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4" w:rsidRDefault="00C244D0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6647C4">
        <w:rPr>
          <w:b/>
          <w:color w:val="FF0000"/>
          <w:sz w:val="28"/>
          <w:szCs w:val="28"/>
        </w:rPr>
        <w:t xml:space="preserve">Консультация для родителей </w:t>
      </w:r>
    </w:p>
    <w:p w:rsidR="00C244D0" w:rsidRPr="006647C4" w:rsidRDefault="00C244D0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6647C4">
        <w:rPr>
          <w:b/>
          <w:color w:val="FF0000"/>
          <w:sz w:val="28"/>
          <w:szCs w:val="28"/>
        </w:rPr>
        <w:t>«Как организовать игры детей дома с использованием занимательного математического материала»</w:t>
      </w:r>
    </w:p>
    <w:p w:rsidR="00C244D0" w:rsidRDefault="00C244D0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55C72" w:rsidRPr="00745EDE" w:rsidRDefault="00D55C72" w:rsidP="006647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4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по всестороннему развитию детей дошкольного возраста предполагает поиск новых путей во взаимосвязи детского сада и семьи, повышения педагогической культуры родителей. Это в полной мере относится и к обогащению содержания семейного воспитания. Приобщение детей дошкольного возраста в условиях семьи к занимательному математическому материалу поможет решить ряд педагогических задач.   Прежде </w:t>
      </w:r>
      <w:proofErr w:type="gramStart"/>
      <w:r w:rsidRPr="0074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74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направить внимание родителей на осознание необходимости повышения их роли во всестороннем развитии детей в период дошкольного детства в связи с возросшими требованиями школы, осуществлением постепенного перехода к обучению детей в школе с шестилетнего возраста. С этой целью познакомить ребят с разными видами занимательных математических игр и упражнений, их назначением и развивающим влиянием, методикой руководства соответствующей детской деятельностью. Воспитатель знакомит родителей с педагогическими положениями о развивающем воздействии игр с занимательным математическим материалом на детей, раскрывая это на конкретных примерах.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Игра,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  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 xml:space="preserve">    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745EDE">
        <w:rPr>
          <w:color w:val="000000"/>
          <w:sz w:val="28"/>
          <w:szCs w:val="28"/>
        </w:rPr>
        <w:t>проблемности</w:t>
      </w:r>
      <w:proofErr w:type="spellEnd"/>
      <w:r w:rsidRPr="00745EDE">
        <w:rPr>
          <w:color w:val="000000"/>
          <w:sz w:val="28"/>
          <w:szCs w:val="28"/>
        </w:rPr>
        <w:t xml:space="preserve">, присущая занимательной задаче, интересна детям. Достижение цели игры – составить фигуру, модель, дать ответ, найти фигуру – приводит к умственной активности, основанной на </w:t>
      </w:r>
      <w:r w:rsidRPr="00745EDE">
        <w:rPr>
          <w:color w:val="000000"/>
          <w:sz w:val="28"/>
          <w:szCs w:val="28"/>
        </w:rPr>
        <w:lastRenderedPageBreak/>
        <w:t>непосредственной заинтересованности ребенка в получении результата. Все это способствует формированию готовности к школьному обучению.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 Упражнения в решении занимательных задач, игры на составление фигур – силуэтов, головоломки способствуют становлению и развитию таких качеств личности, как целенаправленность, настойчивость и самостоятельность. Решение таких задач 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 и др.). Дети начинают 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7D7EA7" w:rsidRPr="00745EDE" w:rsidRDefault="00341EA3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45EDE">
        <w:rPr>
          <w:rStyle w:val="a4"/>
          <w:color w:val="000000"/>
          <w:sz w:val="28"/>
          <w:szCs w:val="28"/>
        </w:rPr>
        <w:t>МАТЕМАТИЧЕСКИЕ  ИГРЫ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45EDE">
        <w:rPr>
          <w:rStyle w:val="a4"/>
          <w:color w:val="000000"/>
          <w:sz w:val="28"/>
          <w:szCs w:val="28"/>
        </w:rPr>
        <w:t>СЧИТАЕМ  В  ДОРОГЕ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Если у вас есть машина, и вы проводите много времени в ней, а ребенку нечем заняться, поиграйте с ним, кто больше сосчитает машин своего цвета. Например, взрослый считает машины красного цвета, а ребенок зеленого и наоборот. В маршрутке можно посчитать остановки, и количество пассажиров, которые входят и выходят.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45EDE">
        <w:rPr>
          <w:rStyle w:val="a4"/>
          <w:color w:val="000000"/>
          <w:sz w:val="28"/>
          <w:szCs w:val="28"/>
        </w:rPr>
        <w:t>НАКРЫВАЕМ  НА  СТОЛ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Кухня  -  это отличный плацдарм для математики. 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45EDE">
        <w:rPr>
          <w:rStyle w:val="a4"/>
          <w:color w:val="000000"/>
          <w:sz w:val="28"/>
          <w:szCs w:val="28"/>
        </w:rPr>
        <w:t>МАТЕМАТИКА  И  ПЛАСТИЛИН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lastRenderedPageBreak/>
        <w:t xml:space="preserve">Для запоминания цифр и геометрических фигур ребенок вместе </w:t>
      </w:r>
      <w:proofErr w:type="gramStart"/>
      <w:r w:rsidRPr="00745EDE">
        <w:rPr>
          <w:color w:val="000000"/>
          <w:sz w:val="28"/>
          <w:szCs w:val="28"/>
        </w:rPr>
        <w:t>со</w:t>
      </w:r>
      <w:proofErr w:type="gramEnd"/>
      <w:r w:rsidRPr="00745EDE">
        <w:rPr>
          <w:color w:val="000000"/>
          <w:sz w:val="28"/>
          <w:szCs w:val="28"/>
        </w:rPr>
        <w:t xml:space="preserve"> взрослым лепит их из пластилина. Взрослый вырезает цифры из бархатной бумаги, а ребенок водит по ним пальчиком.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</w:t>
      </w:r>
    </w:p>
    <w:p w:rsidR="00341EA3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45EDE">
        <w:rPr>
          <w:rStyle w:val="a4"/>
          <w:color w:val="000000"/>
          <w:sz w:val="28"/>
          <w:szCs w:val="28"/>
        </w:rPr>
        <w:t>МАТЕМАТИЧЕСКИЕ  СКАЗКИ</w:t>
      </w:r>
    </w:p>
    <w:p w:rsidR="007D7EA7" w:rsidRPr="00745EDE" w:rsidRDefault="00341EA3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45EDE">
        <w:rPr>
          <w:sz w:val="28"/>
          <w:szCs w:val="28"/>
        </w:rPr>
        <w:t>Существует и ещё один вид занимательного математического материала – это математическая сказка. Народные и авторские сказки, которые дети от многократного чтения знают уже наизусть, - это бесценные помощники. В любой из них целая уйма всевозможных математических ситуаций. И усва</w:t>
      </w:r>
      <w:r w:rsidR="00BF2B44">
        <w:rPr>
          <w:sz w:val="28"/>
          <w:szCs w:val="28"/>
        </w:rPr>
        <w:t>иваются они как бы сами собой.</w:t>
      </w:r>
      <w:r w:rsidR="00BF2B44">
        <w:rPr>
          <w:sz w:val="28"/>
          <w:szCs w:val="28"/>
        </w:rPr>
        <w:br/>
      </w:r>
      <w:r w:rsidRPr="00745EDE">
        <w:rPr>
          <w:sz w:val="28"/>
          <w:szCs w:val="28"/>
        </w:rPr>
        <w:t>Например: сказка «Теремок» -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 трое. Прибежа</w:t>
      </w:r>
      <w:r w:rsidR="00BF2B44">
        <w:rPr>
          <w:sz w:val="28"/>
          <w:szCs w:val="28"/>
        </w:rPr>
        <w:t>ла лисица, и стало их четверо.</w:t>
      </w:r>
      <w:r w:rsidR="00BF2B44">
        <w:rPr>
          <w:sz w:val="28"/>
          <w:szCs w:val="28"/>
        </w:rPr>
        <w:br/>
      </w:r>
      <w:r w:rsidRPr="00745EDE">
        <w:rPr>
          <w:sz w:val="28"/>
          <w:szCs w:val="28"/>
        </w:rPr>
        <w:t>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</w:t>
      </w:r>
      <w:r w:rsidR="00BF2B44">
        <w:rPr>
          <w:sz w:val="28"/>
          <w:szCs w:val="28"/>
        </w:rPr>
        <w:t xml:space="preserve"> пред кошкой? А кто за бабкой?</w:t>
      </w:r>
      <w:r w:rsidR="00BF2B44">
        <w:rPr>
          <w:sz w:val="28"/>
          <w:szCs w:val="28"/>
        </w:rPr>
        <w:br/>
      </w:r>
      <w:r w:rsidRPr="00745EDE">
        <w:rPr>
          <w:sz w:val="28"/>
          <w:szCs w:val="28"/>
        </w:rPr>
        <w:t xml:space="preserve">Сказка «Три медведя» - это математическая супер сказка. </w:t>
      </w:r>
      <w:proofErr w:type="gramStart"/>
      <w:r w:rsidRPr="00745EDE">
        <w:rPr>
          <w:sz w:val="28"/>
          <w:szCs w:val="28"/>
        </w:rPr>
        <w:t>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</w:t>
      </w:r>
      <w:r w:rsidR="00BF2B44">
        <w:rPr>
          <w:sz w:val="28"/>
          <w:szCs w:val="28"/>
        </w:rPr>
        <w:t>ствующими стульями, тарелками.</w:t>
      </w:r>
      <w:proofErr w:type="gramEnd"/>
      <w:r w:rsidR="00BF2B44">
        <w:rPr>
          <w:sz w:val="28"/>
          <w:szCs w:val="28"/>
        </w:rPr>
        <w:br/>
      </w:r>
      <w:r w:rsidRPr="00745EDE">
        <w:rPr>
          <w:sz w:val="28"/>
          <w:szCs w:val="28"/>
        </w:rPr>
        <w:t xml:space="preserve">В «Красной шапочке»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</w:t>
      </w:r>
      <w:r w:rsidR="00BF2B44">
        <w:rPr>
          <w:sz w:val="28"/>
          <w:szCs w:val="28"/>
        </w:rPr>
        <w:t>машинка.</w:t>
      </w:r>
      <w:r w:rsidR="00BF2B44">
        <w:rPr>
          <w:sz w:val="28"/>
          <w:szCs w:val="28"/>
        </w:rPr>
        <w:br/>
      </w:r>
      <w:r w:rsidRPr="00745EDE">
        <w:rPr>
          <w:sz w:val="28"/>
          <w:szCs w:val="28"/>
        </w:rPr>
        <w:t>В сказке «Про козлёнка,  который умел считать до десяти» - дети вместе с козлёнком пересчитывают героев сказки, легко запоминают количественный счёт до 10 и т.д.  </w:t>
      </w:r>
      <w:r w:rsidRPr="00745EDE">
        <w:rPr>
          <w:sz w:val="28"/>
          <w:szCs w:val="28"/>
        </w:rPr>
        <w:br/>
      </w:r>
      <w:r w:rsidR="007D7EA7" w:rsidRPr="00745EDE">
        <w:rPr>
          <w:color w:val="000000"/>
          <w:sz w:val="28"/>
          <w:szCs w:val="28"/>
        </w:rPr>
        <w:lastRenderedPageBreak/>
        <w:t>Практически у всех детских поэтов можно отыскать стихи со счетом. Например, «Котята» С.Михалкова или «Веселый счет» С.Маршака.  Множество стихов-считалочек есть у А.Усачева.  Вот одна из них, «Считалка для ворон»: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                Я решил ворон считать: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              Раз, два, три, четыре, пять.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             Шесть – ворона на столбе,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             Семь ворона на трубе,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             Восемь – села на плакат,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             Девять – кормит воронят…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             Ну, а десять – это галка.</w:t>
      </w:r>
    </w:p>
    <w:p w:rsidR="007D7EA7" w:rsidRPr="00745EDE" w:rsidRDefault="007D7EA7" w:rsidP="00664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EDE">
        <w:rPr>
          <w:color w:val="000000"/>
          <w:sz w:val="28"/>
          <w:szCs w:val="28"/>
        </w:rPr>
        <w:t>                        Вот и кончилась считалка.</w:t>
      </w:r>
    </w:p>
    <w:p w:rsidR="00BF2B44" w:rsidRDefault="00341EA3" w:rsidP="006647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средством формирования мыслительной деятельности ребенка</w:t>
      </w:r>
      <w:proofErr w:type="gramStart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интеллекта является игра. </w:t>
      </w:r>
      <w:proofErr w:type="gramStart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 логические блоки </w:t>
      </w:r>
      <w:proofErr w:type="spellStart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</w:t>
      </w:r>
      <w:proofErr w:type="spellStart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</w:t>
      </w:r>
      <w:r w:rsidR="00BF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proofErr w:type="spellEnd"/>
      <w:r w:rsidR="00BF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2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BF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круг, Монгольская игра, кубики по Никитину, игра-головоломка Пифагор, дроби, шахматы, счётные палочки, логические задачи, словесные игры, загадки, загадки-шутки, головоломки, математические сказки и т.д.</w:t>
      </w:r>
      <w:proofErr w:type="gramEnd"/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игры помогают развитию  познавательных способностей, формированию интереса к действию с геометрическими фигурами, величинами. Таким образом, математические представления детей совершенствуются. Главное назначение этих игр – развитие маленького человека, коррекция того, что в нем заложено и проявлено, вывод его на творческое поисковое поведение.  С одной стороны ребёнку предлагаем пищу для подражания, а с другой стороны –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</w:t>
      </w:r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конструированию, </w:t>
      </w:r>
      <w:r w:rsidR="00BF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5C72" w:rsidRPr="0074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341EA3" w:rsidRPr="00BF2B44" w:rsidRDefault="00341EA3" w:rsidP="006647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Занимательный математический материал является хорошим средством воспитания у детей  в дошкольном возрасте интереса к математике, к логике, и доказательности рассуждений, желания проявлять умственное напряжение, сосредотачивать внимание на проблеме.</w:t>
      </w:r>
    </w:p>
    <w:p w:rsidR="00D85101" w:rsidRPr="00745EDE" w:rsidRDefault="00D85101" w:rsidP="0066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5101" w:rsidRPr="00745EDE" w:rsidSect="00D8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A7"/>
    <w:rsid w:val="00341EA3"/>
    <w:rsid w:val="006647C4"/>
    <w:rsid w:val="00745EDE"/>
    <w:rsid w:val="007D7EA7"/>
    <w:rsid w:val="008E6723"/>
    <w:rsid w:val="00B86950"/>
    <w:rsid w:val="00BA3A26"/>
    <w:rsid w:val="00BF2B44"/>
    <w:rsid w:val="00C244D0"/>
    <w:rsid w:val="00D55C72"/>
    <w:rsid w:val="00D81605"/>
    <w:rsid w:val="00D85101"/>
    <w:rsid w:val="00FB0D05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EA7"/>
    <w:rPr>
      <w:b/>
      <w:bCs/>
    </w:rPr>
  </w:style>
  <w:style w:type="character" w:styleId="a5">
    <w:name w:val="Emphasis"/>
    <w:basedOn w:val="a0"/>
    <w:uiPriority w:val="20"/>
    <w:qFormat/>
    <w:rsid w:val="007D7EA7"/>
    <w:rPr>
      <w:i/>
      <w:iCs/>
    </w:rPr>
  </w:style>
  <w:style w:type="character" w:styleId="a6">
    <w:name w:val="Hyperlink"/>
    <w:basedOn w:val="a0"/>
    <w:uiPriority w:val="99"/>
    <w:semiHidden/>
    <w:unhideWhenUsed/>
    <w:rsid w:val="00341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64D1-83F9-4020-A258-AF1A02B4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</cp:lastModifiedBy>
  <cp:revision>14</cp:revision>
  <dcterms:created xsi:type="dcterms:W3CDTF">2017-09-24T17:47:00Z</dcterms:created>
  <dcterms:modified xsi:type="dcterms:W3CDTF">2024-02-13T08:53:00Z</dcterms:modified>
</cp:coreProperties>
</file>