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8B" w:rsidRDefault="0072648B" w:rsidP="0072648B">
      <w:pPr>
        <w:pStyle w:val="2"/>
        <w:spacing w:before="0" w:after="0"/>
        <w:jc w:val="center"/>
      </w:pPr>
      <w:bookmarkStart w:id="0" w:name="_Toc137901598"/>
      <w:r w:rsidRPr="009D7D31">
        <w:t xml:space="preserve">Краткая презентация образовательной программы дошкольного образования </w:t>
      </w:r>
      <w:bookmarkEnd w:id="0"/>
      <w:r w:rsidRPr="009D7D31">
        <w:t xml:space="preserve">Муниципальное автономное общеобразовательное учреждение Шишкинская средняя общеобразовательная школа </w:t>
      </w:r>
    </w:p>
    <w:p w:rsidR="0072648B" w:rsidRDefault="0072648B" w:rsidP="0072648B">
      <w:pPr>
        <w:pStyle w:val="a0"/>
      </w:pPr>
    </w:p>
    <w:p w:rsidR="0072648B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образования» в нашем Учреждении разработана «Основная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МАОУ Шишкинская СОШ».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 xml:space="preserve">ООП ДО </w:t>
      </w:r>
      <w:proofErr w:type="gramStart"/>
      <w:r w:rsidRPr="002D06F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D06FC">
        <w:rPr>
          <w:rFonts w:ascii="Times New Roman" w:hAnsi="Times New Roman" w:cs="Times New Roman"/>
          <w:sz w:val="24"/>
          <w:szCs w:val="24"/>
        </w:rPr>
        <w:t xml:space="preserve"> с учетом ФГОС дошкольного образования, особенностей образовательного учреждения, региона, образовательных потребностей и запросов воспитанников. ООП </w:t>
      </w:r>
      <w:proofErr w:type="gramStart"/>
      <w:r w:rsidRPr="002D06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06FC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2D06FC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2D06FC">
        <w:rPr>
          <w:rFonts w:ascii="Times New Roman" w:hAnsi="Times New Roman" w:cs="Times New Roman"/>
          <w:sz w:val="24"/>
          <w:szCs w:val="24"/>
        </w:rPr>
        <w:t>, задачи, планируемые результаты, содержание и организацию образовательного процесса на уровне дошкольного образования.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 xml:space="preserve">В учреждении созданы все условия для качественной реализации данной программы. Важнейшим условием реализации ООП </w:t>
      </w:r>
      <w:proofErr w:type="gramStart"/>
      <w:r w:rsidRPr="002D06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0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6FC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2D06FC">
        <w:rPr>
          <w:rFonts w:ascii="Times New Roman" w:hAnsi="Times New Roman" w:cs="Times New Roman"/>
          <w:sz w:val="24"/>
          <w:szCs w:val="24"/>
        </w:rPr>
        <w:t xml:space="preserve">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Только объедин</w:t>
      </w:r>
      <w:r>
        <w:rPr>
          <w:rFonts w:ascii="Times New Roman" w:hAnsi="Times New Roman" w:cs="Times New Roman"/>
          <w:sz w:val="24"/>
          <w:szCs w:val="24"/>
        </w:rPr>
        <w:t xml:space="preserve">ение ресурсов сотрудников </w:t>
      </w:r>
      <w:r w:rsidRPr="002D06FC">
        <w:rPr>
          <w:rFonts w:ascii="Times New Roman" w:hAnsi="Times New Roman" w:cs="Times New Roman"/>
          <w:sz w:val="24"/>
          <w:szCs w:val="24"/>
        </w:rPr>
        <w:t xml:space="preserve"> и родительской общественности позволит совместно решать общие задачи, определять перспективы роста и повышать уровень общественного управления дошкольным учреждением.</w:t>
      </w:r>
    </w:p>
    <w:p w:rsidR="0072648B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Программа обеспечивает развити</w:t>
      </w:r>
      <w:r>
        <w:rPr>
          <w:rFonts w:ascii="Times New Roman" w:hAnsi="Times New Roman" w:cs="Times New Roman"/>
          <w:sz w:val="24"/>
          <w:szCs w:val="24"/>
        </w:rPr>
        <w:t>е личности детей в возрасте от 1,5</w:t>
      </w:r>
      <w:r w:rsidRPr="002D06FC">
        <w:rPr>
          <w:rFonts w:ascii="Times New Roman" w:hAnsi="Times New Roman" w:cs="Times New Roman"/>
          <w:sz w:val="24"/>
          <w:szCs w:val="24"/>
        </w:rPr>
        <w:t xml:space="preserve"> месяцев до 7 лет в различных видах общения и деятельности с учетом их возрастных, индивидуальных психологических и физиологических особенностей. Программа обеспечивает коррекцию нарушений развития различных категорий детей: детей с ограниченными возможностями здоровья; детей-инвалидов.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Pr="002D06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0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6FC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Pr="002D06FC">
        <w:rPr>
          <w:rFonts w:ascii="Times New Roman" w:hAnsi="Times New Roman" w:cs="Times New Roman"/>
          <w:sz w:val="24"/>
          <w:szCs w:val="24"/>
        </w:rPr>
        <w:t xml:space="preserve">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2648B" w:rsidRPr="002D06FC" w:rsidRDefault="0072648B" w:rsidP="007264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Данная программа предполагает комплексность подхода, обеспечивая развитие детей во всех пяти взаимодополняющих образовательных областях: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- социально-коммуникативное развитие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- познавательное развитие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- речевое развитие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- художественно - эстетическое развитие</w:t>
      </w:r>
    </w:p>
    <w:p w:rsidR="0072648B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Характеристика взаимодействия с семьями воспитанников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6FC">
        <w:rPr>
          <w:rFonts w:ascii="Times New Roman" w:hAnsi="Times New Roman" w:cs="Times New Roman"/>
          <w:sz w:val="24"/>
          <w:szCs w:val="24"/>
        </w:rPr>
        <w:t>Одним из важных условий реализации Программы является создание содружества «семья – дети – 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  <w:proofErr w:type="gramEnd"/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Свою работу с семьей мы выстраиваем на принципах эффективного взаимодействия: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1. Доброжелательный стиль общения педагогов с родителями. Позитивный настрой на общение является тем самым прочным фундаментом, на котором строится вся работа педагогов с семьей.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lastRenderedPageBreak/>
        <w:t xml:space="preserve">2. Индивидуальный подход необходим не только в работе с детьми, но и семьей. Педагоги, общаясь с родителями, оценивают ситуацию и проявляют </w:t>
      </w:r>
      <w:proofErr w:type="gramStart"/>
      <w:r w:rsidRPr="002D06FC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умение успокоить родителя, посочувствовать и вместе подумать, как помочь ребенку в той или иной ситуации.3. Сотрудничество, а не наставничество. Во взаимодействии с семьями детей мы используем не наставления и простую пропаганду педагогических знаний, а создаем атмосферу взаимопомощи и поддержки семьи в сложных педагогических ситуациях, демонстрируем заинтересованность коллектива детского сада разобраться в проблемах семьи и искреннее желание помочь.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4. Качественная подготовка качественного материала. Любое, даже самое небольшое мероприятие по работе с семьями мы тщательно и серьезно готовим. Главное мы считаем в этой работе - качество, а не количество отдельно взятых, не связанных между собой мероприятий.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5. Динамичность. Детский сад сегодня представляет собой мобильную систему, быстро реагирующую на изменения социального состава родителей, их образовательные потребности и воспитательные запросы. В зависимости от этого мы меняем формы и направления работы детского сада с семьей.</w:t>
      </w:r>
    </w:p>
    <w:p w:rsidR="0072648B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6. Дифференцированный подход. При выборе форм организации работы мы учитываем воспитательный климат и условия жизни каждой семьи, возраст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родителей, степень участия в воспитательном процессе, наличие желания воспитывать ребенка, уровень их подготовленности в вопросах воспитания, развития детей. В зависимости от полученных результатов выбирается та или иная тематика мероприятий.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Формы работы с семьями детей носят как индивидуальный, так и групповой характер, при этом они интересны, разнообразны, позволяющие сблизить детей и взрослых.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Изучая семьи наших воспитанников, педагоги детского сада используют информационно-аналитические формы сотрудничества.</w:t>
      </w:r>
    </w:p>
    <w:p w:rsidR="0072648B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Психолого-педагогическое просвещение родителей с целью повышения их педагогической культуры - одно из направлений в сотрудничестве дошкольного учреждения и семьи, которое имеет целевую направленность. В содержание психолого-педагогического просвещения семьи включаются вопросы охраны жизни, укрепления здоровья детей, создания условий для правильного физического развития, адаптации ребенка, рационального питания, закаливания, режима дня и т.д. Рекомендации дают не только воспитатели, но и специалисты.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>Педагоги работают над созданием единого сообщества, объединяющего взрослых и детей. В группах компенсирующей направленности учителя-логопеды и другие специалисты привлекают семьи к коррекционной работе через систему методических рекомендаций.</w:t>
      </w:r>
    </w:p>
    <w:p w:rsidR="0072648B" w:rsidRPr="002D06FC" w:rsidRDefault="0072648B" w:rsidP="0072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C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gramStart"/>
      <w:r w:rsidRPr="002D06FC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2D06FC">
        <w:rPr>
          <w:rFonts w:ascii="Times New Roman" w:hAnsi="Times New Roman" w:cs="Times New Roman"/>
          <w:sz w:val="24"/>
          <w:szCs w:val="24"/>
        </w:rPr>
        <w:t xml:space="preserve"> для родителей и других членов семьи, раздвигает рамки традиционных контактов (на праздниках, собраниях, и др.). Родители, члены семьи предоставляется возможность участвовать в образовательной деятельности, что позволяет значительно разнообразить жизнь детей в дошкольном учреждении.</w:t>
      </w:r>
    </w:p>
    <w:p w:rsidR="00FF3DFA" w:rsidRDefault="00FF3DFA"/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>
    <w:useFELayout/>
  </w:compat>
  <w:rsids>
    <w:rsidRoot w:val="0072648B"/>
    <w:rsid w:val="0072648B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B"/>
    <w:pPr>
      <w:spacing w:after="160" w:line="259" w:lineRule="auto"/>
    </w:pPr>
    <w:rPr>
      <w:rFonts w:eastAsiaTheme="minorHAnsi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72648B"/>
    <w:pPr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2648B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paragraph" w:styleId="a0">
    <w:name w:val="No Spacing"/>
    <w:uiPriority w:val="1"/>
    <w:qFormat/>
    <w:rsid w:val="0072648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2023-08-31T07:47:00Z</dcterms:created>
  <dcterms:modified xsi:type="dcterms:W3CDTF">2023-08-31T07:47:00Z</dcterms:modified>
</cp:coreProperties>
</file>