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E" w:rsidRDefault="00B47A2E" w:rsidP="00B47A2E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="-459" w:tblpY="12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686"/>
        <w:gridCol w:w="3118"/>
      </w:tblGrid>
      <w:tr w:rsidR="00B47A2E" w:rsidRPr="005B5361" w:rsidTr="00B47A2E">
        <w:trPr>
          <w:trHeight w:val="1340"/>
        </w:trPr>
        <w:tc>
          <w:tcPr>
            <w:tcW w:w="3510" w:type="dxa"/>
          </w:tcPr>
          <w:p w:rsidR="00B47A2E" w:rsidRDefault="00B47A2E" w:rsidP="00B47A2E">
            <w:pPr>
              <w:spacing w:beforeAutospacing="0" w:afterAutospacing="0"/>
              <w:rPr>
                <w:rFonts w:ascii="Times New Roman" w:eastAsia="Times New Roman" w:hAnsi="Times New Roman" w:cs="Times New Roman"/>
              </w:rPr>
            </w:pPr>
          </w:p>
          <w:p w:rsidR="00B47A2E" w:rsidRPr="0084673F" w:rsidRDefault="00B47A2E" w:rsidP="00B47A2E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B47A2E" w:rsidRPr="0084673F" w:rsidRDefault="00B47A2E" w:rsidP="00B47A2E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>на педагогическом совете</w:t>
            </w:r>
          </w:p>
          <w:p w:rsidR="00B47A2E" w:rsidRPr="0084673F" w:rsidRDefault="00B47A2E" w:rsidP="00B47A2E">
            <w:pPr>
              <w:spacing w:beforeAutospacing="0" w:afterAutospacing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 01 от 31.08.2022</w:t>
            </w:r>
            <w:r w:rsidRPr="0084673F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</w:p>
        </w:tc>
        <w:tc>
          <w:tcPr>
            <w:tcW w:w="3686" w:type="dxa"/>
          </w:tcPr>
          <w:p w:rsidR="00B47A2E" w:rsidRPr="0084673F" w:rsidRDefault="00B47A2E" w:rsidP="00B47A2E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47A2E" w:rsidRPr="0084673F" w:rsidRDefault="00B47A2E" w:rsidP="00B47A2E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 xml:space="preserve">СОГЛАСОВАНО  </w:t>
            </w:r>
          </w:p>
          <w:p w:rsidR="00B47A2E" w:rsidRPr="0084673F" w:rsidRDefault="00B47A2E" w:rsidP="00B47A2E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 xml:space="preserve"> с Управляющим советом</w:t>
            </w:r>
          </w:p>
          <w:p w:rsidR="00B47A2E" w:rsidRPr="0084673F" w:rsidRDefault="00B47A2E" w:rsidP="00B47A2E">
            <w:pPr>
              <w:spacing w:beforeAutospacing="0" w:afterAutospacing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 01 от 31</w:t>
            </w:r>
            <w:r w:rsidRPr="0084673F">
              <w:rPr>
                <w:rFonts w:ascii="Times New Roman" w:hAnsi="Times New Roman" w:cs="Times New Roman"/>
                <w:lang w:val="ru-RU"/>
              </w:rPr>
              <w:t>.08.202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18" w:type="dxa"/>
            <w:hideMark/>
          </w:tcPr>
          <w:p w:rsidR="00B47A2E" w:rsidRPr="0084673F" w:rsidRDefault="00B47A2E" w:rsidP="00B47A2E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 xml:space="preserve">                                       </w:t>
            </w:r>
          </w:p>
          <w:p w:rsidR="00B47A2E" w:rsidRPr="0084673F" w:rsidRDefault="00B47A2E" w:rsidP="00B47A2E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</w:p>
          <w:p w:rsidR="00B47A2E" w:rsidRPr="0084673F" w:rsidRDefault="00B47A2E" w:rsidP="00B47A2E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>приказом директора школы</w:t>
            </w:r>
          </w:p>
          <w:p w:rsidR="00B47A2E" w:rsidRDefault="00B47A2E" w:rsidP="00B47A2E">
            <w:pPr>
              <w:spacing w:beforeAutospacing="0" w:afterAutospacing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 70</w:t>
            </w:r>
            <w:r w:rsidRPr="0084673F">
              <w:rPr>
                <w:rFonts w:ascii="Times New Roman" w:hAnsi="Times New Roman" w:cs="Times New Roman"/>
                <w:lang w:val="ru-RU"/>
              </w:rPr>
              <w:t xml:space="preserve">-од от </w:t>
            </w:r>
            <w:r>
              <w:rPr>
                <w:rFonts w:ascii="Times New Roman" w:hAnsi="Times New Roman" w:cs="Times New Roman"/>
                <w:lang w:val="ru-RU"/>
              </w:rPr>
              <w:t>31.08.2022</w:t>
            </w:r>
          </w:p>
          <w:p w:rsidR="00B47A2E" w:rsidRPr="0084673F" w:rsidRDefault="00B47A2E" w:rsidP="00B47A2E">
            <w:pPr>
              <w:spacing w:beforeAutospacing="0" w:afterAutospacing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4673F">
              <w:rPr>
                <w:rFonts w:ascii="Times New Roman" w:hAnsi="Times New Roman" w:cs="Times New Roman"/>
                <w:lang w:val="ru-RU"/>
              </w:rPr>
              <w:t>__________/О.Ю.Кузнецова./</w:t>
            </w:r>
          </w:p>
        </w:tc>
      </w:tr>
    </w:tbl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ПЛАН РАБОТЫ</w:t>
      </w: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МУНИЦИПАЛЬНОГО АВТОНОМНОГО ОБРАЗОВАТЕЛЬНОГО УЧРЕЖДЕНИЯ </w:t>
      </w: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ШИШКИНСКОЙ СРЕДНЕЙ ОБЩЕОБРАЗОВАТЕЛЬНОЙ ШКОЛЫ</w:t>
      </w: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ВАГАЙСКОГО РАЙОНА ТЮМЕНСКОЙ ОБЛАСТИ</w:t>
      </w:r>
    </w:p>
    <w:p w:rsidR="00B47A2E" w:rsidRPr="0084673F" w:rsidRDefault="00B47A2E" w:rsidP="00B47A2E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>
        <w:rPr>
          <w:rFonts w:cstheme="minorHAnsi"/>
          <w:b/>
          <w:color w:val="000000"/>
          <w:sz w:val="28"/>
          <w:szCs w:val="28"/>
          <w:lang w:val="ru-RU"/>
        </w:rPr>
        <w:t>на 2022/23</w:t>
      </w:r>
      <w:r w:rsidRPr="0084673F">
        <w:rPr>
          <w:rFonts w:cstheme="minorHAnsi"/>
          <w:b/>
          <w:color w:val="000000"/>
          <w:sz w:val="28"/>
          <w:szCs w:val="28"/>
        </w:rPr>
        <w:t> </w:t>
      </w:r>
      <w:r w:rsidRPr="0084673F">
        <w:rPr>
          <w:rFonts w:cstheme="minorHAnsi"/>
          <w:b/>
          <w:color w:val="000000"/>
          <w:sz w:val="28"/>
          <w:szCs w:val="28"/>
          <w:lang w:val="ru-RU"/>
        </w:rPr>
        <w:t>учебный год</w:t>
      </w:r>
    </w:p>
    <w:p w:rsidR="00B47A2E" w:rsidRPr="00C9776A" w:rsidRDefault="00B47A2E" w:rsidP="00B47A2E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B47A2E" w:rsidRDefault="00B47A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D0F" w:rsidRPr="002C3ADA" w:rsidRDefault="00B41D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D0F" w:rsidRPr="002C3ADA" w:rsidRDefault="00B41D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7A2E" w:rsidRPr="00C9776A" w:rsidRDefault="00B47A2E" w:rsidP="00B47A2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С.Шишкина, 2022г</w:t>
      </w:r>
    </w:p>
    <w:p w:rsidR="00B41D0F" w:rsidRPr="002C3ADA" w:rsidRDefault="00B41D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D0F" w:rsidRPr="002C3ADA" w:rsidRDefault="002C3AD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3AD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p w:rsidR="00B41D0F" w:rsidRPr="002C3ADA" w:rsidRDefault="00B41D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ООП по новым ФГОС НОО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Реализация профессиональных стандартов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Научно-методическая работа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функциональной грамотности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2.4. Психолого-педагогическое и социальное сопровождение образовательной деятельности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2.5. Антитеррористическое воспитание учеников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spell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3.3. Внутренняя система качества образования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совета школы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:rsidR="00B47A2E" w:rsidRDefault="00B47A2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41D0F" w:rsidRPr="002C3ADA" w:rsidRDefault="002C3AD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3AD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Цели и задачи на 2022/23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3ADA">
        <w:rPr>
          <w:b/>
          <w:bCs/>
          <w:color w:val="252525"/>
          <w:spacing w:val="-2"/>
          <w:sz w:val="48"/>
          <w:szCs w:val="48"/>
          <w:lang w:val="ru-RU"/>
        </w:rPr>
        <w:t>учебный год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повысить качество образовательных результатов обучающихся через развитие функциональной грамотности, оптимизацию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и совершенствование информационно-образовательной среды.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внедрение новых ФГОС НОО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повысить качество предметных результатов обучающихся на уровне ООО;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функциональной грамотности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работу по формированию профессиональных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педагогов в области развития и оценки функциональной грамотности обучающихся;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методы формирования </w:t>
      </w:r>
      <w:proofErr w:type="spell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B41D0F" w:rsidRPr="002C3ADA" w:rsidRDefault="002C3A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</w:t>
      </w:r>
      <w:r w:rsidR="00B47A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3E24" w:rsidRDefault="00693E24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D0F" w:rsidRPr="00693E24" w:rsidRDefault="002C3AD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93E24">
        <w:rPr>
          <w:b/>
          <w:bCs/>
          <w:color w:val="252525"/>
          <w:spacing w:val="-2"/>
          <w:sz w:val="48"/>
          <w:szCs w:val="48"/>
          <w:lang w:val="ru-RU"/>
        </w:rPr>
        <w:t>РАЗДЕЛ 1. Образовательная деятельность</w:t>
      </w:r>
    </w:p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"/>
        <w:gridCol w:w="4202"/>
        <w:gridCol w:w="2163"/>
        <w:gridCol w:w="2419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основной образовательной программы начального общего образования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мере обновления нормативных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УВР, рабочая группа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директор, заместитель директора по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использованию государственных символов Российской Федерации при обучении и воспитании детей и молодежи в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 в связи с внедрением 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взаимодействия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внеучебных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воспитанию и социализации</w:t>
            </w:r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учителей начальных классов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повышения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квалификации учителей начальных классов по использованию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ИКТ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внедрению 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контролируемого доступа участников образовательных отношений к информационным образовательным ресурсам в сети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Организационно-информационное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реализации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публичной отчетности школы о ходе и результатах внедрения ФГОС НОО-2021 (включение в публичный доклад директора раздела, отражающего ход работы по внедрению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внедрения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700"/>
        <w:gridCol w:w="1391"/>
        <w:gridCol w:w="2694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реализации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внедрения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для реализации ООП в 2023–2024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учителя-предметники, библиотекарь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взаимодействия с сетевыми партнерами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 для формирования модели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годового календарного учебного графика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учителя-предметники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96842" w:rsidRDefault="002C3ADA">
            <w:pPr>
              <w:rPr>
                <w:lang w:val="ru-RU"/>
              </w:rPr>
            </w:pPr>
            <w:r w:rsidRPr="00296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96842" w:rsidRDefault="002C3ADA">
            <w:proofErr w:type="spellStart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96842" w:rsidRDefault="002C3ADA">
            <w:proofErr w:type="spellStart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организационного собрания родителей будущих пятиклассников, презентация основной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специалистов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реализации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и помещений школы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ИОС, ЭИОС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допсоглашений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трудовому договору с педагогами, участвующими в процессе реализации ООП ООО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"/>
        <w:gridCol w:w="4180"/>
        <w:gridCol w:w="1968"/>
        <w:gridCol w:w="2636"/>
      </w:tblGrid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 ориентированная диагностика обучающихся 10-х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классные руководители 10-х классов</w:t>
            </w:r>
          </w:p>
        </w:tc>
      </w:tr>
      <w:tr w:rsidR="00693E24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96842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</w:t>
            </w:r>
            <w:r w:rsidRPr="00296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адаптации обучающихся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96842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842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96842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 и классные руководители 10-х классов</w:t>
            </w:r>
          </w:p>
        </w:tc>
      </w:tr>
      <w:tr w:rsidR="00693E24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93E24" w:rsidRPr="00693E24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693E24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по предметам, вынесенным на углубленное изучение в профильных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693E24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корректировок в рабочие программы учебных предметов, курсов или модулей, рабочие программы внеурочной деятельности с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693E24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Кадры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наставничества по модели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 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93E24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результатами</w:t>
            </w:r>
            <w:proofErr w:type="spellEnd"/>
          </w:p>
        </w:tc>
      </w:tr>
      <w:tr w:rsidR="00693E24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 w:rsidP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воспитанию </w:t>
            </w:r>
          </w:p>
        </w:tc>
      </w:tr>
    </w:tbl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663"/>
        <w:gridCol w:w="1920"/>
        <w:gridCol w:w="2202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41D0F" w:rsidRPr="0069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одаренными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 w:rsidP="001A0C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E7E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</w:p>
        </w:tc>
      </w:tr>
      <w:tr w:rsidR="00DE7E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неуспеваемости</w:t>
            </w:r>
            <w:proofErr w:type="spellEnd"/>
          </w:p>
        </w:tc>
      </w:tr>
      <w:tr w:rsidR="00DE7EF9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учащимися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ОВЗ и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030A3E" w:rsidRDefault="00DE7EF9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«</w:t>
            </w:r>
            <w:proofErr w:type="gramStart"/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030A3E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030A3E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E7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Pr="002C3ADA" w:rsidRDefault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EF9" w:rsidRDefault="00DE7E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ООП по новым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ФГОС НОО </w:t>
      </w:r>
      <w:proofErr w:type="gramStart"/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ООО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8"/>
        <w:gridCol w:w="4423"/>
        <w:gridCol w:w="1715"/>
        <w:gridCol w:w="2521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 w:rsidRPr="0069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реализации ООП по новым ФГОС НОО и ФГОС ООО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локальные акты школы в связи с внедрением новых ФГОС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НОО и ООП ООО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B41D0F" w:rsidRDefault="00B41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условий и ресурсного обеспечения реализации образовательных программ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воспитанию и социализации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директор школы</w:t>
            </w:r>
          </w:p>
        </w:tc>
      </w:tr>
      <w:tr w:rsidR="00B41D0F" w:rsidRPr="0069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обеспечение реализации ООП НОО </w:t>
            </w:r>
            <w:proofErr w:type="gramStart"/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методический совет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учета рабочей программы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в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заместитель директора по 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для реализации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ШМО, методический совет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ШМО, методический совет</w:t>
            </w:r>
          </w:p>
        </w:tc>
      </w:tr>
      <w:tr w:rsidR="00B41D0F" w:rsidRPr="0069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Кадровое обеспечение реализации ООП НОО </w:t>
            </w:r>
            <w:proofErr w:type="gramStart"/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педагогов при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ежегодного плана-графика курсовой подготовки педагогических работников, реализующих ООП НОО и ООО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директор школы</w:t>
            </w:r>
          </w:p>
        </w:tc>
      </w:tr>
      <w:tr w:rsidR="00B41D0F" w:rsidRPr="0069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Информационное обеспечение реализации ООП НОО </w:t>
            </w:r>
            <w:proofErr w:type="gramStart"/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реализации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технический специалист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родительской общественности о реализации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заместитель директора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реализации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DE7E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заместитель директора по </w:t>
            </w:r>
            <w:r w:rsidR="00DE7EF9"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proofErr w:type="gramStart"/>
            <w:r w:rsidR="00DE7EF9"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</w:tbl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профстандарта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"/>
        <w:gridCol w:w="5042"/>
        <w:gridCol w:w="1520"/>
        <w:gridCol w:w="2079"/>
      </w:tblGrid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Документы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«Обучение»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030A3E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Открытый педагогический совет «Реализуем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педагога: преемственность компетенций и новизна опыта».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профкомпетенций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восполнению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профдефицитов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030A3E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030A3E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</w:tbl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Научно-методическая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p w:rsidR="00B41D0F" w:rsidRDefault="002C3A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1.5.1.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719"/>
        <w:gridCol w:w="1768"/>
        <w:gridCol w:w="2298"/>
      </w:tblGrid>
      <w:tr w:rsidR="00B41D0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B2EB1" w:rsidRPr="00693E24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0B2EB1" w:rsidRPr="00693E24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0B2EB1" w:rsidRPr="002C3AD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0B2EB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реализации ООП НОО, ООП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ООО, ООП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:rsidR="000B2EB1" w:rsidRPr="002C3ADA" w:rsidRDefault="000B2EB1" w:rsidP="001A0C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0B2EB1" w:rsidRPr="002C3ADA" w:rsidRDefault="000B2EB1" w:rsidP="001A0C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0B2EB1" w:rsidRPr="002C3ADA" w:rsidRDefault="000B2EB1" w:rsidP="001A0CB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B41D0F" w:rsidRDefault="002C3A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1.5.2. 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proofErr w:type="spellEnd"/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Методическая тема: «Формирование смыслового чтения – необходимое условие развития функциональной грамотности».</w:t>
      </w:r>
    </w:p>
    <w:p w:rsidR="00B41D0F" w:rsidRDefault="002C3AD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41D0F" w:rsidRPr="002C3ADA" w:rsidRDefault="002C3AD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качества обучения и преподавания,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proofErr w:type="gram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индивидуальный подход к обучающимся.</w:t>
      </w:r>
    </w:p>
    <w:p w:rsidR="00B41D0F" w:rsidRPr="002C3ADA" w:rsidRDefault="002C3AD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помощи по повышению профессиональной компетентности.</w:t>
      </w:r>
    </w:p>
    <w:p w:rsidR="00B41D0F" w:rsidRPr="002C3ADA" w:rsidRDefault="002C3AD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B41D0F" w:rsidRPr="002C3ADA" w:rsidRDefault="002C3AD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B41D0F" w:rsidRPr="002C3ADA" w:rsidRDefault="002C3AD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Расширение и обновление информационной базы школы.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</w:t>
      </w:r>
      <w:proofErr w:type="spell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и навыков школьников.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1.5.3. Деятельность профессиональных объединений педагогов</w:t>
      </w:r>
      <w:r w:rsidR="000B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(Приложение</w:t>
      </w:r>
      <w:r w:rsidR="00106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0B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начальных классов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гуманитарного цикла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План работы методического объединения учителей математического и </w:t>
      </w:r>
      <w:proofErr w:type="spellStart"/>
      <w:proofErr w:type="gramStart"/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цикла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1.5.4. Обобщение и распространение опыта работы педагогов школы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"/>
        <w:gridCol w:w="3119"/>
        <w:gridCol w:w="1228"/>
        <w:gridCol w:w="2461"/>
        <w:gridCol w:w="1876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 w:rsidP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успешных образовательных практик дистанционного обучения, массового применения обучающих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онлайн-платформ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региона, муниципального образования,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 w:rsidP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 педагогов из других школ </w:t>
            </w:r>
            <w:r w:rsidR="000B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области, региона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0B2EB1" w:rsidRDefault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B41D0F" w:rsidRDefault="002C3AD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1D0F" w:rsidRDefault="002C3AD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1D0F" w:rsidRDefault="002C3AD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 w:rsidP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уроки </w:t>
            </w:r>
            <w:r w:rsidR="000B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0B2EB1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декадрь</w:t>
            </w:r>
            <w:r w:rsidR="000B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0B2EB1" w:rsidRDefault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Слушатели методического абонемента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</w:p>
        </w:tc>
      </w:tr>
    </w:tbl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1.6. Формирование и развитие функциональной грамотности </w:t>
      </w:r>
      <w:proofErr w:type="gramStart"/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"/>
        <w:gridCol w:w="4745"/>
        <w:gridCol w:w="1479"/>
        <w:gridCol w:w="2433"/>
      </w:tblGrid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 w:rsidRPr="00693E24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93E24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«Развитие функциональной</w:t>
            </w:r>
            <w:r w:rsidRPr="00693E2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E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 в контексте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E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93E24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E2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693E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E24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школьника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B41D0F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030A3E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030A3E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030A3E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E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0B2EB1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недели «Учим вместе» – проведение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C8E" w:rsidRDefault="006A2C8E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предметных объединений</w:t>
            </w:r>
          </w:p>
        </w:tc>
      </w:tr>
      <w:tr w:rsidR="000B2EB1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0B2EB1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контрольно-оценочных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</w:tr>
      <w:tr w:rsidR="000B2EB1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Default="000B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693E24" w:rsidRDefault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693E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2EB1" w:rsidRPr="002C3ADA" w:rsidRDefault="000B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предметных объединений</w:t>
            </w:r>
          </w:p>
        </w:tc>
      </w:tr>
      <w:tr w:rsidR="00693E24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обучающихся 7-х классов в пробном тестировании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693E24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E24" w:rsidRPr="002C3ADA" w:rsidRDefault="00693E24" w:rsidP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</w:t>
            </w:r>
          </w:p>
        </w:tc>
      </w:tr>
    </w:tbl>
    <w:p w:rsidR="00384123" w:rsidRDefault="003841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41D0F" w:rsidRDefault="002C3AD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lastRenderedPageBreak/>
        <w:t>РАЗДЕЛ 2.</w:t>
      </w:r>
      <w:proofErr w:type="gram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Воспитательная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</w:p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7"/>
        <w:gridCol w:w="4542"/>
        <w:gridCol w:w="1545"/>
        <w:gridCol w:w="2543"/>
      </w:tblGrid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и </w:t>
            </w:r>
            <w:r w:rsidR="001A0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календарного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0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1A0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советник директора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93E24" w:rsidRDefault="0069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6658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1A0C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 рамках программы воспитания традиционных общешкольных мероприятий:</w:t>
            </w:r>
          </w:p>
          <w:p w:rsidR="00B41D0F" w:rsidRDefault="002C3ADA" w:rsidP="001A0CB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1D0F" w:rsidRDefault="002C3AD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1D0F" w:rsidRPr="001A0CB4" w:rsidRDefault="002C3AD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1A0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бал</w:t>
            </w:r>
            <w:r w:rsidR="001A0C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0CB4" w:rsidRPr="001A0CB4" w:rsidRDefault="001A0C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Матери»</w:t>
            </w:r>
          </w:p>
          <w:p w:rsidR="001A0CB4" w:rsidRPr="001A0CB4" w:rsidRDefault="001A0C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«Новый год»</w:t>
            </w:r>
          </w:p>
          <w:p w:rsidR="001A0CB4" w:rsidRPr="001A0CB4" w:rsidRDefault="001A0CB4">
            <w:pPr>
              <w:numPr>
                <w:ilvl w:val="0"/>
                <w:numId w:val="6"/>
              </w:numPr>
              <w:ind w:left="780" w:right="180"/>
              <w:contextualSpacing/>
              <w:rPr>
                <w:rStyle w:val="CharAttribute501"/>
                <w:rFonts w:asciiTheme="minorHAnsi" w:eastAsiaTheme="minorHAnsi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 w:rsidRPr="001A0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A0CB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8 Марта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»</w:t>
            </w:r>
          </w:p>
          <w:p w:rsidR="001A0CB4" w:rsidRPr="001A0CB4" w:rsidRDefault="001A0CB4">
            <w:pPr>
              <w:numPr>
                <w:ilvl w:val="0"/>
                <w:numId w:val="6"/>
              </w:numPr>
              <w:ind w:left="780" w:right="180"/>
              <w:contextualSpacing/>
              <w:rPr>
                <w:rStyle w:val="CharAttribute501"/>
                <w:rFonts w:asciiTheme="minorHAnsi" w:eastAsiaTheme="minorHAnsi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 w:rsidRPr="001A0CB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«День защитника Отечества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»</w:t>
            </w:r>
          </w:p>
          <w:p w:rsidR="001A0CB4" w:rsidRPr="001A0CB4" w:rsidRDefault="001A0C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CB4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« День Победы»</w:t>
            </w:r>
          </w:p>
          <w:p w:rsidR="00B41D0F" w:rsidRPr="001A0CB4" w:rsidRDefault="002C3ADA" w:rsidP="001A0CB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звонок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9D5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D5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образовательных событий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9D5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="009D5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советник директора</w:t>
            </w:r>
          </w:p>
        </w:tc>
      </w:tr>
    </w:tbl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внешкольными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учреждениями</w:t>
      </w:r>
      <w:proofErr w:type="spellEnd"/>
    </w:p>
    <w:p w:rsidR="00B41D0F" w:rsidRDefault="002C3AD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ветеранскими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41D0F" w:rsidRDefault="002C3AD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узей</w:t>
      </w:r>
      <w:proofErr w:type="spellEnd"/>
      <w:r w:rsidR="009D5CF3">
        <w:rPr>
          <w:rFonts w:hAnsi="Times New Roman" w:cs="Times New Roman"/>
          <w:color w:val="000000"/>
          <w:sz w:val="24"/>
          <w:szCs w:val="24"/>
          <w:lang w:val="ru-RU"/>
        </w:rPr>
        <w:t xml:space="preserve"> и музейные комнаты.</w:t>
      </w:r>
    </w:p>
    <w:p w:rsidR="00B41D0F" w:rsidRDefault="009D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C3ADA">
        <w:rPr>
          <w:rFonts w:hAnsi="Times New Roman" w:cs="Times New Roman"/>
          <w:color w:val="000000"/>
          <w:sz w:val="24"/>
          <w:szCs w:val="24"/>
        </w:rPr>
        <w:t>.</w:t>
      </w:r>
    </w:p>
    <w:p w:rsidR="00B41D0F" w:rsidRDefault="009D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культуры</w:t>
      </w:r>
    </w:p>
    <w:p w:rsidR="00B41D0F" w:rsidRDefault="002C3AD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Отделы ПДН</w:t>
      </w:r>
      <w:r w:rsidR="009D5CF3">
        <w:rPr>
          <w:rFonts w:hAnsi="Times New Roman" w:cs="Times New Roman"/>
          <w:color w:val="000000"/>
          <w:sz w:val="24"/>
          <w:szCs w:val="24"/>
          <w:lang w:val="ru-RU"/>
        </w:rPr>
        <w:t xml:space="preserve"> и КДН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CF3" w:rsidRDefault="009D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 сельского совета.</w:t>
      </w:r>
    </w:p>
    <w:p w:rsidR="009D5CF3" w:rsidRPr="002C3ADA" w:rsidRDefault="009D5C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ФАП</w:t>
      </w:r>
    </w:p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4"/>
        <w:gridCol w:w="4541"/>
        <w:gridCol w:w="1462"/>
        <w:gridCol w:w="2660"/>
      </w:tblGrid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Изучение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символики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6658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методических материалов для 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665807" w:rsidP="00665807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советник директора, педагог-организатор</w:t>
            </w:r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665807">
            <w:pPr>
              <w:rPr>
                <w:lang w:val="ru-RU"/>
              </w:rPr>
            </w:pPr>
            <w:r w:rsidRP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2C3ADA">
            <w:pPr>
              <w:rPr>
                <w:lang w:val="ru-RU"/>
              </w:rPr>
            </w:pPr>
            <w:r w:rsidRP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"Общественно-научные предметы" на уровне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93E24" w:rsidRDefault="002C3ADA" w:rsidP="00693E24">
            <w:pPr>
              <w:rPr>
                <w:lang w:val="ru-RU"/>
              </w:rPr>
            </w:pPr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3E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2C3ADA">
            <w:proofErr w:type="spellStart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9D5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D5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 w:rsidR="009D5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9D5CF3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9D5CF3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9D5CF3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и 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9D5CF3" w:rsidP="009D5CF3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B41D0F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проведение классных часов «Разговоры 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на тему «Государственные символы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2C3ADA">
            <w:pPr>
              <w:rPr>
                <w:lang w:val="ru-RU"/>
              </w:rPr>
            </w:pPr>
            <w:r w:rsidRP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2C3ADA">
            <w:proofErr w:type="spellStart"/>
            <w:r w:rsidRPr="00665807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665807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педагог-организатор, </w:t>
            </w:r>
            <w:r w:rsidR="002C3ADA" w:rsidRP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 государственной символики РФ в образовательном процессе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481CEC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07" w:rsidRDefault="002C3ADA" w:rsidP="00665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подъема и спуска Государственного флага РФ.</w:t>
            </w:r>
          </w:p>
          <w:p w:rsidR="00B41D0F" w:rsidRPr="002C3ADA" w:rsidRDefault="002C3ADA" w:rsidP="00665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вноса и выноса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флага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481CEC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педагог-организатор,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481CEC" w:rsidRDefault="00481C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481CEC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педагог-организатор,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481CEC" w:rsidRDefault="00481C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481CEC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педагог-организатор,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41D0F" w:rsidRPr="00693E2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481CE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C3AD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государственной символики Российской Федерации во 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педагог-организатор,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C3ADA"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спортивно-массовой работы</w:t>
            </w:r>
          </w:p>
        </w:tc>
      </w:tr>
    </w:tbl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Консультирование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95"/>
        <w:gridCol w:w="1515"/>
        <w:gridCol w:w="3967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заместитель директора по </w:t>
            </w:r>
            <w:r w:rsidR="00481C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481CEC" w:rsidRDefault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</w:tc>
      </w:tr>
    </w:tbl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2.3.2. План общешкольных и классных (в том числе параллельных)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2"/>
        <w:gridCol w:w="1112"/>
        <w:gridCol w:w="3503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2021/22 учебный год и основные направления учебно-воспитательной деятельности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B41D0F" w:rsidRPr="00693E24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481CEC" w:rsidRDefault="00481C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481C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B41D0F" w:rsidRPr="00693E2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665807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8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  <w:r w:rsidR="006658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воспитательному плану классного руководителя 1 раз в четверть</w:t>
            </w:r>
          </w:p>
        </w:tc>
      </w:tr>
      <w:tr w:rsidR="00B41D0F" w:rsidRPr="00693E2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B41D0F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B41D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</w:t>
      </w:r>
      <w:proofErr w:type="spell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, негативной социализации.</w:t>
      </w:r>
    </w:p>
    <w:p w:rsidR="00B41D0F" w:rsidRDefault="002C3AD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41D0F" w:rsidRPr="002C3ADA" w:rsidRDefault="002C3AD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B41D0F" w:rsidRPr="002C3ADA" w:rsidRDefault="002C3AD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мониторинга возможностей и способностей учащихся, динамики их психологического развития в процессе школьного обучения, выявление и 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B41D0F" w:rsidRPr="002C3ADA" w:rsidRDefault="002C3AD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</w:t>
      </w:r>
      <w:proofErr w:type="gram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B41D0F" w:rsidRPr="002C3ADA" w:rsidRDefault="002C3AD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B41D0F" w:rsidRPr="002C3ADA" w:rsidRDefault="002C3AD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Организация психологической экспертизы (оценки) комфортности и безопасности образовательной среды.</w:t>
      </w:r>
    </w:p>
    <w:p w:rsidR="00B41D0F" w:rsidRPr="002C3ADA" w:rsidRDefault="002C3AD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B41D0F" w:rsidRDefault="002C3AD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41D0F" w:rsidRPr="002C3ADA" w:rsidRDefault="002C3AD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B41D0F" w:rsidRPr="002C3ADA" w:rsidRDefault="002C3AD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B41D0F" w:rsidRPr="002C3ADA" w:rsidRDefault="002C3AD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B41D0F" w:rsidRPr="002C3ADA" w:rsidRDefault="002C3AD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B41D0F" w:rsidRPr="00665807" w:rsidRDefault="002C3ADA" w:rsidP="0066580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психологической комфортности и безопасности образовательной среды</w:t>
      </w:r>
      <w:r w:rsidR="006658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Деятельность совета по профилактике правонарушений и безнадзорности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B41D0F" w:rsidRDefault="002C3AD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41D0F" w:rsidRPr="002C3ADA" w:rsidRDefault="002C3AD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B41D0F" w:rsidRPr="002C3ADA" w:rsidRDefault="002C3AD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B41D0F" w:rsidRPr="002C3ADA" w:rsidRDefault="002C3AD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B41D0F" w:rsidRPr="002C3ADA" w:rsidRDefault="002C3AD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индивидуальный подход к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и оказывать помощь в охране их психофизического и нравственного здоровья.</w:t>
      </w:r>
    </w:p>
    <w:p w:rsidR="00B41D0F" w:rsidRPr="002C3ADA" w:rsidRDefault="002C3AD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B41D0F" w:rsidRPr="00665807" w:rsidRDefault="002C3ADA" w:rsidP="0066580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Всесторонне развивать интеллектуальные, творческие, спортивные и социальные способности </w:t>
      </w:r>
      <w:proofErr w:type="gram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5843"/>
        <w:gridCol w:w="2942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41D0F" w:rsidRPr="001A0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665807" w:rsidRDefault="006658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665807" w:rsidRDefault="002C3ADA" w:rsidP="00665807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  <w:r w:rsid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665807" w:rsidRDefault="006658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 w:rsidP="00665807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665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ВР, педагог-организатор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665807" w:rsidRDefault="006658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ОБЖ,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A73AC1" w:rsidRDefault="00A73A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</w:tbl>
    <w:p w:rsidR="00106A6E" w:rsidRDefault="00106A6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41D0F" w:rsidRPr="00B47A2E" w:rsidRDefault="002C3AD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47A2E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РАЗДЕЛ 3. Административная и управленческая деятельность</w:t>
      </w:r>
    </w:p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728"/>
        <w:gridCol w:w="1632"/>
        <w:gridCol w:w="2425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издание системы приказов по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B41D0F" w:rsidRPr="002C3ADA" w:rsidRDefault="002C3AD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B41D0F" w:rsidRPr="002C3ADA" w:rsidRDefault="002C3ADA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84123" w:rsidRDefault="0038412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84123" w:rsidRDefault="00384123">
            <w:pPr>
              <w:rPr>
                <w:lang w:val="ru-RU"/>
              </w:rPr>
            </w:pPr>
            <w:r>
              <w:rPr>
                <w:lang w:val="ru-RU"/>
              </w:rPr>
              <w:t>Мониторинг проведения оценочных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84123" w:rsidRDefault="00384123">
            <w:pPr>
              <w:rPr>
                <w:lang w:val="ru-RU"/>
              </w:rPr>
            </w:pPr>
            <w:r>
              <w:rPr>
                <w:lang w:val="ru-RU"/>
              </w:rPr>
              <w:t>Декабрь,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3841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инструктивно-методических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41D0F" w:rsidRPr="002C3ADA" w:rsidRDefault="002C3AD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:rsidR="00B41D0F" w:rsidRPr="002C3ADA" w:rsidRDefault="002C3AD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проектов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КИМов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год;</w:t>
            </w:r>
          </w:p>
          <w:p w:rsidR="00B41D0F" w:rsidRPr="002C3ADA" w:rsidRDefault="002C3ADA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нормативно-правовой базы проведения государственной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:rsidR="00B41D0F" w:rsidRPr="002C3ADA" w:rsidRDefault="002C3ADA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государственной (итоговой) аттестации;</w:t>
            </w:r>
          </w:p>
          <w:p w:rsidR="00B41D0F" w:rsidRPr="002C3ADA" w:rsidRDefault="002C3ADA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2023–2024 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анкетирование выпускников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 w:rsidRPr="00693E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:rsidR="00B41D0F" w:rsidRDefault="002C3AD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1D0F" w:rsidRPr="002C3ADA" w:rsidRDefault="002C3AD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аттестации;</w:t>
            </w:r>
          </w:p>
          <w:p w:rsidR="00B41D0F" w:rsidRPr="002C3ADA" w:rsidRDefault="002C3ADA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B41D0F" w:rsidRPr="002C3ADA" w:rsidRDefault="002C3ADA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 w:rsidP="00304D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304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тренировочных оценочных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 в форме ЕГЭ и ОГЭ по обязательным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и предметам по выбору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04D06" w:rsidRDefault="002C3ADA" w:rsidP="00304D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</w:t>
            </w:r>
            <w:r w:rsidR="00304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9-х, 11-х классов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41D0F" w:rsidRPr="002C3ADA" w:rsidRDefault="002C3ADA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году;</w:t>
            </w:r>
          </w:p>
          <w:p w:rsidR="00B41D0F" w:rsidRPr="002C3ADA" w:rsidRDefault="002C3ADA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государственной итоговой аттестации;</w:t>
            </w:r>
          </w:p>
          <w:p w:rsidR="00B41D0F" w:rsidRPr="002C3ADA" w:rsidRDefault="002C3ADA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профориентации и правильного выбора предметов для экзаменов в период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итоговой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B41D0F" w:rsidRDefault="002C3AD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 w:rsidR="008A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917"/>
        <w:gridCol w:w="2477"/>
        <w:gridCol w:w="2391"/>
      </w:tblGrid>
      <w:tr w:rsidR="00B41D0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41D0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04D06" w:rsidRDefault="00304D0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– мониторинг.</w:t>
            </w:r>
          </w:p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04D06" w:rsidRDefault="00304D0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04D06" w:rsidRDefault="00304D0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304D06" w:rsidRDefault="00304D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8A2585" w:rsidRDefault="008A258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</w:tr>
      <w:tr w:rsidR="00B41D0F" w:rsidRPr="00693E24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на 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41D0F" w:rsidRPr="00693E24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АХР</w:t>
            </w:r>
          </w:p>
        </w:tc>
      </w:tr>
    </w:tbl>
    <w:p w:rsidR="008A2585" w:rsidRPr="00106A6E" w:rsidRDefault="008A2585" w:rsidP="00106A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ВШК (Приложение</w:t>
      </w:r>
      <w:r w:rsidR="00106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5154"/>
        <w:gridCol w:w="1227"/>
        <w:gridCol w:w="2404"/>
      </w:tblGrid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реализации ООП НОО и ООО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образовательных результатов освоения ООП НОО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состояния материальной базы для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образовательной деятельности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воспитанию и социализации</w:t>
            </w:r>
          </w:p>
        </w:tc>
      </w:tr>
      <w:tr w:rsidR="00B41D0F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Default="002C3A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0F" w:rsidRPr="002C3ADA" w:rsidRDefault="002C3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 классов</w:t>
            </w:r>
          </w:p>
        </w:tc>
      </w:tr>
      <w:tr w:rsidR="000333B5" w:rsidRPr="002C3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Default="000333B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Pr="002C3ADA" w:rsidRDefault="000333B5" w:rsidP="001A0CB4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ВПР, </w:t>
            </w:r>
            <w:proofErr w:type="gram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осенний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Pr="002C3ADA" w:rsidRDefault="00033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Default="000333B5" w:rsidP="001A0C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33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Default="000333B5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Pr="002C3ADA" w:rsidRDefault="000333B5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Pr="002C3ADA" w:rsidRDefault="00033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Default="000333B5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0333B5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Default="000333B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Pr="002C3ADA" w:rsidRDefault="00033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НОО, ООО, СОО и ООП НОО, ООП ООО,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Default="00033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3B5" w:rsidRPr="002C3ADA" w:rsidRDefault="00033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8A2585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0333B5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790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7909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790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2C3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0333B5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790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:rsidR="008A2585" w:rsidRPr="002C3ADA" w:rsidRDefault="008A2585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2C3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2C3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1A0CB4">
            <w:pPr>
              <w:rPr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наполнения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 w:rsidP="001A0C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1A0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 w:rsidP="001A0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8A2585" w:rsidRP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 w:rsidP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8A2585" w:rsidRPr="002C3ADA" w:rsidRDefault="008A2585" w:rsidP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 w:rsidP="00D901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</w:p>
        </w:tc>
      </w:tr>
      <w:tr w:rsidR="008A2585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социализации, медсестра</w:t>
            </w:r>
          </w:p>
        </w:tc>
      </w:tr>
      <w:tr w:rsid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A2585" w:rsidRPr="0069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8A2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D90104" w:rsidRDefault="008A25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8A2585" w:rsidRPr="002C3ADA" w:rsidRDefault="008A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Pr="002C3ADA" w:rsidRDefault="008A2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585" w:rsidRDefault="008A25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B41D0F" w:rsidRDefault="002C3A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proofErr w:type="spellEnd"/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B41D0F" w:rsidRPr="002C3ADA" w:rsidRDefault="002C3AD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B41D0F" w:rsidRPr="002C3ADA" w:rsidRDefault="002C3AD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рассматривает и принимает локальные акты, основные образовательные программы и дополнительные </w:t>
      </w:r>
      <w:proofErr w:type="spell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программы, программы развития ОО;</w:t>
      </w:r>
    </w:p>
    <w:p w:rsidR="00B41D0F" w:rsidRDefault="002C3AD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41D0F" w:rsidRPr="002C3ADA" w:rsidRDefault="002C3AD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B41D0F" w:rsidRPr="002C3ADA" w:rsidRDefault="002C3AD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B41D0F" w:rsidRPr="002C3ADA" w:rsidRDefault="002C3AD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и согласовывает отчет по результатам </w:t>
      </w:r>
      <w:proofErr w:type="spellStart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 xml:space="preserve"> ОО;</w:t>
      </w:r>
    </w:p>
    <w:p w:rsidR="00B41D0F" w:rsidRPr="002C3ADA" w:rsidRDefault="002C3AD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106A6E" w:rsidRDefault="002C3ADA" w:rsidP="00106A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</w:t>
      </w:r>
      <w:r w:rsidR="00106A6E" w:rsidRPr="00106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06A6E" w:rsidRPr="002C3ADA" w:rsidRDefault="00106A6E" w:rsidP="00106A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Совещания при директоре</w:t>
      </w:r>
    </w:p>
    <w:p w:rsidR="00B41D0F" w:rsidRPr="002C3ADA" w:rsidRDefault="00106A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B41D0F" w:rsidRPr="00106A6E" w:rsidRDefault="00106A6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06A6E">
        <w:rPr>
          <w:rFonts w:hAnsi="Times New Roman" w:cs="Times New Roman"/>
          <w:b/>
          <w:color w:val="000000"/>
          <w:sz w:val="24"/>
          <w:szCs w:val="24"/>
          <w:lang w:val="ru-RU"/>
        </w:rPr>
        <w:t>План работы педагогического совета (Приложение 3)</w:t>
      </w:r>
    </w:p>
    <w:p w:rsidR="00B41D0F" w:rsidRPr="002C3ADA" w:rsidRDefault="002C3A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Работа с педагогическими кадрами</w:t>
      </w:r>
    </w:p>
    <w:p w:rsidR="00B41D0F" w:rsidRPr="002C3ADA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3.5.1. Аттестация педагогических и непедагогических работников</w:t>
      </w:r>
      <w:r w:rsidR="00CB1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(Приложение</w:t>
      </w:r>
      <w:r w:rsidR="00106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="00CB1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B41D0F" w:rsidRPr="00CB189B" w:rsidRDefault="002C3A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1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3.5.2. Повышение квалификации педагогических работников</w:t>
      </w:r>
      <w:r w:rsidR="00CB1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(Приложение </w:t>
      </w:r>
      <w:r w:rsidR="00106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1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sectPr w:rsidR="00B41D0F" w:rsidRPr="00CB189B" w:rsidSect="00B41D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5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15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C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4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D56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51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07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53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C7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D6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44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63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461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67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23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D7C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C1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E39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F6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E0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E4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B0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94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"/>
  </w:num>
  <w:num w:numId="5">
    <w:abstractNumId w:val="22"/>
  </w:num>
  <w:num w:numId="6">
    <w:abstractNumId w:val="19"/>
  </w:num>
  <w:num w:numId="7">
    <w:abstractNumId w:val="18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20"/>
  </w:num>
  <w:num w:numId="13">
    <w:abstractNumId w:val="17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10"/>
  </w:num>
  <w:num w:numId="19">
    <w:abstractNumId w:val="0"/>
  </w:num>
  <w:num w:numId="20">
    <w:abstractNumId w:val="4"/>
  </w:num>
  <w:num w:numId="21">
    <w:abstractNumId w:val="23"/>
  </w:num>
  <w:num w:numId="22">
    <w:abstractNumId w:val="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0A3E"/>
    <w:rsid w:val="000333B5"/>
    <w:rsid w:val="000911A5"/>
    <w:rsid w:val="000B2EB1"/>
    <w:rsid w:val="000C3559"/>
    <w:rsid w:val="00106A6E"/>
    <w:rsid w:val="001A0CB4"/>
    <w:rsid w:val="00296842"/>
    <w:rsid w:val="002C3ADA"/>
    <w:rsid w:val="002D33B1"/>
    <w:rsid w:val="002D3591"/>
    <w:rsid w:val="00304D06"/>
    <w:rsid w:val="003514A0"/>
    <w:rsid w:val="00384123"/>
    <w:rsid w:val="00437D18"/>
    <w:rsid w:val="00481CEC"/>
    <w:rsid w:val="004F7E17"/>
    <w:rsid w:val="005A05CE"/>
    <w:rsid w:val="00653AF6"/>
    <w:rsid w:val="00665807"/>
    <w:rsid w:val="00693E24"/>
    <w:rsid w:val="006A2C8E"/>
    <w:rsid w:val="00773097"/>
    <w:rsid w:val="007A53C9"/>
    <w:rsid w:val="008A2585"/>
    <w:rsid w:val="009B3245"/>
    <w:rsid w:val="009D5CF3"/>
    <w:rsid w:val="00A25D5D"/>
    <w:rsid w:val="00A73AC1"/>
    <w:rsid w:val="00A8797C"/>
    <w:rsid w:val="00B41D0F"/>
    <w:rsid w:val="00B47A2E"/>
    <w:rsid w:val="00B73A5A"/>
    <w:rsid w:val="00BE710B"/>
    <w:rsid w:val="00CB189B"/>
    <w:rsid w:val="00D90104"/>
    <w:rsid w:val="00DE7EF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501">
    <w:name w:val="CharAttribute501"/>
    <w:uiPriority w:val="99"/>
    <w:rsid w:val="001A0CB4"/>
    <w:rPr>
      <w:rFonts w:ascii="Times New Roman" w:eastAsia="Times New Roman"/>
      <w:i/>
      <w:sz w:val="28"/>
      <w:u w:val="single"/>
    </w:rPr>
  </w:style>
  <w:style w:type="table" w:styleId="a3">
    <w:name w:val="Table Grid"/>
    <w:basedOn w:val="a1"/>
    <w:uiPriority w:val="59"/>
    <w:rsid w:val="00B47A2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1351-560B-4F06-84B2-51CA9F7F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31</Pages>
  <Words>7310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dcterms:created xsi:type="dcterms:W3CDTF">2011-11-02T04:15:00Z</dcterms:created>
  <dcterms:modified xsi:type="dcterms:W3CDTF">2022-11-22T12:21:00Z</dcterms:modified>
</cp:coreProperties>
</file>