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8F" w:rsidRDefault="00EB028F" w:rsidP="00955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71785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18" w:rsidRDefault="001E6518" w:rsidP="00955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2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</w:t>
      </w:r>
      <w:r>
        <w:rPr>
          <w:rFonts w:ascii="Times New Roman" w:hAnsi="Times New Roman" w:cs="Times New Roman"/>
          <w:b/>
          <w:sz w:val="24"/>
          <w:szCs w:val="24"/>
        </w:rPr>
        <w:t>учебного предмета «Математика» 6</w:t>
      </w:r>
      <w:r w:rsidRPr="008622E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682E50" w:rsidRPr="00682E50" w:rsidRDefault="00682E50" w:rsidP="00682E5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82E50">
        <w:rPr>
          <w:b/>
          <w:bCs/>
          <w:color w:val="000000"/>
        </w:rPr>
        <w:t>Личностные результаты:</w:t>
      </w:r>
    </w:p>
    <w:p w:rsidR="00682E50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682E50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ответственное отношение к учению, готовность и спо</w:t>
      </w:r>
      <w:r>
        <w:rPr>
          <w:color w:val="000000"/>
        </w:rPr>
        <w:softHyphen/>
        <w:t xml:space="preserve">собность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 саморазвитию и самообразова</w:t>
      </w:r>
      <w:r>
        <w:rPr>
          <w:color w:val="000000"/>
        </w:rPr>
        <w:softHyphen/>
        <w:t>нию на основе мотивации к обучению и познанию;</w:t>
      </w:r>
    </w:p>
    <w:p w:rsidR="00682E50" w:rsidRPr="005F26BA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>
        <w:rPr>
          <w:color w:val="000000"/>
        </w:rPr>
        <w:t>3) осознанный выбор и построение дальнейшей индивиду</w:t>
      </w:r>
      <w:r>
        <w:rPr>
          <w:color w:val="000000"/>
        </w:rPr>
        <w:softHyphen/>
        <w:t xml:space="preserve">альной траектории образования на базе ориентировки в мире профессий и </w:t>
      </w:r>
      <w:r w:rsidRPr="005F26BA">
        <w:rPr>
          <w:color w:val="000000"/>
        </w:rPr>
        <w:t>профессиональных предпочтений с учётом устойчивых познавательных интересов, а так</w:t>
      </w:r>
      <w:r w:rsidRPr="005F26BA">
        <w:rPr>
          <w:color w:val="000000"/>
        </w:rPr>
        <w:softHyphen/>
        <w:t>же на основе формирования уважительного отношения к труду, развитие опыта участия в социально значимом труде;</w:t>
      </w:r>
    </w:p>
    <w:p w:rsidR="00682E50" w:rsidRPr="005F26BA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5F26BA">
        <w:rPr>
          <w:color w:val="000000"/>
        </w:rPr>
        <w:t>4) умение контролировать процесс и результат учебной и математической деятельности;</w:t>
      </w:r>
    </w:p>
    <w:p w:rsidR="00682E50" w:rsidRPr="005F26BA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5F26BA">
        <w:rPr>
          <w:color w:val="000000"/>
        </w:rPr>
        <w:t>критичность мышления, инициатива, находчивость, активность при решении математических задач.</w:t>
      </w:r>
    </w:p>
    <w:p w:rsidR="00682E50" w:rsidRPr="005F26BA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5F26BA">
        <w:rPr>
          <w:color w:val="000000"/>
          <w:sz w:val="21"/>
          <w:szCs w:val="21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5F26BA">
        <w:rPr>
          <w:color w:val="000000"/>
          <w:sz w:val="21"/>
          <w:szCs w:val="21"/>
        </w:rPr>
        <w:t>контрпримеры</w:t>
      </w:r>
      <w:proofErr w:type="spellEnd"/>
      <w:r w:rsidRPr="005F26BA">
        <w:rPr>
          <w:color w:val="000000"/>
          <w:sz w:val="21"/>
          <w:szCs w:val="21"/>
        </w:rPr>
        <w:t>;</w:t>
      </w:r>
    </w:p>
    <w:p w:rsidR="00682E50" w:rsidRPr="005F26BA" w:rsidRDefault="00682E50" w:rsidP="00682E5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5F26BA">
        <w:rPr>
          <w:color w:val="000000"/>
          <w:sz w:val="21"/>
          <w:szCs w:val="21"/>
        </w:rPr>
        <w:t>умение распознавать логически некорректные высказывания, критически мыслить, отличать гипотезу от факта.</w:t>
      </w:r>
    </w:p>
    <w:p w:rsidR="00682E50" w:rsidRDefault="00682E50" w:rsidP="00682E5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82E50" w:rsidRPr="00682E50" w:rsidRDefault="00682E50" w:rsidP="00682E5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682E50">
        <w:rPr>
          <w:b/>
          <w:bCs/>
          <w:color w:val="000000"/>
        </w:rPr>
        <w:t>Метапредметные</w:t>
      </w:r>
      <w:proofErr w:type="spellEnd"/>
      <w:r w:rsidRPr="00682E50">
        <w:rPr>
          <w:b/>
          <w:bCs/>
          <w:color w:val="000000"/>
        </w:rPr>
        <w:t xml:space="preserve"> результаты: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самостоятельно определять цели своего обуче</w:t>
      </w:r>
      <w:r>
        <w:rPr>
          <w:color w:val="000000"/>
        </w:rPr>
        <w:softHyphen/>
        <w:t>ния, ставить и формулировать для себя новые задачи в учёбе, развивать мотивы и интересы своей познава</w:t>
      </w:r>
      <w:r>
        <w:rPr>
          <w:color w:val="000000"/>
        </w:rPr>
        <w:softHyphen/>
        <w:t>тельной деятельности;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>
        <w:rPr>
          <w:color w:val="000000"/>
        </w:rPr>
        <w:softHyphen/>
        <w:t>ний, корректировать свои действия в соответствии с из</w:t>
      </w:r>
      <w:r>
        <w:rPr>
          <w:color w:val="000000"/>
        </w:rPr>
        <w:softHyphen/>
        <w:t>меняющейся ситуацией;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определять понятия, создавать обобщения, уста</w:t>
      </w:r>
      <w:r>
        <w:rPr>
          <w:color w:val="000000"/>
        </w:rPr>
        <w:softHyphen/>
        <w:t>навливать аналогии, классифицировать, самостоятельно выбирать основания и критерии для классификации;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умение устанавливать причинно-следственные связи, строить </w:t>
      </w:r>
      <w:proofErr w:type="gramStart"/>
      <w:r>
        <w:rPr>
          <w:color w:val="000000"/>
        </w:rPr>
        <w:t>логическое рассуждение</w:t>
      </w:r>
      <w:proofErr w:type="gramEnd"/>
      <w:r>
        <w:rPr>
          <w:color w:val="000000"/>
        </w:rPr>
        <w:t>, умозаключение (индук</w:t>
      </w:r>
      <w:r>
        <w:rPr>
          <w:color w:val="000000"/>
        </w:rPr>
        <w:softHyphen/>
        <w:t>тивное, дедуктивное и по аналогии) и делать выводы;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компетентности в области использования ин</w:t>
      </w:r>
      <w:r>
        <w:rPr>
          <w:color w:val="000000"/>
        </w:rPr>
        <w:softHyphen/>
        <w:t>формационно-коммуникационных технологий;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первоначальные представления об идеях и о методах математики как об универсальном языке науки и тех</w:t>
      </w:r>
      <w:r>
        <w:rPr>
          <w:color w:val="000000"/>
        </w:rPr>
        <w:softHyphen/>
        <w:t>ники, о средстве моделирования явлений и процессов;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видеть математическую задачу в контексте про</w:t>
      </w:r>
      <w:r>
        <w:rPr>
          <w:color w:val="000000"/>
        </w:rPr>
        <w:softHyphen/>
        <w:t>блемной ситуации в других дисциплинах, в окружаю</w:t>
      </w:r>
      <w:r>
        <w:rPr>
          <w:color w:val="000000"/>
        </w:rPr>
        <w:softHyphen/>
        <w:t>щей жизни;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находить в различных источниках информа</w:t>
      </w:r>
      <w:r>
        <w:rPr>
          <w:color w:val="000000"/>
        </w:rPr>
        <w:softHyphen/>
        <w:t>цию, необходимую для решения математических про</w:t>
      </w:r>
      <w:r>
        <w:rPr>
          <w:color w:val="000000"/>
        </w:rPr>
        <w:softHyphen/>
        <w:t>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понимать и использовать математические сред</w:t>
      </w:r>
      <w:r>
        <w:rPr>
          <w:color w:val="000000"/>
        </w:rPr>
        <w:softHyphen/>
        <w:t>ства наглядности (графики, таблицы, схемы и др.) для иллюстрации, интерпретации, аргументации;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умение выдвигать гипотезы при решении задачи, пони</w:t>
      </w:r>
      <w:r>
        <w:rPr>
          <w:color w:val="000000"/>
        </w:rPr>
        <w:softHyphen/>
        <w:t>мать необходимость их проверки;</w:t>
      </w:r>
    </w:p>
    <w:p w:rsidR="00682E50" w:rsidRDefault="00682E50" w:rsidP="00682E5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понимание сущности алгоритмических предписаний и умение действовать в соответствии с предложенным алгоритмом.</w:t>
      </w:r>
    </w:p>
    <w:p w:rsidR="00682E50" w:rsidRDefault="00682E50" w:rsidP="00682E5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82E50" w:rsidRPr="00682E50" w:rsidRDefault="00682E50" w:rsidP="00682E5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82E50">
        <w:rPr>
          <w:b/>
          <w:bCs/>
          <w:color w:val="000000"/>
        </w:rPr>
        <w:t>Предметные результаты: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осознание значения математики для повседневной жиз</w:t>
      </w:r>
      <w:r>
        <w:rPr>
          <w:color w:val="000000"/>
        </w:rPr>
        <w:softHyphen/>
        <w:t>ни человека;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представление о математической науке как сфере мате</w:t>
      </w:r>
      <w:r>
        <w:rPr>
          <w:color w:val="000000"/>
        </w:rPr>
        <w:softHyphen/>
        <w:t>матической деятельности, об этапах её развития, о её значимости для развития цивилизации;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умений работать с учебным математическим текстом (анализировать, извлекать необходимую ин</w:t>
      </w:r>
      <w:r>
        <w:rPr>
          <w:color w:val="000000"/>
        </w:rPr>
        <w:softHyphen/>
        <w:t>формацию), точно и грамотно выражать свои мысли с применением математической терминологии и симво</w:t>
      </w:r>
      <w:r>
        <w:rPr>
          <w:color w:val="000000"/>
        </w:rPr>
        <w:softHyphen/>
        <w:t>лики, проводить классификации, логические обосно</w:t>
      </w:r>
      <w:r>
        <w:rPr>
          <w:color w:val="000000"/>
        </w:rPr>
        <w:softHyphen/>
        <w:t>вания;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владение базовым понятийным аппаратом по основным разделам содержания;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практически значимые математические умения и навы</w:t>
      </w:r>
      <w:r>
        <w:rPr>
          <w:color w:val="000000"/>
        </w:rPr>
        <w:softHyphen/>
        <w:t>ки, их применение к решению математических и нема</w:t>
      </w:r>
      <w:r>
        <w:rPr>
          <w:color w:val="000000"/>
        </w:rPr>
        <w:softHyphen/>
        <w:t>тематических задач, предполагающее умения: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выполнять вычисления с натуральными числами, обыкновенными и десятичными дробями, положи</w:t>
      </w:r>
      <w:r>
        <w:rPr>
          <w:color w:val="000000"/>
        </w:rPr>
        <w:softHyphen/>
        <w:t>тельными и отрицательными числами;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решать текстовые задачи арифметическим способом и с помощью составления и решения уравнений;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изображать фигуры на плоскости;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использовать геометрический язык для описания предметов окружающего мира;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измерять длины отрезков, величины углов, вычис</w:t>
      </w:r>
      <w:r>
        <w:rPr>
          <w:color w:val="000000"/>
        </w:rPr>
        <w:softHyphen/>
        <w:t>лять площади и объёмы фигур;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распознавать и изображать равные и симметричные фигуры;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проводить несложные практические вычисления с процентами, использовать прикидку и оценку; вы</w:t>
      </w:r>
      <w:r>
        <w:rPr>
          <w:color w:val="000000"/>
        </w:rPr>
        <w:softHyphen/>
        <w:t>полнять необходимые измерения;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использовать буквенную символику для записи об</w:t>
      </w:r>
      <w:r>
        <w:rPr>
          <w:color w:val="000000"/>
        </w:rPr>
        <w:softHyphen/>
        <w:t>щих утверждений, формул, выражений, уравне</w:t>
      </w:r>
      <w:r>
        <w:rPr>
          <w:color w:val="000000"/>
        </w:rPr>
        <w:softHyphen/>
        <w:t>ний;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строить на координатной плоскости точки по задан</w:t>
      </w:r>
      <w:r>
        <w:rPr>
          <w:color w:val="000000"/>
        </w:rPr>
        <w:softHyphen/>
        <w:t>ным координатам, определять координаты точек;</w:t>
      </w:r>
    </w:p>
    <w:p w:rsidR="00682E50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читать и использовать информацию, представлен</w:t>
      </w:r>
      <w:r>
        <w:rPr>
          <w:color w:val="000000"/>
        </w:rPr>
        <w:softHyphen/>
        <w:t>ную в виде таблицы, диаграммы (столбчатой или круговой), в графическом виде;</w:t>
      </w:r>
    </w:p>
    <w:p w:rsidR="00682E50" w:rsidRPr="0057697A" w:rsidRDefault="00682E50" w:rsidP="00682E5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решать простейшие комбинаторные задачи перебо</w:t>
      </w:r>
      <w:r>
        <w:rPr>
          <w:color w:val="000000"/>
        </w:rPr>
        <w:softHyphen/>
        <w:t>ром возможных вариантов.</w:t>
      </w:r>
    </w:p>
    <w:p w:rsidR="00682E50" w:rsidRDefault="00682E50" w:rsidP="00682E50">
      <w:pPr>
        <w:pStyle w:val="a6"/>
        <w:numPr>
          <w:ilvl w:val="0"/>
          <w:numId w:val="5"/>
        </w:numPr>
        <w:spacing w:before="0" w:beforeAutospacing="0" w:after="0" w:afterAutospacing="0" w:line="294" w:lineRule="atLeast"/>
        <w:ind w:left="0"/>
      </w:pPr>
      <w:r>
        <w:t>координатной плоскости точки по задан</w:t>
      </w:r>
      <w:r>
        <w:softHyphen/>
        <w:t>ным координатам, определять координаты точек;</w:t>
      </w:r>
    </w:p>
    <w:p w:rsidR="00682E50" w:rsidRDefault="00682E50" w:rsidP="00682E50">
      <w:pPr>
        <w:pStyle w:val="a6"/>
        <w:numPr>
          <w:ilvl w:val="0"/>
          <w:numId w:val="5"/>
        </w:numPr>
        <w:spacing w:before="0" w:beforeAutospacing="0" w:after="0" w:afterAutospacing="0" w:line="294" w:lineRule="atLeast"/>
        <w:ind w:left="0"/>
      </w:pPr>
      <w:r>
        <w:t>читать и использовать информацию, представлен</w:t>
      </w:r>
      <w:r>
        <w:softHyphen/>
        <w:t>ную в виде таблицы, диаграммы (столбчатой или круговой), в графическом виде;</w:t>
      </w:r>
    </w:p>
    <w:p w:rsidR="00682E50" w:rsidRDefault="00682E50" w:rsidP="00682E50">
      <w:pPr>
        <w:pStyle w:val="a6"/>
        <w:numPr>
          <w:ilvl w:val="0"/>
          <w:numId w:val="5"/>
        </w:numPr>
        <w:spacing w:before="0" w:beforeAutospacing="0" w:after="0" w:afterAutospacing="0" w:line="294" w:lineRule="atLeast"/>
        <w:ind w:left="0"/>
      </w:pPr>
      <w:r>
        <w:t>решать простейшие комбинаторные задачи перебо</w:t>
      </w:r>
      <w:r>
        <w:softHyphen/>
        <w:t>ром возможных вариантов.</w:t>
      </w:r>
    </w:p>
    <w:p w:rsidR="00682E50" w:rsidRDefault="00682E50" w:rsidP="00682E50">
      <w:pPr>
        <w:pStyle w:val="a6"/>
        <w:spacing w:before="0" w:beforeAutospacing="0" w:after="0" w:afterAutospacing="0"/>
        <w:rPr>
          <w:b/>
          <w:bCs/>
          <w:u w:val="single"/>
        </w:rPr>
      </w:pPr>
    </w:p>
    <w:p w:rsidR="00682E50" w:rsidRPr="00682E50" w:rsidRDefault="00682E50" w:rsidP="00682E50">
      <w:pPr>
        <w:pStyle w:val="a6"/>
        <w:spacing w:before="0" w:beforeAutospacing="0" w:after="0" w:afterAutospacing="0"/>
      </w:pPr>
      <w:r w:rsidRPr="00682E50">
        <w:rPr>
          <w:b/>
          <w:bCs/>
        </w:rPr>
        <w:t>Арифметика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По окончании изучения курса учащийся научится: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понимать особенности десятичной системы счисления;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использовать понятия, связанные с делимостью нату</w:t>
      </w:r>
      <w:r>
        <w:softHyphen/>
        <w:t>ральных чисел;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выражать числа в эквивалентных формах, выбирая наи</w:t>
      </w:r>
      <w:r>
        <w:softHyphen/>
        <w:t xml:space="preserve">более </w:t>
      </w:r>
      <w:proofErr w:type="gramStart"/>
      <w:r>
        <w:t>подходящую</w:t>
      </w:r>
      <w:proofErr w:type="gramEnd"/>
      <w:r>
        <w:t xml:space="preserve"> в зависимости от конкретной ситу</w:t>
      </w:r>
      <w:r>
        <w:softHyphen/>
        <w:t>ации;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сравнивать и упорядочивать рациональные числа;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выполнять вычисления с рациональными числами, соче</w:t>
      </w:r>
      <w:r>
        <w:softHyphen/>
        <w:t>тая устные и письменные приёмы вычислений, приме</w:t>
      </w:r>
      <w:r>
        <w:softHyphen/>
        <w:t>нять калькулятор;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t>использовать понятия и умения, связанные с пропорцио</w:t>
      </w:r>
      <w:r>
        <w:softHyphen/>
        <w:t>нальностью величин, процентами, в ходе решения мате</w:t>
      </w:r>
      <w:r>
        <w:softHyphen/>
        <w:t>матических задач и задач из смежных предметов, выпол</w:t>
      </w:r>
      <w:r>
        <w:softHyphen/>
        <w:t>нять несложные практические расчёты;</w:t>
      </w:r>
    </w:p>
    <w:p w:rsidR="00682E50" w:rsidRDefault="00682E50" w:rsidP="00682E50">
      <w:pPr>
        <w:pStyle w:val="a6"/>
        <w:numPr>
          <w:ilvl w:val="0"/>
          <w:numId w:val="6"/>
        </w:numPr>
        <w:spacing w:before="0" w:beforeAutospacing="0" w:after="0" w:afterAutospacing="0" w:line="294" w:lineRule="atLeast"/>
        <w:ind w:left="0"/>
      </w:pPr>
      <w:r>
        <w:lastRenderedPageBreak/>
        <w:t>анализировать графики зависимостей между величина</w:t>
      </w:r>
      <w:r>
        <w:softHyphen/>
        <w:t>ми (расстояние, время; температура и т. п.).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Учащийся получит возможность:</w:t>
      </w:r>
    </w:p>
    <w:p w:rsidR="00682E50" w:rsidRDefault="00682E50" w:rsidP="00682E50">
      <w:pPr>
        <w:pStyle w:val="a6"/>
        <w:numPr>
          <w:ilvl w:val="0"/>
          <w:numId w:val="7"/>
        </w:numPr>
        <w:spacing w:before="0" w:beforeAutospacing="0" w:after="0" w:afterAutospacing="0" w:line="294" w:lineRule="atLeast"/>
        <w:ind w:left="0"/>
      </w:pPr>
      <w:r>
        <w:t>познакомиться с позиционными системами счисления с основаниями, отличными от 10;</w:t>
      </w:r>
    </w:p>
    <w:p w:rsidR="00682E50" w:rsidRDefault="00682E50" w:rsidP="00682E50">
      <w:pPr>
        <w:pStyle w:val="a6"/>
        <w:numPr>
          <w:ilvl w:val="0"/>
          <w:numId w:val="7"/>
        </w:numPr>
        <w:spacing w:before="0" w:beforeAutospacing="0" w:after="0" w:afterAutospacing="0" w:line="294" w:lineRule="atLeast"/>
        <w:ind w:left="0"/>
      </w:pPr>
      <w:r>
        <w:t>углубить и развить представления о натуральных числах и свойствах делимости;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t>научиться использовать приемы, рационализирующие вычисления, приобрести навык контролировать вычис</w:t>
      </w:r>
      <w:r>
        <w:softHyphen/>
        <w:t>ления, выбирая подходящий для ситуации способ.</w:t>
      </w:r>
    </w:p>
    <w:p w:rsidR="00682E50" w:rsidRDefault="00682E50" w:rsidP="00682E50">
      <w:pPr>
        <w:pStyle w:val="a6"/>
        <w:spacing w:before="0" w:beforeAutospacing="0" w:after="0" w:afterAutospacing="0" w:line="294" w:lineRule="atLeast"/>
      </w:pPr>
    </w:p>
    <w:p w:rsidR="00682E50" w:rsidRPr="00682E50" w:rsidRDefault="00682E50" w:rsidP="00682E50">
      <w:pPr>
        <w:pStyle w:val="a6"/>
        <w:numPr>
          <w:ilvl w:val="0"/>
          <w:numId w:val="8"/>
        </w:numPr>
        <w:spacing w:before="0" w:beforeAutospacing="0" w:after="0" w:afterAutospacing="0" w:line="294" w:lineRule="atLeast"/>
        <w:ind w:left="0"/>
      </w:pPr>
      <w:r w:rsidRPr="00682E50">
        <w:rPr>
          <w:b/>
          <w:bCs/>
        </w:rPr>
        <w:t xml:space="preserve">Числовые и буквенные выражения. 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По окончании изучения курса учащийся научится:</w:t>
      </w:r>
    </w:p>
    <w:p w:rsidR="00682E50" w:rsidRDefault="00682E50" w:rsidP="00682E50">
      <w:pPr>
        <w:pStyle w:val="a6"/>
        <w:numPr>
          <w:ilvl w:val="0"/>
          <w:numId w:val="9"/>
        </w:numPr>
        <w:spacing w:before="0" w:beforeAutospacing="0" w:after="0" w:afterAutospacing="0"/>
        <w:ind w:left="0"/>
      </w:pPr>
      <w:r>
        <w:t>выполнять операции с числовыми выражениями; выполнять преобразования буквенных выражений (рас</w:t>
      </w:r>
      <w:r>
        <w:softHyphen/>
        <w:t>крытие скобок, приведение подобных слагаемых); решать линейные уравнения, решать текстовые задачи алгебраическим методом.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Учащийся получит возможность:</w:t>
      </w:r>
    </w:p>
    <w:p w:rsidR="00682E50" w:rsidRDefault="00682E50" w:rsidP="00682E50">
      <w:pPr>
        <w:pStyle w:val="a6"/>
        <w:numPr>
          <w:ilvl w:val="0"/>
          <w:numId w:val="10"/>
        </w:numPr>
        <w:spacing w:before="0" w:beforeAutospacing="0" w:after="0" w:afterAutospacing="0" w:line="294" w:lineRule="atLeast"/>
        <w:ind w:left="0"/>
      </w:pPr>
      <w:r>
        <w:t>развить представления о буквенных выражениях и их преобразованиях; овладеть специальными приёмами решения уравнений, применять аппарат уравнений для решения как тексто</w:t>
      </w:r>
      <w:r>
        <w:softHyphen/>
        <w:t>вых, так и практических задач.</w:t>
      </w:r>
    </w:p>
    <w:p w:rsidR="00682E50" w:rsidRDefault="00682E50" w:rsidP="00682E50">
      <w:pPr>
        <w:pStyle w:val="a6"/>
        <w:numPr>
          <w:ilvl w:val="0"/>
          <w:numId w:val="10"/>
        </w:numPr>
        <w:spacing w:before="0" w:beforeAutospacing="0" w:after="0" w:afterAutospacing="0" w:line="294" w:lineRule="atLeast"/>
        <w:ind w:left="0"/>
      </w:pPr>
      <w:r>
        <w:rPr>
          <w:b/>
          <w:bCs/>
          <w:u w:val="single"/>
        </w:rPr>
        <w:t>Геометрические фигуры. Измерение геометрических величин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По окончании изучения курса учащийся научится:</w:t>
      </w:r>
    </w:p>
    <w:p w:rsidR="00682E50" w:rsidRDefault="00682E50" w:rsidP="00682E50">
      <w:pPr>
        <w:pStyle w:val="a6"/>
        <w:numPr>
          <w:ilvl w:val="0"/>
          <w:numId w:val="11"/>
        </w:numPr>
        <w:spacing w:before="0" w:beforeAutospacing="0" w:after="0" w:afterAutospacing="0" w:line="294" w:lineRule="atLeast"/>
        <w:ind w:left="0"/>
      </w:pPr>
      <w:r>
        <w:t>распознавать на чертежах, рисунках, моделях и в окру</w:t>
      </w:r>
      <w:r>
        <w:softHyphen/>
        <w:t>жающем мире плоские и пространственные геометриче</w:t>
      </w:r>
      <w:r>
        <w:softHyphen/>
        <w:t>ские фигуры и их элементы; строить углы, определять их градусную меру; распознавать и изображать развёртки куба, прямоуголь</w:t>
      </w:r>
      <w:r>
        <w:softHyphen/>
        <w:t>ного параллелепипеда, правильной пирамиды, цилиндра и конуса;</w:t>
      </w:r>
    </w:p>
    <w:p w:rsidR="00682E50" w:rsidRDefault="00682E50" w:rsidP="00682E50">
      <w:pPr>
        <w:pStyle w:val="a6"/>
        <w:numPr>
          <w:ilvl w:val="0"/>
          <w:numId w:val="11"/>
        </w:numPr>
        <w:spacing w:before="0" w:beforeAutospacing="0" w:after="0" w:afterAutospacing="0"/>
        <w:ind w:left="0"/>
      </w:pPr>
      <w:r>
        <w:t>определять по линейным размерам развёртки фигуры линейные размеры самой фигуры и наоборот; вычислять объём прямоугольного параллелепипеда и куба.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Учащийся получит возможность:</w:t>
      </w:r>
    </w:p>
    <w:p w:rsidR="00682E50" w:rsidRDefault="00682E50" w:rsidP="00682E50">
      <w:pPr>
        <w:pStyle w:val="a6"/>
        <w:numPr>
          <w:ilvl w:val="0"/>
          <w:numId w:val="12"/>
        </w:numPr>
        <w:spacing w:before="0" w:beforeAutospacing="0" w:after="0" w:afterAutospacing="0" w:line="294" w:lineRule="atLeast"/>
        <w:ind w:left="0"/>
      </w:pPr>
      <w:r>
        <w:t>научиться вычислять объём пространственных геомет</w:t>
      </w:r>
      <w:r>
        <w:softHyphen/>
        <w:t>рических фигур, составленных из прямоугольных парал</w:t>
      </w:r>
      <w:r>
        <w:softHyphen/>
        <w:t>лелепипедов;</w:t>
      </w:r>
    </w:p>
    <w:p w:rsidR="00682E50" w:rsidRDefault="00682E50" w:rsidP="00682E50">
      <w:pPr>
        <w:pStyle w:val="a6"/>
        <w:numPr>
          <w:ilvl w:val="0"/>
          <w:numId w:val="12"/>
        </w:numPr>
        <w:spacing w:before="0" w:beforeAutospacing="0" w:after="0" w:afterAutospacing="0" w:line="294" w:lineRule="atLeast"/>
        <w:ind w:left="0"/>
      </w:pPr>
      <w:r>
        <w:t>углубить и развить представления о пространственных геометрических фигурах;</w:t>
      </w:r>
    </w:p>
    <w:p w:rsidR="00682E50" w:rsidRDefault="00682E50" w:rsidP="00682E50">
      <w:pPr>
        <w:pStyle w:val="a6"/>
        <w:numPr>
          <w:ilvl w:val="0"/>
          <w:numId w:val="12"/>
        </w:numPr>
        <w:spacing w:before="0" w:beforeAutospacing="0" w:after="0" w:afterAutospacing="0" w:line="294" w:lineRule="atLeast"/>
        <w:ind w:left="0"/>
      </w:pPr>
      <w:r>
        <w:t>научиться применять понятие развёртки для выполне</w:t>
      </w:r>
      <w:r>
        <w:softHyphen/>
        <w:t>ния практических расчётов.</w:t>
      </w:r>
    </w:p>
    <w:p w:rsidR="00682E50" w:rsidRDefault="00682E50" w:rsidP="00682E50">
      <w:pPr>
        <w:pStyle w:val="a6"/>
        <w:spacing w:before="0" w:beforeAutospacing="0" w:after="0" w:afterAutospacing="0" w:line="294" w:lineRule="atLeast"/>
      </w:pPr>
    </w:p>
    <w:p w:rsidR="00682E50" w:rsidRDefault="00682E50" w:rsidP="00682E50">
      <w:pPr>
        <w:pStyle w:val="a6"/>
        <w:numPr>
          <w:ilvl w:val="0"/>
          <w:numId w:val="13"/>
        </w:numPr>
        <w:spacing w:before="0" w:beforeAutospacing="0" w:after="0" w:afterAutospacing="0" w:line="294" w:lineRule="atLeast"/>
        <w:ind w:left="0"/>
      </w:pPr>
      <w:r>
        <w:rPr>
          <w:b/>
          <w:bCs/>
          <w:u w:val="single"/>
        </w:rPr>
        <w:t>Элементы статистики, вероятности. Комбинаторные задачи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По окончании изучения курса учащийся научится:</w:t>
      </w:r>
    </w:p>
    <w:p w:rsidR="00682E50" w:rsidRDefault="00682E50" w:rsidP="00682E50">
      <w:pPr>
        <w:pStyle w:val="a6"/>
        <w:numPr>
          <w:ilvl w:val="0"/>
          <w:numId w:val="14"/>
        </w:numPr>
        <w:spacing w:before="0" w:beforeAutospacing="0" w:after="0" w:afterAutospacing="0" w:line="294" w:lineRule="atLeast"/>
        <w:ind w:left="0"/>
      </w:pPr>
      <w:r>
        <w:t>использовать простейшие способы представления и ана</w:t>
      </w:r>
      <w:r>
        <w:softHyphen/>
        <w:t>лиза статистических данных;</w:t>
      </w:r>
    </w:p>
    <w:p w:rsidR="00682E50" w:rsidRDefault="00682E50" w:rsidP="00682E50">
      <w:pPr>
        <w:pStyle w:val="a6"/>
        <w:numPr>
          <w:ilvl w:val="0"/>
          <w:numId w:val="14"/>
        </w:numPr>
        <w:spacing w:before="0" w:beforeAutospacing="0" w:after="0" w:afterAutospacing="0" w:line="294" w:lineRule="atLeast"/>
        <w:ind w:left="0"/>
      </w:pPr>
      <w:r>
        <w:t>решать комбинаторные задачи на нахождение количест</w:t>
      </w:r>
      <w:r>
        <w:softHyphen/>
        <w:t>ва объектов или комбинаций.</w:t>
      </w:r>
    </w:p>
    <w:p w:rsidR="00682E50" w:rsidRDefault="00682E50" w:rsidP="00682E50">
      <w:pPr>
        <w:pStyle w:val="a6"/>
        <w:spacing w:before="0" w:beforeAutospacing="0" w:after="0" w:afterAutospacing="0"/>
      </w:pPr>
      <w:r>
        <w:rPr>
          <w:b/>
          <w:bCs/>
        </w:rPr>
        <w:t>Учащийся получит возможность:</w:t>
      </w:r>
    </w:p>
    <w:p w:rsidR="00682E50" w:rsidRDefault="00682E50" w:rsidP="00682E50">
      <w:pPr>
        <w:pStyle w:val="a6"/>
        <w:numPr>
          <w:ilvl w:val="0"/>
          <w:numId w:val="15"/>
        </w:numPr>
        <w:spacing w:before="0" w:beforeAutospacing="0" w:after="0" w:afterAutospacing="0" w:line="294" w:lineRule="atLeast"/>
        <w:ind w:left="0"/>
      </w:pPr>
      <w:r>
        <w:t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</w:t>
      </w:r>
      <w:r>
        <w:softHyphen/>
        <w:t>са в виде таблицы, диаграммы;</w:t>
      </w:r>
    </w:p>
    <w:p w:rsidR="00682E50" w:rsidRDefault="00682E50" w:rsidP="00682E50">
      <w:pPr>
        <w:pStyle w:val="a6"/>
        <w:numPr>
          <w:ilvl w:val="0"/>
          <w:numId w:val="15"/>
        </w:numPr>
        <w:spacing w:before="0" w:beforeAutospacing="0" w:after="0" w:afterAutospacing="0" w:line="294" w:lineRule="atLeast"/>
        <w:ind w:left="0"/>
      </w:pPr>
      <w:r>
        <w:t>научиться некоторым специальным приёмам решения комбинаторных задач.</w:t>
      </w:r>
    </w:p>
    <w:p w:rsidR="00682E50" w:rsidRDefault="00682E50" w:rsidP="00682E50">
      <w:pPr>
        <w:pStyle w:val="a6"/>
        <w:spacing w:before="0" w:beforeAutospacing="0" w:after="0" w:afterAutospacing="0" w:line="294" w:lineRule="atLeast"/>
      </w:pPr>
    </w:p>
    <w:p w:rsidR="00736B5E" w:rsidRPr="00676C90" w:rsidRDefault="00736B5E" w:rsidP="00955E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6B5E" w:rsidRDefault="00676C90" w:rsidP="00676C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C90">
        <w:rPr>
          <w:rFonts w:ascii="Times New Roman" w:hAnsi="Times New Roman" w:cs="Times New Roman"/>
          <w:b/>
          <w:sz w:val="28"/>
          <w:szCs w:val="28"/>
        </w:rPr>
        <w:t>Содержание предмета  «Математика « 6 класс</w:t>
      </w:r>
    </w:p>
    <w:p w:rsidR="00676C90" w:rsidRDefault="00676C90" w:rsidP="00676C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hAnsi="Times New Roman" w:cs="Times New Roman"/>
          <w:sz w:val="28"/>
          <w:szCs w:val="28"/>
        </w:rPr>
        <w:t>ДЕЛИМОСТЬ НАТУРАЛЬНЫХ ЧИСЕЛ</w:t>
      </w: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Делители и кратные. Признаки делимости на 10, 5 и 2. Признаки делимости на 3 и на 9. Простые и составные числа. Разложение на простые множители. Наибольший общий делитель. Взаимно простые числа. Наименьшее общее кратное.</w:t>
      </w:r>
    </w:p>
    <w:p w:rsidR="00676C90" w:rsidRPr="00676C90" w:rsidRDefault="00676C90" w:rsidP="00676C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ОБЫКНОВЕННЫЕ ДРОБИ</w:t>
      </w: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свойство дроби. Сокращение дробей. Приведение дробей к общему знаменателю. Сравнение дробей с разными знаменателями. Сложение, вычитание дробей с разными знаменателями. Сложение и вычитание смешанных чисел. Умножение дробей. Нахождение дроби от числа. Применение распределительного свойства умножения. Взаимно обратные числа. Деление дробей. Нахождение числа по его дроби.</w:t>
      </w:r>
      <w:r w:rsidR="00615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</w:t>
      </w:r>
      <w:r w:rsidR="0061510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вление </w:t>
      </w:r>
      <w:r w:rsidR="00615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десятичной дроби в виде обыкновенной дроби и обыкновенной в виде десятичной.</w:t>
      </w:r>
    </w:p>
    <w:p w:rsid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ОТНОШЕНИЯ И ПРОПОРЦИИ</w:t>
      </w:r>
    </w:p>
    <w:p w:rsidR="00676C90" w:rsidRPr="00676C90" w:rsidRDefault="00615107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Отношения, выражение отношения в процентах.</w:t>
      </w:r>
      <w:r w:rsidR="00676C90"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Пропорции. Прямая и обратная пропорциональные зависимости.</w:t>
      </w:r>
    </w:p>
    <w:p w:rsid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Масштаб. Длина окружности, площадь круга. </w:t>
      </w: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676C90" w:rsidRP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76C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РАЦИОНАЛЬНЫЕ ЧИСЛА И ДЕЙСТВИЯ НАД НИМИ.</w:t>
      </w:r>
    </w:p>
    <w:p w:rsidR="00676C90" w:rsidRDefault="00676C90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Положительные и отрицательные числа. Модуль числа. Изображение чисел точками координатной прямой, множество целых чисел. Множество рациональных чисел. Сравнение рациональных чисел. Сложение чисел с помощью координатной прямой. Сложение отрицательных чисел. Сложение чисел с разными знаками. Вычитание. Умножение положительных и отрицательных чисел. Свойства умножения. Деление положительных и отрицательных чисел. Периодическая дробь. Свойства действий с положительными и отрицательными числами. Раскрытие скобок. Коэффициент. Подобные слагаемые. Решение уравнений. Координатная плоскость. Графики</w:t>
      </w:r>
      <w:r w:rsidR="00615107">
        <w:rPr>
          <w:rFonts w:ascii="Times New Roman" w:eastAsia="Times New Roman" w:hAnsi="Times New Roman" w:cs="Times New Roman"/>
          <w:color w:val="000000"/>
          <w:sz w:val="24"/>
          <w:szCs w:val="24"/>
        </w:rPr>
        <w:t>. Числовые выражения и порядок действий в них, использование скобок. Законы арифметических действий: переместительный, сочетательный, распределительный.</w:t>
      </w:r>
    </w:p>
    <w:p w:rsidR="00615107" w:rsidRPr="00676C90" w:rsidRDefault="00615107" w:rsidP="00676C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Действительные числа как бесконечные десятичные дроби. Сравнение действительных чисел, Арифметические действия над ними.</w:t>
      </w:r>
    </w:p>
    <w:p w:rsidR="00676C90" w:rsidRPr="00676C90" w:rsidRDefault="00676C90" w:rsidP="00676C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C90" w:rsidRDefault="009C79F9" w:rsidP="009C79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79F9">
        <w:rPr>
          <w:rFonts w:ascii="Times New Roman" w:hAnsi="Times New Roman" w:cs="Times New Roman"/>
          <w:sz w:val="28"/>
          <w:szCs w:val="28"/>
        </w:rPr>
        <w:t>ГЕОМЕТРИЯ</w:t>
      </w:r>
    </w:p>
    <w:p w:rsidR="009C79F9" w:rsidRDefault="009C79F9" w:rsidP="009C79F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Параллельные и перпендикулярные</w:t>
      </w:r>
      <w:r w:rsidRPr="009C79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6C90">
        <w:rPr>
          <w:rFonts w:ascii="Times New Roman" w:eastAsia="Times New Roman" w:hAnsi="Times New Roman" w:cs="Times New Roman"/>
          <w:color w:val="000000"/>
          <w:sz w:val="24"/>
          <w:szCs w:val="24"/>
        </w:rPr>
        <w:t>Цилиндр, конус, шар.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Окружность и круг.</w:t>
      </w:r>
    </w:p>
    <w:p w:rsidR="00C64312" w:rsidRPr="005537FD" w:rsidRDefault="009C79F9" w:rsidP="005537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Наглядные представления о пространственных телах: </w:t>
      </w:r>
      <w:r w:rsidR="00155D74">
        <w:rPr>
          <w:rFonts w:ascii="Times New Roman" w:eastAsia="Times New Roman" w:hAnsi="Times New Roman" w:cs="Times New Roman"/>
          <w:color w:val="000000"/>
          <w:sz w:val="24"/>
          <w:szCs w:val="24"/>
        </w:rPr>
        <w:t>шаре, конусе, цилиндре.</w:t>
      </w:r>
    </w:p>
    <w:p w:rsidR="005C2EDE" w:rsidRDefault="005C2EDE" w:rsidP="005F26BA">
      <w:pPr>
        <w:rPr>
          <w:rFonts w:ascii="Times New Roman" w:hAnsi="Times New Roman" w:cs="Times New Roman"/>
          <w:b/>
          <w:sz w:val="28"/>
          <w:szCs w:val="28"/>
        </w:rPr>
      </w:pPr>
    </w:p>
    <w:p w:rsidR="00955E41" w:rsidRDefault="00955E41" w:rsidP="005F26BA">
      <w:pPr>
        <w:rPr>
          <w:rFonts w:ascii="Times New Roman" w:hAnsi="Times New Roman" w:cs="Times New Roman"/>
          <w:b/>
          <w:sz w:val="28"/>
          <w:szCs w:val="28"/>
        </w:rPr>
      </w:pPr>
    </w:p>
    <w:p w:rsidR="00885F1E" w:rsidRPr="005537FD" w:rsidRDefault="00885F1E" w:rsidP="00446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7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6 класс </w:t>
      </w:r>
      <w:proofErr w:type="gramStart"/>
      <w:r w:rsidRPr="005537F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5537FD">
        <w:rPr>
          <w:rFonts w:ascii="Times New Roman" w:hAnsi="Times New Roman" w:cs="Times New Roman"/>
          <w:b/>
          <w:sz w:val="28"/>
          <w:szCs w:val="28"/>
        </w:rPr>
        <w:t xml:space="preserve">5 часов в </w:t>
      </w:r>
      <w:proofErr w:type="spellStart"/>
      <w:r w:rsidRPr="005537FD">
        <w:rPr>
          <w:rFonts w:ascii="Times New Roman" w:hAnsi="Times New Roman" w:cs="Times New Roman"/>
          <w:b/>
          <w:sz w:val="28"/>
          <w:szCs w:val="28"/>
        </w:rPr>
        <w:t>нед</w:t>
      </w:r>
      <w:proofErr w:type="spellEnd"/>
      <w:r w:rsidRPr="005537FD">
        <w:rPr>
          <w:rFonts w:ascii="Times New Roman" w:hAnsi="Times New Roman" w:cs="Times New Roman"/>
          <w:b/>
          <w:sz w:val="28"/>
          <w:szCs w:val="28"/>
        </w:rPr>
        <w:t>, 170 часов в год)</w:t>
      </w:r>
    </w:p>
    <w:tbl>
      <w:tblPr>
        <w:tblStyle w:val="a4"/>
        <w:tblW w:w="0" w:type="auto"/>
        <w:tblLook w:val="04A0"/>
      </w:tblPr>
      <w:tblGrid>
        <w:gridCol w:w="5070"/>
        <w:gridCol w:w="1275"/>
        <w:gridCol w:w="6946"/>
        <w:gridCol w:w="1495"/>
      </w:tblGrid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Повторение курса 5 класса (4 часа + </w:t>
            </w:r>
            <w:proofErr w:type="gramStart"/>
            <w:r w:rsidRPr="00C64312">
              <w:rPr>
                <w:rFonts w:ascii="Times New Roman" w:hAnsi="Times New Roman" w:cs="Times New Roman"/>
              </w:rPr>
              <w:t>входная</w:t>
            </w:r>
            <w:proofErr w:type="gramEnd"/>
            <w:r w:rsidRPr="00C643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4312">
              <w:rPr>
                <w:rFonts w:ascii="Times New Roman" w:hAnsi="Times New Roman" w:cs="Times New Roman"/>
              </w:rPr>
              <w:t>кр</w:t>
            </w:r>
            <w:proofErr w:type="spellEnd"/>
            <w:r w:rsidRPr="00C6431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</w:tcPr>
          <w:p w:rsidR="00827500" w:rsidRPr="00C64312" w:rsidRDefault="00854B7B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Процент.</w:t>
            </w:r>
          </w:p>
        </w:tc>
        <w:tc>
          <w:tcPr>
            <w:tcW w:w="149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827500" w:rsidRPr="00C64312" w:rsidRDefault="00854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</w:tc>
        <w:tc>
          <w:tcPr>
            <w:tcW w:w="149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6946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Действия с дробями</w:t>
            </w:r>
          </w:p>
        </w:tc>
        <w:tc>
          <w:tcPr>
            <w:tcW w:w="149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Входная  контрольная работа</w:t>
            </w:r>
          </w:p>
        </w:tc>
        <w:tc>
          <w:tcPr>
            <w:tcW w:w="149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Делимость натуральных чисел (16 часов)</w:t>
            </w:r>
          </w:p>
        </w:tc>
        <w:tc>
          <w:tcPr>
            <w:tcW w:w="127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6946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Делители и кратные</w:t>
            </w:r>
          </w:p>
        </w:tc>
        <w:tc>
          <w:tcPr>
            <w:tcW w:w="1495" w:type="dxa"/>
          </w:tcPr>
          <w:p w:rsidR="00827500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Признаки делимости на 10, на 5 и на 2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Признаки делимости на 9 и на 3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Признаки делимости на 10, на 5 и на 2. Признаки делимости на 9 и на 3.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Признаки делимости на другие числа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Простые и составные числа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Наибольший общий делитель. Взаимно простые числа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Наибольший общий делитель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F404B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18-19</w:t>
            </w:r>
          </w:p>
        </w:tc>
        <w:tc>
          <w:tcPr>
            <w:tcW w:w="6946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Наименьшее  общее кратное</w:t>
            </w:r>
          </w:p>
        </w:tc>
        <w:tc>
          <w:tcPr>
            <w:tcW w:w="1495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Наибольший общий делитель. Наименьшее  общее кратное.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№2 по теме «Делимость натуральных чисел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Обыкновенные дроби (34 часа)</w:t>
            </w: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22-23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Основное свойство дроби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24-26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Сокращение дробей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27-29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Приведение дробей к общему знаменателю. Сравнение дробей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BB0B2A" w:rsidRPr="00C64312" w:rsidTr="004465D1">
        <w:tc>
          <w:tcPr>
            <w:tcW w:w="5070" w:type="dxa"/>
          </w:tcPr>
          <w:p w:rsidR="00BB0B2A" w:rsidRPr="00C64312" w:rsidRDefault="00BB0B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946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Сравнение дробей. Сложение и вычитание дробей  </w:t>
            </w:r>
          </w:p>
        </w:tc>
        <w:tc>
          <w:tcPr>
            <w:tcW w:w="1495" w:type="dxa"/>
          </w:tcPr>
          <w:p w:rsidR="00BB0B2A" w:rsidRPr="00C64312" w:rsidRDefault="00E5354D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31-33</w:t>
            </w:r>
          </w:p>
        </w:tc>
        <w:tc>
          <w:tcPr>
            <w:tcW w:w="6946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Сложение и вычитание дробей</w:t>
            </w:r>
          </w:p>
        </w:tc>
        <w:tc>
          <w:tcPr>
            <w:tcW w:w="1495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827500" w:rsidRPr="00C64312" w:rsidTr="004465D1">
        <w:tc>
          <w:tcPr>
            <w:tcW w:w="5070" w:type="dxa"/>
          </w:tcPr>
          <w:p w:rsidR="00827500" w:rsidRPr="00C64312" w:rsidRDefault="00827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946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№2 по теме «Сравнение. Сложение и вычитание обыкновенных дробей»</w:t>
            </w:r>
          </w:p>
        </w:tc>
        <w:tc>
          <w:tcPr>
            <w:tcW w:w="1495" w:type="dxa"/>
          </w:tcPr>
          <w:p w:rsidR="00827500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35-39</w:t>
            </w:r>
          </w:p>
        </w:tc>
        <w:tc>
          <w:tcPr>
            <w:tcW w:w="6946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Умножение дробей</w:t>
            </w:r>
          </w:p>
        </w:tc>
        <w:tc>
          <w:tcPr>
            <w:tcW w:w="1495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40-41</w:t>
            </w:r>
          </w:p>
        </w:tc>
        <w:tc>
          <w:tcPr>
            <w:tcW w:w="6946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Нахождение дроби от числа</w:t>
            </w:r>
          </w:p>
        </w:tc>
        <w:tc>
          <w:tcPr>
            <w:tcW w:w="1495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Умножение дробей. Нахождение дроби от числа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№3 по теме «Умножение обыкновенных дробей»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Взаимно обратные числа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45-48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Деление дробей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49-51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Нахождение числа по значению его дроби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Преобразование обыкновенных дробей в </w:t>
            </w:r>
            <w:proofErr w:type="gramStart"/>
            <w:r w:rsidRPr="00C64312">
              <w:rPr>
                <w:rFonts w:ascii="Times New Roman" w:hAnsi="Times New Roman" w:cs="Times New Roman"/>
              </w:rPr>
              <w:t>десятичные</w:t>
            </w:r>
            <w:proofErr w:type="gramEnd"/>
            <w:r w:rsidRPr="00C643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Бесконечные периодические десятичные дроби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946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Десятичное приближение обыкновенной дроби</w:t>
            </w:r>
          </w:p>
        </w:tc>
        <w:tc>
          <w:tcPr>
            <w:tcW w:w="1495" w:type="dxa"/>
          </w:tcPr>
          <w:p w:rsidR="003013F6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946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по теме  №4 «Обыкновенные дроби»</w:t>
            </w:r>
          </w:p>
        </w:tc>
        <w:tc>
          <w:tcPr>
            <w:tcW w:w="1495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Отношения и пропорции (24 часа)</w:t>
            </w:r>
          </w:p>
        </w:tc>
        <w:tc>
          <w:tcPr>
            <w:tcW w:w="127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56-57</w:t>
            </w:r>
          </w:p>
        </w:tc>
        <w:tc>
          <w:tcPr>
            <w:tcW w:w="6946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Отношения</w:t>
            </w:r>
          </w:p>
        </w:tc>
        <w:tc>
          <w:tcPr>
            <w:tcW w:w="149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58-60</w:t>
            </w:r>
          </w:p>
        </w:tc>
        <w:tc>
          <w:tcPr>
            <w:tcW w:w="6946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Пропорции.  </w:t>
            </w:r>
          </w:p>
        </w:tc>
        <w:tc>
          <w:tcPr>
            <w:tcW w:w="149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61-63</w:t>
            </w:r>
          </w:p>
        </w:tc>
        <w:tc>
          <w:tcPr>
            <w:tcW w:w="6946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Процентное отношение двух чисел.</w:t>
            </w:r>
          </w:p>
        </w:tc>
        <w:tc>
          <w:tcPr>
            <w:tcW w:w="1495" w:type="dxa"/>
          </w:tcPr>
          <w:p w:rsidR="00341189" w:rsidRPr="00C64312" w:rsidRDefault="00864411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946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№5 по теме «Отношения и пропорции»</w:t>
            </w:r>
          </w:p>
        </w:tc>
        <w:tc>
          <w:tcPr>
            <w:tcW w:w="149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65-66</w:t>
            </w:r>
          </w:p>
        </w:tc>
        <w:tc>
          <w:tcPr>
            <w:tcW w:w="6946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Прямая и обратная </w:t>
            </w:r>
            <w:proofErr w:type="spellStart"/>
            <w:proofErr w:type="gramStart"/>
            <w:r w:rsidRPr="00C64312">
              <w:rPr>
                <w:rFonts w:ascii="Times New Roman" w:hAnsi="Times New Roman" w:cs="Times New Roman"/>
              </w:rPr>
              <w:t>пропорциональност</w:t>
            </w:r>
            <w:proofErr w:type="spellEnd"/>
            <w:r w:rsidRPr="00C64312">
              <w:rPr>
                <w:rFonts w:ascii="Times New Roman" w:hAnsi="Times New Roman" w:cs="Times New Roman"/>
              </w:rPr>
              <w:t xml:space="preserve"> и</w:t>
            </w:r>
            <w:proofErr w:type="gramEnd"/>
          </w:p>
        </w:tc>
        <w:tc>
          <w:tcPr>
            <w:tcW w:w="149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341189" w:rsidRPr="00C64312" w:rsidTr="004465D1">
        <w:tc>
          <w:tcPr>
            <w:tcW w:w="5070" w:type="dxa"/>
          </w:tcPr>
          <w:p w:rsidR="00341189" w:rsidRPr="00C64312" w:rsidRDefault="003411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67-68</w:t>
            </w:r>
          </w:p>
        </w:tc>
        <w:tc>
          <w:tcPr>
            <w:tcW w:w="6946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Деление числа в данном отношении</w:t>
            </w:r>
          </w:p>
        </w:tc>
        <w:tc>
          <w:tcPr>
            <w:tcW w:w="1495" w:type="dxa"/>
          </w:tcPr>
          <w:p w:rsidR="00341189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69-70</w:t>
            </w:r>
          </w:p>
        </w:tc>
        <w:tc>
          <w:tcPr>
            <w:tcW w:w="6946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Окружность и круг</w:t>
            </w:r>
          </w:p>
        </w:tc>
        <w:tc>
          <w:tcPr>
            <w:tcW w:w="149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71-72</w:t>
            </w:r>
          </w:p>
        </w:tc>
        <w:tc>
          <w:tcPr>
            <w:tcW w:w="6946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Длина окружности. Площадь круга.</w:t>
            </w:r>
          </w:p>
        </w:tc>
        <w:tc>
          <w:tcPr>
            <w:tcW w:w="149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946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Цилиндр, конус, шар</w:t>
            </w:r>
          </w:p>
        </w:tc>
        <w:tc>
          <w:tcPr>
            <w:tcW w:w="149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74-75</w:t>
            </w:r>
          </w:p>
        </w:tc>
        <w:tc>
          <w:tcPr>
            <w:tcW w:w="6946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Диаграммы</w:t>
            </w:r>
          </w:p>
        </w:tc>
        <w:tc>
          <w:tcPr>
            <w:tcW w:w="149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76-7</w:t>
            </w:r>
            <w:r w:rsidR="00E64A7A" w:rsidRPr="00C643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6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Случайные события. Вероятность случайного события</w:t>
            </w:r>
          </w:p>
        </w:tc>
        <w:tc>
          <w:tcPr>
            <w:tcW w:w="1495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E64A7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946" w:type="dxa"/>
          </w:tcPr>
          <w:p w:rsidR="000A3D1A" w:rsidRPr="00C64312" w:rsidRDefault="00E64A7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Контрольная работа №6 по теме «Прямая и обратная </w:t>
            </w:r>
            <w:proofErr w:type="spellStart"/>
            <w:proofErr w:type="gramStart"/>
            <w:r w:rsidRPr="00C64312">
              <w:rPr>
                <w:rFonts w:ascii="Times New Roman" w:hAnsi="Times New Roman" w:cs="Times New Roman"/>
              </w:rPr>
              <w:t>пропорциональност</w:t>
            </w:r>
            <w:proofErr w:type="spellEnd"/>
            <w:r w:rsidRPr="00C64312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C64312">
              <w:rPr>
                <w:rFonts w:ascii="Times New Roman" w:hAnsi="Times New Roman" w:cs="Times New Roman"/>
              </w:rPr>
              <w:t>. Окружность и круг. Вероятность случайного события»</w:t>
            </w:r>
          </w:p>
        </w:tc>
        <w:tc>
          <w:tcPr>
            <w:tcW w:w="1495" w:type="dxa"/>
          </w:tcPr>
          <w:p w:rsidR="000A3D1A" w:rsidRPr="00C64312" w:rsidRDefault="00E64A7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Рациональные числа и действия над ними (68 часов)</w:t>
            </w:r>
          </w:p>
        </w:tc>
        <w:tc>
          <w:tcPr>
            <w:tcW w:w="1275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80-81</w:t>
            </w:r>
          </w:p>
        </w:tc>
        <w:tc>
          <w:tcPr>
            <w:tcW w:w="6946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Положительные  и отрицательные числа  </w:t>
            </w:r>
          </w:p>
        </w:tc>
        <w:tc>
          <w:tcPr>
            <w:tcW w:w="1495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82-84</w:t>
            </w:r>
          </w:p>
        </w:tc>
        <w:tc>
          <w:tcPr>
            <w:tcW w:w="6946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Координатная прямая  </w:t>
            </w:r>
          </w:p>
        </w:tc>
        <w:tc>
          <w:tcPr>
            <w:tcW w:w="1495" w:type="dxa"/>
          </w:tcPr>
          <w:p w:rsidR="000A3D1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85-86</w:t>
            </w:r>
          </w:p>
        </w:tc>
        <w:tc>
          <w:tcPr>
            <w:tcW w:w="6946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Целые числа.  Рациональные числа</w:t>
            </w:r>
          </w:p>
        </w:tc>
        <w:tc>
          <w:tcPr>
            <w:tcW w:w="149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87-89</w:t>
            </w:r>
          </w:p>
        </w:tc>
        <w:tc>
          <w:tcPr>
            <w:tcW w:w="6946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49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90-93</w:t>
            </w:r>
          </w:p>
        </w:tc>
        <w:tc>
          <w:tcPr>
            <w:tcW w:w="6946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Сравнение чисел</w:t>
            </w:r>
          </w:p>
        </w:tc>
        <w:tc>
          <w:tcPr>
            <w:tcW w:w="149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946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№7 по теме «Рациональные числа.  Модуль числа»</w:t>
            </w:r>
          </w:p>
        </w:tc>
        <w:tc>
          <w:tcPr>
            <w:tcW w:w="1495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95-98</w:t>
            </w:r>
          </w:p>
        </w:tc>
        <w:tc>
          <w:tcPr>
            <w:tcW w:w="6946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Сложение рациональных чисел</w:t>
            </w:r>
          </w:p>
        </w:tc>
        <w:tc>
          <w:tcPr>
            <w:tcW w:w="1495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99-101</w:t>
            </w:r>
          </w:p>
        </w:tc>
        <w:tc>
          <w:tcPr>
            <w:tcW w:w="6946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Свойства сложения рациональных чисел</w:t>
            </w:r>
          </w:p>
        </w:tc>
        <w:tc>
          <w:tcPr>
            <w:tcW w:w="1495" w:type="dxa"/>
          </w:tcPr>
          <w:p w:rsidR="009055FA" w:rsidRPr="00C64312" w:rsidRDefault="00C62AA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9055FA" w:rsidRPr="00C64312" w:rsidTr="004465D1">
        <w:tc>
          <w:tcPr>
            <w:tcW w:w="5070" w:type="dxa"/>
          </w:tcPr>
          <w:p w:rsidR="009055FA" w:rsidRPr="00C64312" w:rsidRDefault="00905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055F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102-105</w:t>
            </w:r>
          </w:p>
        </w:tc>
        <w:tc>
          <w:tcPr>
            <w:tcW w:w="6946" w:type="dxa"/>
          </w:tcPr>
          <w:p w:rsidR="009055F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Вычитание рациональных чисел</w:t>
            </w:r>
          </w:p>
        </w:tc>
        <w:tc>
          <w:tcPr>
            <w:tcW w:w="1495" w:type="dxa"/>
          </w:tcPr>
          <w:p w:rsidR="009055F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946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№8 по теме «Сложение и вычитание рациональных чисел</w:t>
            </w:r>
          </w:p>
        </w:tc>
        <w:tc>
          <w:tcPr>
            <w:tcW w:w="1495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107-110</w:t>
            </w:r>
          </w:p>
        </w:tc>
        <w:tc>
          <w:tcPr>
            <w:tcW w:w="6946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Умножение рациональных чисел</w:t>
            </w:r>
          </w:p>
        </w:tc>
        <w:tc>
          <w:tcPr>
            <w:tcW w:w="1495" w:type="dxa"/>
          </w:tcPr>
          <w:p w:rsidR="000A3D1A" w:rsidRPr="00C64312" w:rsidRDefault="00F85E1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111-113</w:t>
            </w:r>
          </w:p>
        </w:tc>
        <w:tc>
          <w:tcPr>
            <w:tcW w:w="6946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Свойства умножения рациональных чисел</w:t>
            </w:r>
          </w:p>
        </w:tc>
        <w:tc>
          <w:tcPr>
            <w:tcW w:w="1495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114-117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Коэффициент.  Распределительное свойство умножения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118-121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Деление рациональных чисел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№9 по теме «Умножение и деление рациональных чисел»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123-127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Решение уравнений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128-132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Решение задач с помощью уравнений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5</w:t>
            </w:r>
          </w:p>
        </w:tc>
      </w:tr>
      <w:tr w:rsidR="00F85E18" w:rsidRPr="00C64312" w:rsidTr="004465D1">
        <w:tc>
          <w:tcPr>
            <w:tcW w:w="5070" w:type="dxa"/>
          </w:tcPr>
          <w:p w:rsidR="00F85E18" w:rsidRPr="00C64312" w:rsidRDefault="00F85E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6946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Контрольная работа № 10 по теме «Решение уравнений и задач с помощью уравнений»   </w:t>
            </w:r>
          </w:p>
        </w:tc>
        <w:tc>
          <w:tcPr>
            <w:tcW w:w="1495" w:type="dxa"/>
          </w:tcPr>
          <w:p w:rsidR="00F85E1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134-136</w:t>
            </w:r>
          </w:p>
        </w:tc>
        <w:tc>
          <w:tcPr>
            <w:tcW w:w="6946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Перпендикулярные прямые</w:t>
            </w:r>
          </w:p>
        </w:tc>
        <w:tc>
          <w:tcPr>
            <w:tcW w:w="1495" w:type="dxa"/>
          </w:tcPr>
          <w:p w:rsidR="000A3D1A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137-139</w:t>
            </w:r>
          </w:p>
        </w:tc>
        <w:tc>
          <w:tcPr>
            <w:tcW w:w="6946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Осевая и центральная  симметрии</w:t>
            </w:r>
          </w:p>
        </w:tc>
        <w:tc>
          <w:tcPr>
            <w:tcW w:w="1495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140-141</w:t>
            </w:r>
          </w:p>
        </w:tc>
        <w:tc>
          <w:tcPr>
            <w:tcW w:w="6946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Параллельные прямые</w:t>
            </w:r>
          </w:p>
        </w:tc>
        <w:tc>
          <w:tcPr>
            <w:tcW w:w="1495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142-144</w:t>
            </w:r>
          </w:p>
        </w:tc>
        <w:tc>
          <w:tcPr>
            <w:tcW w:w="6946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Координатная плоскость  </w:t>
            </w:r>
          </w:p>
        </w:tc>
        <w:tc>
          <w:tcPr>
            <w:tcW w:w="149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145-146</w:t>
            </w:r>
          </w:p>
        </w:tc>
        <w:tc>
          <w:tcPr>
            <w:tcW w:w="6946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Графики</w:t>
            </w:r>
          </w:p>
        </w:tc>
        <w:tc>
          <w:tcPr>
            <w:tcW w:w="149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8D6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6946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Контрольная работа № 11  по теме «</w:t>
            </w:r>
            <w:proofErr w:type="gramStart"/>
            <w:r w:rsidRPr="00C64312">
              <w:rPr>
                <w:rFonts w:ascii="Times New Roman" w:hAnsi="Times New Roman" w:cs="Times New Roman"/>
              </w:rPr>
              <w:t>Параллельные</w:t>
            </w:r>
            <w:proofErr w:type="gramEnd"/>
            <w:r w:rsidRPr="00C64312">
              <w:rPr>
                <w:rFonts w:ascii="Times New Roman" w:hAnsi="Times New Roman" w:cs="Times New Roman"/>
              </w:rPr>
              <w:t xml:space="preserve"> и перпендикулярные прямые.  Координатная плоскость. Графики»   </w:t>
            </w:r>
          </w:p>
        </w:tc>
        <w:tc>
          <w:tcPr>
            <w:tcW w:w="1495" w:type="dxa"/>
          </w:tcPr>
          <w:p w:rsidR="008D68D8" w:rsidRPr="00C64312" w:rsidRDefault="00772D45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8D68D8" w:rsidRPr="00C64312" w:rsidTr="004465D1">
        <w:tc>
          <w:tcPr>
            <w:tcW w:w="5070" w:type="dxa"/>
          </w:tcPr>
          <w:p w:rsidR="008D68D8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Повторение и систематизация учебного материала курса математики  6 класса  (23 часа)</w:t>
            </w:r>
          </w:p>
        </w:tc>
        <w:tc>
          <w:tcPr>
            <w:tcW w:w="1275" w:type="dxa"/>
          </w:tcPr>
          <w:p w:rsidR="008D68D8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148-149</w:t>
            </w:r>
          </w:p>
        </w:tc>
        <w:tc>
          <w:tcPr>
            <w:tcW w:w="6946" w:type="dxa"/>
          </w:tcPr>
          <w:p w:rsidR="008D68D8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Делимость натуральных чисел</w:t>
            </w:r>
          </w:p>
        </w:tc>
        <w:tc>
          <w:tcPr>
            <w:tcW w:w="1495" w:type="dxa"/>
          </w:tcPr>
          <w:p w:rsidR="008D68D8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0A3D1A" w:rsidRPr="00C64312" w:rsidTr="004465D1">
        <w:tc>
          <w:tcPr>
            <w:tcW w:w="5070" w:type="dxa"/>
          </w:tcPr>
          <w:p w:rsidR="000A3D1A" w:rsidRPr="00C64312" w:rsidRDefault="000A3D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A3D1A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150-152</w:t>
            </w:r>
          </w:p>
        </w:tc>
        <w:tc>
          <w:tcPr>
            <w:tcW w:w="6946" w:type="dxa"/>
          </w:tcPr>
          <w:p w:rsidR="000A3D1A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495" w:type="dxa"/>
          </w:tcPr>
          <w:p w:rsidR="000A3D1A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3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153-154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Отношения и пропорции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2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155-158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Действия с рациональными числами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159-162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Уравнения.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4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Координатная прямая.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6946" w:type="dxa"/>
          </w:tcPr>
          <w:p w:rsidR="001706C4" w:rsidRPr="00C64312" w:rsidRDefault="001706C4" w:rsidP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 xml:space="preserve">Координатная плоскость. 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Перпендикулярные и параллельные прямые.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Симметрия.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Геометрические фигуры.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6946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Итоговая контрольная работа по  курсу математики  6 класса</w:t>
            </w:r>
          </w:p>
        </w:tc>
        <w:tc>
          <w:tcPr>
            <w:tcW w:w="1495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3013F6" w:rsidRPr="00C64312" w:rsidTr="004465D1">
        <w:tc>
          <w:tcPr>
            <w:tcW w:w="5070" w:type="dxa"/>
          </w:tcPr>
          <w:p w:rsidR="003013F6" w:rsidRPr="00C64312" w:rsidRDefault="003013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6946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1495" w:type="dxa"/>
          </w:tcPr>
          <w:p w:rsidR="003013F6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  <w:tr w:rsidR="001706C4" w:rsidRPr="00C64312" w:rsidTr="004465D1">
        <w:tc>
          <w:tcPr>
            <w:tcW w:w="5070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946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Итоговый (занимательный) урок</w:t>
            </w:r>
          </w:p>
        </w:tc>
        <w:tc>
          <w:tcPr>
            <w:tcW w:w="1495" w:type="dxa"/>
          </w:tcPr>
          <w:p w:rsidR="001706C4" w:rsidRPr="00C64312" w:rsidRDefault="001706C4">
            <w:pPr>
              <w:rPr>
                <w:rFonts w:ascii="Times New Roman" w:hAnsi="Times New Roman" w:cs="Times New Roman"/>
              </w:rPr>
            </w:pPr>
            <w:r w:rsidRPr="00C64312">
              <w:rPr>
                <w:rFonts w:ascii="Times New Roman" w:hAnsi="Times New Roman" w:cs="Times New Roman"/>
              </w:rPr>
              <w:t>1</w:t>
            </w:r>
          </w:p>
        </w:tc>
      </w:tr>
    </w:tbl>
    <w:p w:rsidR="00546BC7" w:rsidRPr="00C64312" w:rsidRDefault="00546BC7">
      <w:pPr>
        <w:rPr>
          <w:rFonts w:ascii="Times New Roman" w:hAnsi="Times New Roman" w:cs="Times New Roman"/>
        </w:rPr>
      </w:pPr>
    </w:p>
    <w:sectPr w:rsidR="00546BC7" w:rsidRPr="00C64312" w:rsidSect="001B30A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34AD"/>
    <w:multiLevelType w:val="multilevel"/>
    <w:tmpl w:val="17660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71984"/>
    <w:multiLevelType w:val="multilevel"/>
    <w:tmpl w:val="3C0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27BF5"/>
    <w:multiLevelType w:val="multilevel"/>
    <w:tmpl w:val="9478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7E47B5"/>
    <w:multiLevelType w:val="multilevel"/>
    <w:tmpl w:val="7BDA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261974"/>
    <w:multiLevelType w:val="multilevel"/>
    <w:tmpl w:val="39DC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7E0504"/>
    <w:multiLevelType w:val="multilevel"/>
    <w:tmpl w:val="545C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159BC"/>
    <w:multiLevelType w:val="multilevel"/>
    <w:tmpl w:val="914C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91A45"/>
    <w:multiLevelType w:val="hybridMultilevel"/>
    <w:tmpl w:val="32C62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0570E"/>
    <w:multiLevelType w:val="multilevel"/>
    <w:tmpl w:val="FD36A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456FCD"/>
    <w:multiLevelType w:val="multilevel"/>
    <w:tmpl w:val="9C782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9A34E4"/>
    <w:multiLevelType w:val="multilevel"/>
    <w:tmpl w:val="76F65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FA1458"/>
    <w:multiLevelType w:val="multilevel"/>
    <w:tmpl w:val="4198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D81CC8"/>
    <w:multiLevelType w:val="multilevel"/>
    <w:tmpl w:val="9336E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36341"/>
    <w:multiLevelType w:val="multilevel"/>
    <w:tmpl w:val="13307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3A2EEF"/>
    <w:multiLevelType w:val="multilevel"/>
    <w:tmpl w:val="230C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BD16E3"/>
    <w:multiLevelType w:val="multilevel"/>
    <w:tmpl w:val="6796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127FD7"/>
    <w:multiLevelType w:val="multilevel"/>
    <w:tmpl w:val="6B76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760D66"/>
    <w:multiLevelType w:val="multilevel"/>
    <w:tmpl w:val="6672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14"/>
  </w:num>
  <w:num w:numId="6">
    <w:abstractNumId w:val="0"/>
  </w:num>
  <w:num w:numId="7">
    <w:abstractNumId w:val="11"/>
  </w:num>
  <w:num w:numId="8">
    <w:abstractNumId w:val="1"/>
  </w:num>
  <w:num w:numId="9">
    <w:abstractNumId w:val="15"/>
  </w:num>
  <w:num w:numId="10">
    <w:abstractNumId w:val="16"/>
  </w:num>
  <w:num w:numId="11">
    <w:abstractNumId w:val="3"/>
  </w:num>
  <w:num w:numId="12">
    <w:abstractNumId w:val="10"/>
  </w:num>
  <w:num w:numId="13">
    <w:abstractNumId w:val="17"/>
  </w:num>
  <w:num w:numId="14">
    <w:abstractNumId w:val="6"/>
  </w:num>
  <w:num w:numId="15">
    <w:abstractNumId w:val="4"/>
  </w:num>
  <w:num w:numId="16">
    <w:abstractNumId w:val="5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30AB"/>
    <w:rsid w:val="000A3D1A"/>
    <w:rsid w:val="000A7DCA"/>
    <w:rsid w:val="00155D74"/>
    <w:rsid w:val="001706C4"/>
    <w:rsid w:val="001A4BC0"/>
    <w:rsid w:val="001B30AB"/>
    <w:rsid w:val="001E6518"/>
    <w:rsid w:val="002230D9"/>
    <w:rsid w:val="00235F5D"/>
    <w:rsid w:val="002A5601"/>
    <w:rsid w:val="002E0E0C"/>
    <w:rsid w:val="002F564F"/>
    <w:rsid w:val="003013F6"/>
    <w:rsid w:val="003234B5"/>
    <w:rsid w:val="00341189"/>
    <w:rsid w:val="00421260"/>
    <w:rsid w:val="004465D1"/>
    <w:rsid w:val="004E7642"/>
    <w:rsid w:val="00521018"/>
    <w:rsid w:val="00546BC7"/>
    <w:rsid w:val="005537FD"/>
    <w:rsid w:val="00554151"/>
    <w:rsid w:val="0057697A"/>
    <w:rsid w:val="005A692E"/>
    <w:rsid w:val="005C2D14"/>
    <w:rsid w:val="005C2EDE"/>
    <w:rsid w:val="005F26BA"/>
    <w:rsid w:val="00615107"/>
    <w:rsid w:val="00676C90"/>
    <w:rsid w:val="00682E50"/>
    <w:rsid w:val="006A5715"/>
    <w:rsid w:val="00736B5E"/>
    <w:rsid w:val="0076537F"/>
    <w:rsid w:val="00772D45"/>
    <w:rsid w:val="00815126"/>
    <w:rsid w:val="00827500"/>
    <w:rsid w:val="00854B7B"/>
    <w:rsid w:val="008622E5"/>
    <w:rsid w:val="00864411"/>
    <w:rsid w:val="0088560D"/>
    <w:rsid w:val="00885F1E"/>
    <w:rsid w:val="008D68D8"/>
    <w:rsid w:val="0090053C"/>
    <w:rsid w:val="009055FA"/>
    <w:rsid w:val="009445E6"/>
    <w:rsid w:val="00955E41"/>
    <w:rsid w:val="00956841"/>
    <w:rsid w:val="00994C4F"/>
    <w:rsid w:val="00994E42"/>
    <w:rsid w:val="009B2C4F"/>
    <w:rsid w:val="009C79F9"/>
    <w:rsid w:val="00A15011"/>
    <w:rsid w:val="00A334BC"/>
    <w:rsid w:val="00A75C7E"/>
    <w:rsid w:val="00AB4231"/>
    <w:rsid w:val="00AB5F4D"/>
    <w:rsid w:val="00B658B4"/>
    <w:rsid w:val="00BB0B2A"/>
    <w:rsid w:val="00C572A9"/>
    <w:rsid w:val="00C62AA4"/>
    <w:rsid w:val="00C64312"/>
    <w:rsid w:val="00C829C8"/>
    <w:rsid w:val="00D20AFD"/>
    <w:rsid w:val="00D55E18"/>
    <w:rsid w:val="00DE5463"/>
    <w:rsid w:val="00E5354D"/>
    <w:rsid w:val="00E64A7A"/>
    <w:rsid w:val="00EB028F"/>
    <w:rsid w:val="00F404B8"/>
    <w:rsid w:val="00F529E7"/>
    <w:rsid w:val="00F85E18"/>
    <w:rsid w:val="00FB3B62"/>
    <w:rsid w:val="00FE7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C4F"/>
    <w:pPr>
      <w:ind w:left="720"/>
      <w:contextualSpacing/>
    </w:pPr>
  </w:style>
  <w:style w:type="table" w:styleId="a4">
    <w:name w:val="Table Grid"/>
    <w:basedOn w:val="a1"/>
    <w:uiPriority w:val="59"/>
    <w:rsid w:val="00994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Цветовое выделение"/>
    <w:uiPriority w:val="99"/>
    <w:rsid w:val="00AB5F4D"/>
    <w:rPr>
      <w:b/>
      <w:bCs/>
      <w:color w:val="26282F"/>
    </w:rPr>
  </w:style>
  <w:style w:type="paragraph" w:customStyle="1" w:styleId="ConsPlusNormal">
    <w:name w:val="ConsPlusNormal"/>
    <w:rsid w:val="004E76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11">
    <w:name w:val="c11"/>
    <w:basedOn w:val="a"/>
    <w:rsid w:val="00C82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C829C8"/>
  </w:style>
  <w:style w:type="character" w:customStyle="1" w:styleId="c0">
    <w:name w:val="c0"/>
    <w:basedOn w:val="a0"/>
    <w:rsid w:val="00C829C8"/>
  </w:style>
  <w:style w:type="paragraph" w:styleId="a6">
    <w:name w:val="Normal (Web)"/>
    <w:basedOn w:val="a"/>
    <w:uiPriority w:val="99"/>
    <w:unhideWhenUsed/>
    <w:rsid w:val="0068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0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F5207-2BEA-4BF5-B75A-03168ADD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49</cp:revision>
  <cp:lastPrinted>2020-09-01T16:33:00Z</cp:lastPrinted>
  <dcterms:created xsi:type="dcterms:W3CDTF">2019-08-28T01:35:00Z</dcterms:created>
  <dcterms:modified xsi:type="dcterms:W3CDTF">2021-11-09T11:55:00Z</dcterms:modified>
</cp:coreProperties>
</file>