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E6" w:rsidRDefault="000669E6" w:rsidP="000669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9E6" w:rsidRDefault="000669E6" w:rsidP="000669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7D594B" w:rsidRDefault="000669E6" w:rsidP="000669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669E6">
        <w:rPr>
          <w:noProof/>
          <w:lang w:val="ru-RU" w:eastAsia="ru-RU"/>
        </w:rPr>
        <w:drawing>
          <wp:inline distT="0" distB="0" distL="0" distR="0">
            <wp:extent cx="5686425" cy="8925981"/>
            <wp:effectExtent l="0" t="0" r="0" b="0"/>
            <wp:docPr id="1" name="Рисунок 1" descr="C:\Users\Admin\Desktop\титул\ши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шишк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83" r="4543"/>
                    <a:stretch/>
                  </pic:blipFill>
                  <pic:spPr bwMode="auto">
                    <a:xfrm>
                      <a:off x="0" y="0"/>
                      <a:ext cx="5687608" cy="892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6"/>
        <w:gridCol w:w="6208"/>
      </w:tblGrid>
      <w:tr w:rsidR="00CE49D4" w:rsidRPr="00EF1A76" w:rsidTr="000E1D85"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D4" w:rsidRPr="00CE49D4" w:rsidRDefault="003637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Филиалы и структурные подразделения</w:t>
            </w:r>
            <w:r w:rsidR="00591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7B2" w:rsidRDefault="003637B2" w:rsidP="0018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Тюменской области;</w:t>
            </w:r>
          </w:p>
          <w:p w:rsidR="003637B2" w:rsidRDefault="003637B2" w:rsidP="003637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Тюменской области;</w:t>
            </w:r>
          </w:p>
          <w:p w:rsidR="003637B2" w:rsidRDefault="003637B2" w:rsidP="003637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Юрминская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Тюменской области;</w:t>
            </w:r>
          </w:p>
          <w:p w:rsidR="003637B2" w:rsidRDefault="003637B2" w:rsidP="003637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начальная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Тюменской области;</w:t>
            </w:r>
          </w:p>
          <w:p w:rsidR="003637B2" w:rsidRDefault="003637B2" w:rsidP="00187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Ушаковский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сад, филиал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Тюменской области;</w:t>
            </w:r>
          </w:p>
        </w:tc>
      </w:tr>
    </w:tbl>
    <w:p w:rsidR="003637B2" w:rsidRPr="00591A21" w:rsidRDefault="00591A21" w:rsidP="00591A21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3637B2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 результатах</w:t>
      </w:r>
      <w:r w:rsidR="00EF1A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="003637B2">
        <w:rPr>
          <w:rFonts w:hAnsi="Times New Roman" w:cs="Times New Roman"/>
          <w:color w:val="000000"/>
          <w:sz w:val="24"/>
          <w:szCs w:val="24"/>
          <w:lang w:val="ru-RU"/>
        </w:rPr>
        <w:t xml:space="preserve"> СП, филиалов МАОУ </w:t>
      </w:r>
      <w:proofErr w:type="gramStart"/>
      <w:r w:rsidR="003637B2"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proofErr w:type="gramEnd"/>
      <w:r w:rsidR="003637B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размещены на сайтах филиалов, структурных подразделений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являются приложениями </w:t>
      </w:r>
      <w:r w:rsidRPr="00591A21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591A21">
        <w:rPr>
          <w:rFonts w:hAnsi="Times New Roman" w:cs="Times New Roman"/>
          <w:bCs/>
          <w:color w:val="000000"/>
          <w:sz w:val="24"/>
          <w:szCs w:val="24"/>
          <w:lang w:val="ru-RU"/>
        </w:rPr>
        <w:t>Отчету</w:t>
      </w:r>
      <w:r w:rsidRPr="00591A21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591A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591A21">
        <w:rPr>
          <w:rFonts w:hAnsi="Times New Roman" w:cs="Times New Roman"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="00EF1A7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91A21"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Муниципального автономного общеобразовательного учреждения Шишкинская СОШза 2020 год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187633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r w:rsidR="00CE49D4"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r w:rsidR="0018763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общеобразовательных программ: </w:t>
      </w:r>
    </w:p>
    <w:p w:rsidR="003517E1" w:rsidRPr="007D594B" w:rsidRDefault="00AC0748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3517E1" w:rsidRPr="007D594B" w:rsidRDefault="00AC0748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187633" w:rsidRPr="00CE49D4" w:rsidRDefault="00AC0748" w:rsidP="00CE49D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D379C2" w:rsidRDefault="00D379C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детей с умственной отсталостью в условиях индивидуального обучения на дому</w:t>
      </w:r>
    </w:p>
    <w:p w:rsidR="00D379C2" w:rsidRDefault="00D379C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детей с умственной отсталостью в условиях общеобразовательных классов</w:t>
      </w:r>
    </w:p>
    <w:p w:rsidR="00D379C2" w:rsidRPr="00D379C2" w:rsidRDefault="00D379C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дошкольного образования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1F7736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CE49D4">
        <w:rPr>
          <w:rFonts w:hAnsi="Times New Roman" w:cs="Times New Roman"/>
          <w:color w:val="000000"/>
          <w:sz w:val="24"/>
          <w:szCs w:val="24"/>
          <w:lang w:val="ru-RU"/>
        </w:rPr>
        <w:t>Шишкина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проживает в домах </w:t>
      </w:r>
      <w:r w:rsidR="001F773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застройки</w:t>
      </w:r>
      <w:r w:rsidR="00032443">
        <w:rPr>
          <w:rFonts w:hAnsi="Times New Roman" w:cs="Times New Roman"/>
          <w:color w:val="000000"/>
          <w:sz w:val="24"/>
          <w:szCs w:val="24"/>
          <w:lang w:val="ru-RU"/>
        </w:rPr>
        <w:t>: 8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 − рядом со 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колой, </w:t>
      </w:r>
      <w:r w:rsidR="0003244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003DC">
        <w:rPr>
          <w:rFonts w:hAnsi="Times New Roman" w:cs="Times New Roman"/>
          <w:color w:val="000000"/>
          <w:sz w:val="24"/>
          <w:szCs w:val="24"/>
          <w:lang w:val="ru-RU"/>
        </w:rPr>
        <w:t>4процента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− в </w:t>
      </w:r>
      <w:r w:rsidR="00032443">
        <w:rPr>
          <w:rFonts w:hAnsi="Times New Roman" w:cs="Times New Roman"/>
          <w:color w:val="000000"/>
          <w:sz w:val="24"/>
          <w:szCs w:val="24"/>
          <w:lang w:val="ru-RU"/>
        </w:rPr>
        <w:t>близлежащемнаселенномпункт</w:t>
      </w:r>
      <w:proofErr w:type="gramStart"/>
      <w:r w:rsidR="00032443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="00032443">
        <w:rPr>
          <w:rFonts w:hAnsi="Times New Roman" w:cs="Times New Roman"/>
          <w:color w:val="000000"/>
          <w:sz w:val="24"/>
          <w:szCs w:val="24"/>
          <w:lang w:val="ru-RU"/>
        </w:rPr>
        <w:t>с. Ашлык)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7D594B" w:rsidRDefault="00AC0748" w:rsidP="00591A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69"/>
        <w:gridCol w:w="5670"/>
      </w:tblGrid>
      <w:tr w:rsidR="003517E1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517E1" w:rsidRPr="00EF1A76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628F4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  <w:r w:rsidR="00762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 заведующая филиалом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517E1" w:rsidRPr="00EF1A76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F01E0" w:rsidRDefault="00AC0748" w:rsidP="006B7DF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</w:t>
            </w:r>
            <w:r w:rsidRPr="009F01E0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деятельностью Школы, в том числе рассматривает вопросы: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развитияобразовательныхуслуг</w:t>
            </w:r>
            <w:proofErr w:type="spellEnd"/>
            <w:r w:rsidRPr="009F01E0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F01E0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9F01E0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обсуждает и производит выбор учебников, форм, методов образовательного процесса и способов их реализации;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 xml:space="preserve"> организует работу по повышению квалификации педагогических работников, распространению передового опыта; 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 xml:space="preserve">принимает решение об индивидуальном обучении, формах проведения промежуточной аттестации и переводе обучающихся в следующий класс; 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принимает решение о допуске обучающихся к государственной итоговой аттестации и в</w:t>
            </w:r>
            <w:r w:rsidR="009F01E0">
              <w:rPr>
                <w:lang w:val="ru-RU"/>
              </w:rPr>
              <w:t>ыпуске обучающихся из Школы</w:t>
            </w:r>
          </w:p>
          <w:p w:rsidR="009F01E0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обсуждает вопросы успеваемости и поведения обучающихся, при необходимости в присутствии родителей (законных</w:t>
            </w:r>
            <w:r w:rsidR="009F01E0" w:rsidRPr="009F01E0">
              <w:rPr>
                <w:lang w:val="ru-RU"/>
              </w:rPr>
              <w:t xml:space="preserve"> представителей) обучающихся; </w:t>
            </w:r>
          </w:p>
          <w:p w:rsidR="009F01E0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организует работу по развитию творческих инициатив педагогических работников и расп</w:t>
            </w:r>
            <w:r w:rsidR="009F01E0" w:rsidRPr="009F01E0">
              <w:rPr>
                <w:lang w:val="ru-RU"/>
              </w:rPr>
              <w:t xml:space="preserve">ространению передового опыта; </w:t>
            </w:r>
          </w:p>
          <w:p w:rsidR="00C44572" w:rsidRPr="009F01E0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представляет педагогических работников к различным видам поощрений;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517E1" w:rsidRPr="009F01E0" w:rsidRDefault="00AC0748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1E0">
              <w:rPr>
                <w:rFonts w:hAnsi="Times New Roman" w:cs="Times New Roman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  <w:p w:rsidR="00C44572" w:rsidRPr="00032443" w:rsidRDefault="00C44572" w:rsidP="006B7DF1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1E0">
              <w:rPr>
                <w:lang w:val="ru-RU"/>
              </w:rPr>
              <w:t>создаёт временные творческие коллективы для решения отдельных педагогических задач и методических вопросов.</w:t>
            </w:r>
          </w:p>
          <w:p w:rsidR="007628F4" w:rsidRPr="00032443" w:rsidRDefault="007628F4" w:rsidP="00032443">
            <w:pPr>
              <w:numPr>
                <w:ilvl w:val="0"/>
                <w:numId w:val="3"/>
              </w:numPr>
              <w:tabs>
                <w:tab w:val="clear" w:pos="720"/>
                <w:tab w:val="num" w:pos="407"/>
              </w:tabs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443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и возглавляет работу по решению актуальных педагогических и методических проблем, разработке, выполнению и анализу намеченных программ.</w:t>
            </w:r>
          </w:p>
        </w:tc>
      </w:tr>
      <w:tr w:rsidR="003517E1" w:rsidRPr="00EF1A76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Общеесобраниеработников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517E1" w:rsidRPr="007D594B" w:rsidRDefault="00AC0748" w:rsidP="006B7DF1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628F4" w:rsidRPr="00EF1A76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F4" w:rsidRPr="00C44572" w:rsidRDefault="007628F4" w:rsidP="006B7DF1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45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Родительскийкомитетобразовательногоучреждения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572" w:rsidRPr="00C44572" w:rsidRDefault="00C44572" w:rsidP="006B7DF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4572">
              <w:rPr>
                <w:rFonts w:ascii="Times New Roman" w:hAnsi="Times New Roman" w:cs="Times New Roman"/>
                <w:lang w:val="ru-RU"/>
              </w:rPr>
              <w:t xml:space="preserve">Содействие администрации школы в: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 xml:space="preserve">совершенствование условий организации образовательного процесса и содействие педагогическому коллективу в достижении высокого качества обучения и воспитания детей;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 xml:space="preserve">охране жизни и здоровья обучающихся;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 xml:space="preserve">защите законных прав и интересов обучающихся; </w:t>
            </w:r>
          </w:p>
          <w:p w:rsidR="00C44572" w:rsidRPr="00C44572" w:rsidRDefault="00C44572" w:rsidP="009D0AA7">
            <w:pPr>
              <w:pStyle w:val="a5"/>
              <w:numPr>
                <w:ilvl w:val="0"/>
                <w:numId w:val="26"/>
              </w:numPr>
              <w:ind w:left="691" w:hanging="284"/>
              <w:jc w:val="both"/>
              <w:rPr>
                <w:rFonts w:ascii="Times New Roman" w:hAnsi="Times New Roman"/>
              </w:rPr>
            </w:pPr>
            <w:r w:rsidRPr="00C44572">
              <w:rPr>
                <w:rFonts w:ascii="Times New Roman" w:hAnsi="Times New Roman"/>
              </w:rPr>
              <w:t>организации и проведении общешкольных мероприятий.</w:t>
            </w:r>
          </w:p>
          <w:p w:rsidR="007628F4" w:rsidRPr="00C44572" w:rsidRDefault="00C44572" w:rsidP="006B7DF1">
            <w:pPr>
              <w:jc w:val="both"/>
              <w:rPr>
                <w:lang w:val="ru-RU"/>
              </w:rPr>
            </w:pPr>
            <w:r w:rsidRPr="00C44572">
              <w:rPr>
                <w:rFonts w:ascii="Times New Roman" w:hAnsi="Times New Roman" w:cs="Times New Roman"/>
                <w:lang w:val="ru-RU"/>
              </w:rPr>
              <w:t xml:space="preserve"> Организация работы с «законными представителями» обучающихся по разъяснению прав, обязанностей и ответственности участников образовательного процесса.</w:t>
            </w:r>
          </w:p>
        </w:tc>
      </w:tr>
    </w:tbl>
    <w:p w:rsidR="003517E1" w:rsidRPr="009E280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9E280B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</w:t>
      </w:r>
      <w:r w:rsidR="00032443">
        <w:rPr>
          <w:rFonts w:hAnsi="Times New Roman" w:cs="Times New Roman"/>
          <w:color w:val="000000"/>
          <w:sz w:val="24"/>
          <w:szCs w:val="24"/>
          <w:lang w:val="ru-RU"/>
        </w:rPr>
        <w:t>школе действует методическийсоветпедагогов.</w:t>
      </w:r>
    </w:p>
    <w:p w:rsidR="003517E1" w:rsidRPr="009E280B" w:rsidRDefault="003517E1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EF1A76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F1A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proofErr w:type="gramEnd"/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</w:t>
      </w:r>
      <w:r w:rsidRPr="009E280B">
        <w:rPr>
          <w:rFonts w:hAnsi="Times New Roman" w:cs="Times New Roman"/>
          <w:sz w:val="24"/>
          <w:szCs w:val="24"/>
          <w:lang w:val="ru-RU"/>
        </w:rPr>
        <w:t>10–11-х классов – на двухлетний нормативный срок освоения образовательной программы среднего общего образования (</w:t>
      </w:r>
      <w:r w:rsidR="009E280B" w:rsidRPr="009E280B">
        <w:rPr>
          <w:rFonts w:hAnsi="Times New Roman" w:cs="Times New Roman"/>
          <w:sz w:val="24"/>
          <w:szCs w:val="24"/>
          <w:lang w:val="ru-RU"/>
        </w:rPr>
        <w:t>ФГОС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 СОО). Обучающиеся 11 </w:t>
      </w:r>
      <w:r w:rsidR="009E280B" w:rsidRPr="009E280B">
        <w:rPr>
          <w:rFonts w:hAnsi="Times New Roman" w:cs="Times New Roman"/>
          <w:sz w:val="24"/>
          <w:szCs w:val="24"/>
          <w:lang w:val="ru-RU"/>
        </w:rPr>
        <w:t>класса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 завершают обучение по основной общеобразовательной программе среднего общего образования по ФКГОС ОО.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3517E1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Режимобразовательнойдеятельности</w:t>
      </w:r>
      <w:proofErr w:type="spellEnd"/>
    </w:p>
    <w:tbl>
      <w:tblPr>
        <w:tblW w:w="89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399"/>
        <w:gridCol w:w="3261"/>
        <w:gridCol w:w="1734"/>
        <w:gridCol w:w="1586"/>
      </w:tblGrid>
      <w:tr w:rsidR="003517E1" w:rsidRPr="00EF1A76" w:rsidTr="007628F4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смен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Продолжительность урока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(мин.)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дней в неделю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недель в году</w:t>
            </w:r>
          </w:p>
        </w:tc>
      </w:tr>
      <w:tr w:rsidR="003517E1" w:rsidTr="007628F4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628F4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:rsidR="003517E1" w:rsidRPr="007628F4" w:rsidRDefault="007628F4" w:rsidP="006B7DF1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7628F4" w:rsidRDefault="007628F4" w:rsidP="006B7DF1">
            <w:pPr>
              <w:spacing w:before="0" w:beforeAutospacing="0" w:after="0" w:afterAutospacing="0"/>
              <w:ind w:right="-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-декабрь</w:t>
            </w:r>
            <w:r w:rsidR="00AC0748" w:rsidRPr="00762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8F4" w:rsidRPr="007628F4" w:rsidRDefault="007628F4" w:rsidP="006B7DF1">
            <w:p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-45минут (январь-май)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517E1" w:rsidTr="007628F4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Начало учебных занятий – </w:t>
      </w:r>
      <w:r w:rsidR="007628F4">
        <w:rPr>
          <w:rFonts w:hAnsi="Times New Roman" w:cs="Times New Roman"/>
          <w:color w:val="000000"/>
          <w:sz w:val="24"/>
          <w:szCs w:val="24"/>
          <w:lang w:val="ru-RU"/>
        </w:rPr>
        <w:t>9.00ч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9E280B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 xml:space="preserve">Об </w:t>
      </w:r>
      <w:proofErr w:type="spellStart"/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 xml:space="preserve"> мерах</w:t>
      </w:r>
    </w:p>
    <w:p w:rsidR="003517E1" w:rsidRPr="009E280B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 xml:space="preserve">В 2020 году на сайте ОО </w:t>
      </w:r>
      <w:r w:rsidR="009E280B" w:rsidRPr="009E280B">
        <w:rPr>
          <w:rFonts w:hAnsi="Times New Roman" w:cs="Times New Roman"/>
          <w:sz w:val="24"/>
          <w:szCs w:val="24"/>
          <w:lang w:val="ru-RU"/>
        </w:rPr>
        <w:t xml:space="preserve">размещалась информация о 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9E280B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9E280B">
        <w:rPr>
          <w:rFonts w:hAnsi="Times New Roman" w:cs="Times New Roman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3517E1" w:rsidRDefault="00AC0748" w:rsidP="006B7DF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Перечень документов, регламентирующий функционирование Школы в условиях </w:t>
      </w:r>
      <w:proofErr w:type="spellStart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5"/>
        <w:gridCol w:w="4040"/>
        <w:gridCol w:w="2627"/>
        <w:gridCol w:w="2192"/>
      </w:tblGrid>
      <w:tr w:rsidR="00032443" w:rsidRPr="00032443" w:rsidTr="005E2A7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Названиелокальногоакта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Ссылканасайт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032443" w:rsidRPr="00EF1A76" w:rsidTr="005E2A73">
        <w:trPr>
          <w:trHeight w:val="3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Март–май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7F" w:rsidRPr="005E2A73" w:rsidRDefault="00806C80" w:rsidP="004F6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="004F6E7F" w:rsidRPr="005E2A73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https://www.garant.ru/products/ipo/prime/doc/73771184/</w:t>
              </w:r>
            </w:hyperlink>
          </w:p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85" w:rsidRPr="005E2A73" w:rsidRDefault="00307985" w:rsidP="004F6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2443" w:rsidRPr="00EF1A76" w:rsidTr="005E2A73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E7F" w:rsidRPr="005E2A73" w:rsidRDefault="00806C80" w:rsidP="004F6E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4F6E7F" w:rsidRPr="005E2A73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https://www.garant.ru/products/ipo/prime/doc/73674537/</w:t>
              </w:r>
            </w:hyperlink>
          </w:p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85" w:rsidRPr="005E2A73" w:rsidRDefault="00307985" w:rsidP="004F6E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2443" w:rsidRPr="00EF1A76" w:rsidTr="005E2A73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932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</w:t>
            </w:r>
            <w:r w:rsidR="00932E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дистанционном обучении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E62" w:rsidRPr="005E2A73" w:rsidRDefault="00806C80" w:rsidP="005E2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932E62" w:rsidRPr="00986505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http://schsosch.vagayobr.ru/wp-content/uploads/2021/04/Положение-о-</w:t>
              </w:r>
              <w:r w:rsidR="00932E62" w:rsidRPr="00986505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lastRenderedPageBreak/>
                <w:t>дистанционном-обучении.pdf</w:t>
              </w:r>
            </w:hyperlink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2443" w:rsidRPr="00EF1A76" w:rsidTr="005E2A73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Default="00806C80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932E62" w:rsidRPr="00986505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http://schsosch.vagayobr.ru/wp-content/uploads/2019/07/положение-о-текущем-контроле.docx</w:t>
              </w:r>
            </w:hyperlink>
          </w:p>
          <w:p w:rsidR="00932E62" w:rsidRPr="005E2A73" w:rsidRDefault="00932E62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2443" w:rsidRPr="00EF1A76" w:rsidTr="005E2A73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7985" w:rsidRDefault="00806C80" w:rsidP="005E2A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932E62" w:rsidRPr="00986505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http://schsosch.vagayobr.ru/wp-content/uploads/2021/04/Приказ-о-переходе-на-дистанционное-обучение.pdf</w:t>
              </w:r>
            </w:hyperlink>
          </w:p>
          <w:p w:rsidR="00932E62" w:rsidRPr="005E2A73" w:rsidRDefault="00932E62" w:rsidP="005E2A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2A73" w:rsidRPr="00EF1A76" w:rsidTr="005E2A73">
        <w:trPr>
          <w:trHeight w:val="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A73" w:rsidRPr="005E2A73" w:rsidRDefault="005E2A73" w:rsidP="00B10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A73" w:rsidRPr="005E2A73" w:rsidRDefault="005E2A73" w:rsidP="00B10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порядке окончания 2019-2020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уч.года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A73" w:rsidRDefault="00806C80" w:rsidP="005E2A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EB5677" w:rsidRPr="009F675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http://schsosch.vagayobr.ru/wp-content/uploads/2021/04/Приказ-о-порядке-окончания-2019-2020-учебного-года.pdf</w:t>
              </w:r>
            </w:hyperlink>
          </w:p>
          <w:p w:rsidR="00EB5677" w:rsidRPr="005E2A73" w:rsidRDefault="00EB5677" w:rsidP="005E2A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A73" w:rsidRPr="005E2A73" w:rsidRDefault="005E2A73" w:rsidP="005E2A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-Изменения в календарном учебном графике</w:t>
            </w:r>
          </w:p>
          <w:p w:rsidR="005E2A73" w:rsidRPr="005E2A73" w:rsidRDefault="005E2A73" w:rsidP="005E2A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-временный порядок организации и проведения текущей и промежуточной аттестации</w:t>
            </w:r>
          </w:p>
        </w:tc>
      </w:tr>
      <w:tr w:rsidR="00032443" w:rsidRPr="00EF1A76" w:rsidTr="005E2A7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Август–декабрь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307985" w:rsidP="003079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</w:t>
            </w:r>
            <w:r w:rsid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режиме работы школы в условиях сохранения рисков распространения С</w:t>
            </w:r>
            <w:r w:rsidR="005E2A73">
              <w:rPr>
                <w:rFonts w:hAnsi="Times New Roman" w:cs="Times New Roman"/>
                <w:color w:val="000000"/>
                <w:sz w:val="24"/>
                <w:szCs w:val="24"/>
              </w:rPr>
              <w:t>OVID</w:t>
            </w:r>
            <w:r w:rsid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на период  с 01.09.2020 г до 01.01.202 г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Default="00806C80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EB5677" w:rsidRPr="009F675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http://schsosch.vagayobr.ru/wp-content/uploads/2021/04/Приказ-о-режиме-работы-школы.docx</w:t>
              </w:r>
            </w:hyperlink>
          </w:p>
          <w:p w:rsidR="00EB5677" w:rsidRPr="005E2A73" w:rsidRDefault="00EB5677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443" w:rsidRPr="005E2A73" w:rsidRDefault="00032443" w:rsidP="00B10B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2443" w:rsidRDefault="00032443" w:rsidP="006B7DF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численность обучающихся, осваивающих образовательные программы в 2020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46"/>
        <w:gridCol w:w="2268"/>
      </w:tblGrid>
      <w:tr w:rsidR="003517E1" w:rsidRPr="00EF1A76" w:rsidTr="004F6E7F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Названиеобразовательнойпрограммы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B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Численность обучающихся</w:t>
            </w:r>
            <w:r w:rsidR="00380B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конец 2020г</w:t>
            </w:r>
          </w:p>
        </w:tc>
      </w:tr>
      <w:tr w:rsidR="003517E1" w:rsidTr="004F6E7F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380B95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07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517E1" w:rsidTr="004F6E7F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380B95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07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517E1" w:rsidTr="004F6E7F"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380B95" w:rsidRDefault="00907D81" w:rsidP="006B7D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</w:t>
      </w:r>
      <w:r w:rsidR="00907D81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941B22" w:rsidRPr="007D594B" w:rsidRDefault="00941B22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основнаяобразовательнаяпрограмма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941B22" w:rsidRPr="007D594B" w:rsidRDefault="00941B22" w:rsidP="006B7DF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основнаяобразовательнаяпрограмма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образования;</w:t>
      </w:r>
    </w:p>
    <w:p w:rsidR="00941B22" w:rsidRDefault="00941B22" w:rsidP="006B7DF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основнаяобразовательнаяпрограмма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образования.</w:t>
      </w:r>
    </w:p>
    <w:p w:rsidR="00941B22" w:rsidRPr="00D379C2" w:rsidRDefault="00941B22" w:rsidP="006B7DF1">
      <w:pPr>
        <w:numPr>
          <w:ilvl w:val="0"/>
          <w:numId w:val="1"/>
        </w:numPr>
        <w:ind w:left="780" w:right="18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адаптированная</w:t>
      </w:r>
      <w:hyperlink r:id="rId13" w:tgtFrame="_blank" w:history="1">
        <w:r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основная образовательная программа начального общего </w:t>
        </w:r>
        <w:r w:rsidRPr="00D379C2"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  <w:lang w:val="ru-RU"/>
          </w:rPr>
          <w:t>образования для детей с ОВЗ (ЗПР)</w:t>
        </w:r>
      </w:hyperlink>
    </w:p>
    <w:p w:rsidR="00941B22" w:rsidRDefault="00941B2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индивидуального обучения на дому</w:t>
      </w:r>
    </w:p>
    <w:p w:rsidR="00941B22" w:rsidRDefault="00941B2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общеобразовательных классов</w:t>
      </w:r>
    </w:p>
    <w:p w:rsidR="00941B22" w:rsidRPr="00D379C2" w:rsidRDefault="00941B22" w:rsidP="006B7DF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дошкольного образования</w:t>
      </w:r>
    </w:p>
    <w:p w:rsidR="005F74FD" w:rsidRDefault="00AC0748" w:rsidP="006B7DF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907D81" w:rsidRDefault="00907D81" w:rsidP="004E03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7D81">
        <w:rPr>
          <w:rFonts w:hAnsi="Times New Roman" w:cs="Times New Roman"/>
          <w:color w:val="000000"/>
          <w:sz w:val="24"/>
          <w:szCs w:val="24"/>
          <w:lang w:val="ru-RU"/>
        </w:rPr>
        <w:t>ОО в 2019–2020 годуне работала по ФГОС СОО. Учащиеся 10-х и 11-х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7D81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обучались по учебному плану ФКГОС, БУП 2004. В 2020–2021 году с учетом запросов учащихся, на основании анкетирования, в целях сохранения контингента учащихся предложен </w:t>
      </w:r>
      <w:r w:rsidR="00101784">
        <w:rPr>
          <w:rFonts w:hAnsi="Times New Roman" w:cs="Times New Roman"/>
          <w:color w:val="000000"/>
          <w:sz w:val="24"/>
          <w:szCs w:val="24"/>
          <w:lang w:val="ru-RU"/>
        </w:rPr>
        <w:t xml:space="preserve">с 01.09.2020 </w:t>
      </w:r>
      <w:r w:rsidRPr="00907D81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универсального профиля. </w:t>
      </w:r>
      <w:r w:rsidR="00101784">
        <w:rPr>
          <w:rFonts w:hAnsi="Times New Roman" w:cs="Times New Roman"/>
          <w:color w:val="000000"/>
          <w:sz w:val="24"/>
          <w:szCs w:val="24"/>
          <w:lang w:val="ru-RU"/>
        </w:rPr>
        <w:t>Для более углубленного изучения предметов на основании анкетирования учащимся предложены курсы:</w:t>
      </w:r>
    </w:p>
    <w:p w:rsidR="003517E1" w:rsidRPr="003E327A" w:rsidRDefault="00101784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E0373">
        <w:rPr>
          <w:rFonts w:hAnsi="Times New Roman" w:cs="Times New Roman"/>
          <w:b/>
          <w:bCs/>
          <w:sz w:val="24"/>
          <w:szCs w:val="24"/>
          <w:lang w:val="ru-RU"/>
        </w:rPr>
        <w:t>К</w:t>
      </w:r>
      <w:r w:rsidR="00A21037" w:rsidRPr="004E0373">
        <w:rPr>
          <w:rFonts w:hAnsi="Times New Roman" w:cs="Times New Roman"/>
          <w:b/>
          <w:bCs/>
          <w:sz w:val="24"/>
          <w:szCs w:val="24"/>
          <w:lang w:val="ru-RU"/>
        </w:rPr>
        <w:t>урсы</w:t>
      </w:r>
      <w:r w:rsidRPr="004E0373">
        <w:rPr>
          <w:rFonts w:hAnsi="Times New Roman" w:cs="Times New Roman"/>
          <w:b/>
          <w:bCs/>
          <w:sz w:val="24"/>
          <w:szCs w:val="24"/>
          <w:lang w:val="ru-RU"/>
        </w:rPr>
        <w:t xml:space="preserve"> по выбору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35"/>
        <w:gridCol w:w="7938"/>
      </w:tblGrid>
      <w:tr w:rsidR="00101784" w:rsidRPr="009E280B" w:rsidTr="004F6E7F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784" w:rsidRPr="009E280B" w:rsidRDefault="00101784" w:rsidP="006B7DF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E280B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784" w:rsidRPr="00246104" w:rsidRDefault="00101784" w:rsidP="00101784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Названия курсов по выбору</w:t>
            </w:r>
          </w:p>
        </w:tc>
      </w:tr>
      <w:tr w:rsidR="00101784" w:rsidRPr="00EF1A76" w:rsidTr="004F6E7F">
        <w:trPr>
          <w:trHeight w:val="427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84" w:rsidRPr="00246104" w:rsidRDefault="0010178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784" w:rsidRDefault="00161849" w:rsidP="004E0373">
            <w:pPr>
              <w:pStyle w:val="a5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«География: от теории к практике»</w:t>
            </w:r>
          </w:p>
          <w:p w:rsidR="00161849" w:rsidRPr="00D90641" w:rsidRDefault="00161849" w:rsidP="004E0373">
            <w:pPr>
              <w:pStyle w:val="a5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«Система, многообразие и эволюция живой природы»</w:t>
            </w:r>
          </w:p>
        </w:tc>
      </w:tr>
      <w:tr w:rsidR="00101784" w:rsidRPr="00EF1A76" w:rsidTr="004F6E7F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84" w:rsidRPr="009E280B" w:rsidRDefault="0010178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280B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849" w:rsidRPr="00161849" w:rsidRDefault="00101784" w:rsidP="004E037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849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</w:t>
            </w:r>
            <w:r w:rsidR="00161849" w:rsidRPr="00161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урс </w:t>
            </w:r>
            <w:r w:rsidRPr="00161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161849" w:rsidRPr="00161849">
              <w:rPr>
                <w:rFonts w:ascii="Times New Roman" w:hAnsi="Times New Roman"/>
                <w:sz w:val="24"/>
                <w:szCs w:val="24"/>
                <w:lang w:val="ru-RU"/>
              </w:rPr>
              <w:t>Математика: рациональные алгебраические задачи</w:t>
            </w:r>
            <w:r w:rsidRPr="0016184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01784" w:rsidRPr="00161849" w:rsidRDefault="00101784" w:rsidP="004E037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7B2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161849" w:rsidRPr="003637B2">
              <w:rPr>
                <w:rFonts w:ascii="Times New Roman" w:hAnsi="Times New Roman"/>
                <w:sz w:val="24"/>
                <w:szCs w:val="24"/>
                <w:lang w:val="ru-RU"/>
              </w:rPr>
              <w:t>лективный курс «Русский язык. Теория и практика»</w:t>
            </w:r>
          </w:p>
          <w:p w:rsidR="00101784" w:rsidRPr="00161849" w:rsidRDefault="00161849" w:rsidP="004E0373">
            <w:pPr>
              <w:pStyle w:val="a5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61849"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  <w:r w:rsidR="00101784" w:rsidRPr="001618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61849">
              <w:rPr>
                <w:rFonts w:ascii="Times New Roman" w:hAnsi="Times New Roman"/>
                <w:sz w:val="24"/>
                <w:szCs w:val="24"/>
              </w:rPr>
              <w:t>«Система, многообразие и эволюция живой природы»</w:t>
            </w:r>
            <w:r w:rsidR="00101784" w:rsidRPr="001618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1784" w:rsidRPr="004E0373" w:rsidRDefault="004E0373" w:rsidP="004E0373">
            <w:pPr>
              <w:pStyle w:val="a5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4E0373">
              <w:rPr>
                <w:rFonts w:ascii="Times New Roman" w:hAnsi="Times New Roman"/>
                <w:sz w:val="24"/>
                <w:szCs w:val="24"/>
              </w:rPr>
              <w:t xml:space="preserve">Факультатив по обществознанию </w:t>
            </w:r>
          </w:p>
          <w:p w:rsidR="00101784" w:rsidRPr="003637B2" w:rsidRDefault="00161849" w:rsidP="004E0373">
            <w:pPr>
              <w:pStyle w:val="a5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61849">
              <w:rPr>
                <w:rFonts w:ascii="Times New Roman" w:hAnsi="Times New Roman"/>
                <w:sz w:val="24"/>
                <w:szCs w:val="24"/>
              </w:rPr>
              <w:t>Факультатив  «Решение физических задач»</w:t>
            </w:r>
          </w:p>
        </w:tc>
      </w:tr>
      <w:tr w:rsidR="00101784" w:rsidRPr="00EF1A76" w:rsidTr="004F6E7F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784" w:rsidRPr="009E280B" w:rsidRDefault="00101784" w:rsidP="0024610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E280B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784" w:rsidRDefault="00101784" w:rsidP="004E0373">
            <w:pPr>
              <w:pStyle w:val="a5"/>
              <w:spacing w:after="0" w:line="240" w:lineRule="auto"/>
              <w:ind w:left="27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курс по химии</w:t>
            </w:r>
            <w:r w:rsidR="00161849">
              <w:rPr>
                <w:rFonts w:ascii="Times New Roman" w:hAnsi="Times New Roman"/>
                <w:sz w:val="24"/>
                <w:szCs w:val="24"/>
              </w:rPr>
              <w:t xml:space="preserve"> «Подготовка к ЕГЭ»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="00161849">
              <w:rPr>
                <w:rFonts w:ascii="Times New Roman" w:hAnsi="Times New Roman"/>
                <w:sz w:val="24"/>
                <w:szCs w:val="24"/>
              </w:rPr>
              <w:t xml:space="preserve"> «Решение биологических задач»</w:t>
            </w:r>
          </w:p>
          <w:p w:rsidR="00101784" w:rsidRPr="004E0373" w:rsidRDefault="00101784" w:rsidP="004E0373">
            <w:pPr>
              <w:pStyle w:val="a5"/>
              <w:spacing w:after="0" w:line="240" w:lineRule="auto"/>
              <w:ind w:left="27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курс по русскому языку</w:t>
            </w:r>
            <w:r w:rsidR="00161849">
              <w:rPr>
                <w:rFonts w:ascii="Times New Roman" w:hAnsi="Times New Roman"/>
                <w:sz w:val="24"/>
                <w:szCs w:val="24"/>
              </w:rPr>
              <w:t xml:space="preserve"> «Курс практической грамотности</w:t>
            </w:r>
            <w:r w:rsidR="00161849" w:rsidRPr="004E03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1784" w:rsidRPr="004E0373" w:rsidRDefault="00101784" w:rsidP="004E0373">
            <w:pPr>
              <w:pStyle w:val="a5"/>
              <w:spacing w:after="0" w:line="240" w:lineRule="auto"/>
              <w:ind w:left="272" w:hanging="142"/>
              <w:rPr>
                <w:rFonts w:ascii="Times New Roman" w:hAnsi="Times New Roman"/>
                <w:sz w:val="24"/>
                <w:szCs w:val="24"/>
              </w:rPr>
            </w:pPr>
            <w:r w:rsidRPr="004E0373">
              <w:rPr>
                <w:rFonts w:ascii="Times New Roman" w:hAnsi="Times New Roman"/>
                <w:sz w:val="24"/>
                <w:szCs w:val="24"/>
              </w:rPr>
              <w:t>Предметный курс по математике</w:t>
            </w:r>
            <w:r w:rsidR="00161849" w:rsidRPr="004E03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0373" w:rsidRPr="004E0373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  <w:r w:rsidR="00161849" w:rsidRPr="004E03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3517E1" w:rsidRPr="00F23EC5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3EC5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7B5B46" w:rsidRDefault="007B5B46" w:rsidP="006B7DF1">
      <w:pPr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индивидуального обучения на дому</w:t>
      </w:r>
      <w:r w:rsidR="00101784">
        <w:rPr>
          <w:rFonts w:ascii="Times New Roman" w:hAnsi="Times New Roman" w:cs="Times New Roman"/>
          <w:sz w:val="24"/>
          <w:szCs w:val="24"/>
          <w:lang w:val="ru-RU"/>
        </w:rPr>
        <w:t xml:space="preserve"> (СИПР)</w:t>
      </w:r>
    </w:p>
    <w:p w:rsidR="00101784" w:rsidRPr="00101784" w:rsidRDefault="007B5B46" w:rsidP="00101784">
      <w:pPr>
        <w:numPr>
          <w:ilvl w:val="0"/>
          <w:numId w:val="8"/>
        </w:numPr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адаптированная программа для детей с умственной отсталостью в условиях общеобразовательных классов</w:t>
      </w:r>
    </w:p>
    <w:p w:rsidR="003517E1" w:rsidRPr="00101784" w:rsidRDefault="00AC0748" w:rsidP="001017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7B5B46" w:rsidRDefault="007B5B46" w:rsidP="006B7DF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умственной отсталостью</w:t>
      </w:r>
      <w:r w:rsidR="00101784">
        <w:rPr>
          <w:rFonts w:hAnsi="Times New Roman" w:cs="Times New Roman"/>
          <w:color w:val="000000"/>
          <w:sz w:val="24"/>
          <w:szCs w:val="24"/>
          <w:lang w:val="ru-RU"/>
        </w:rPr>
        <w:t xml:space="preserve">  - 2 уч-ся (2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%)</w:t>
      </w:r>
    </w:p>
    <w:p w:rsidR="00FE1878" w:rsidRPr="00101784" w:rsidRDefault="00FE1878" w:rsidP="006B7DF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другие назологии-1 уч-ся(1%)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>Д</w:t>
      </w:r>
      <w:r w:rsidR="00814437" w:rsidRPr="000E36AD">
        <w:rPr>
          <w:rFonts w:hAnsi="Times New Roman" w:cs="Times New Roman"/>
          <w:sz w:val="24"/>
          <w:szCs w:val="24"/>
          <w:lang w:val="ru-RU"/>
        </w:rPr>
        <w:t xml:space="preserve">ети 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с ОВЗ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 xml:space="preserve"> обучаются в общеобразовательных классах, совместно с </w:t>
      </w:r>
      <w:proofErr w:type="gramStart"/>
      <w:r w:rsidR="000E36AD" w:rsidRPr="000E36AD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="000E36AD" w:rsidRPr="000E36AD">
        <w:rPr>
          <w:rFonts w:hAnsi="Times New Roman" w:cs="Times New Roman"/>
          <w:sz w:val="24"/>
          <w:szCs w:val="24"/>
          <w:lang w:val="ru-RU"/>
        </w:rPr>
        <w:t xml:space="preserve"> без ограниченных возможностей здоровья, по индивидуальным адаптированным 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основных 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>образовательным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программ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>ам, в зависимости от варианта обучения</w:t>
      </w:r>
      <w:r w:rsidRPr="000E36AD">
        <w:rPr>
          <w:rFonts w:hAnsi="Times New Roman" w:cs="Times New Roman"/>
          <w:sz w:val="24"/>
          <w:szCs w:val="24"/>
          <w:lang w:val="ru-RU"/>
        </w:rPr>
        <w:t xml:space="preserve"> и СанПиН</w:t>
      </w:r>
      <w:r w:rsidR="000E36AD" w:rsidRPr="000E36AD">
        <w:rPr>
          <w:rFonts w:hAnsi="Times New Roman" w:cs="Times New Roman"/>
          <w:sz w:val="24"/>
          <w:szCs w:val="24"/>
          <w:lang w:val="ru-RU"/>
        </w:rPr>
        <w:t>.</w:t>
      </w:r>
      <w:r w:rsidR="00101784">
        <w:rPr>
          <w:rFonts w:hAnsi="Times New Roman" w:cs="Times New Roman"/>
          <w:sz w:val="24"/>
          <w:szCs w:val="24"/>
          <w:lang w:val="ru-RU"/>
        </w:rPr>
        <w:t xml:space="preserve"> Один ребенок обучается на дому.</w:t>
      </w:r>
    </w:p>
    <w:p w:rsidR="003517E1" w:rsidRPr="000E36AD" w:rsidRDefault="00AC0748" w:rsidP="006B7DF1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Весной 2020 года </w:t>
      </w:r>
      <w:r w:rsidR="00FD61C0"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педагогами и классными руководителями 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проведена работа по адаптации </w:t>
      </w:r>
      <w:r w:rsidR="00FD61C0" w:rsidRPr="000E36AD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 период дистанционного обучения</w:t>
      </w:r>
      <w:r w:rsidR="00C238BF">
        <w:rPr>
          <w:rFonts w:hAnsi="Times New Roman" w:cs="Times New Roman"/>
          <w:color w:val="000000"/>
          <w:sz w:val="24"/>
          <w:szCs w:val="24"/>
          <w:lang w:val="ru-RU"/>
        </w:rPr>
        <w:t xml:space="preserve">, организована 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</w:t>
      </w:r>
      <w:r w:rsidR="00FD61C0" w:rsidRPr="000E36A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E36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7D594B" w:rsidRDefault="00AC0748" w:rsidP="006B7DF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На начало 2020/21 учебного года </w:t>
      </w:r>
      <w:r w:rsidR="007B5B46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обучаются </w:t>
      </w:r>
      <w:r w:rsidR="00FE1878">
        <w:rPr>
          <w:rFonts w:hAnsi="Times New Roman" w:cs="Times New Roman"/>
          <w:color w:val="000000"/>
          <w:sz w:val="24"/>
          <w:szCs w:val="24"/>
          <w:lang w:val="ru-RU"/>
        </w:rPr>
        <w:t>3ребенка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 ОВЗ.</w:t>
      </w:r>
      <w:r w:rsidR="00FE1878">
        <w:rPr>
          <w:rFonts w:hAnsi="Times New Roman" w:cs="Times New Roman"/>
          <w:color w:val="000000"/>
          <w:sz w:val="24"/>
          <w:szCs w:val="24"/>
          <w:lang w:val="ru-RU"/>
        </w:rPr>
        <w:t>, дети-инвалиды</w:t>
      </w:r>
    </w:p>
    <w:p w:rsidR="006B2B5B" w:rsidRPr="009E280B" w:rsidRDefault="006B2B5B" w:rsidP="006B2B5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b/>
          <w:bCs/>
          <w:sz w:val="24"/>
          <w:szCs w:val="24"/>
          <w:lang w:val="ru-RU"/>
        </w:rPr>
        <w:t>Внеурочная деятельность</w:t>
      </w:r>
    </w:p>
    <w:p w:rsidR="006B2B5B" w:rsidRPr="009E280B" w:rsidRDefault="006B2B5B" w:rsidP="006B2B5B">
      <w:pPr>
        <w:rPr>
          <w:rFonts w:hAnsi="Times New Roman" w:cs="Times New Roman"/>
          <w:sz w:val="24"/>
          <w:szCs w:val="24"/>
        </w:rPr>
      </w:pPr>
      <w:r w:rsidRPr="009E280B">
        <w:rPr>
          <w:rFonts w:hAnsi="Times New Roman" w:cs="Times New Roman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 w:rsidRPr="009E280B">
        <w:rPr>
          <w:rFonts w:hAnsi="Times New Roman" w:cs="Times New Roman"/>
          <w:sz w:val="24"/>
          <w:szCs w:val="24"/>
        </w:rPr>
        <w:t>Структурапрограммвнеурочнойдеятельности</w:t>
      </w:r>
      <w:proofErr w:type="spellEnd"/>
      <w:r w:rsidRPr="009E280B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9E280B">
        <w:rPr>
          <w:rFonts w:hAnsi="Times New Roman" w:cs="Times New Roman"/>
          <w:sz w:val="24"/>
          <w:szCs w:val="24"/>
        </w:rPr>
        <w:t>соответствии</w:t>
      </w:r>
      <w:proofErr w:type="spellEnd"/>
      <w:r w:rsidRPr="009E280B">
        <w:rPr>
          <w:rFonts w:hAnsi="Times New Roman" w:cs="Times New Roman"/>
          <w:sz w:val="24"/>
          <w:szCs w:val="24"/>
        </w:rPr>
        <w:t xml:space="preserve"> с ФГОС </w:t>
      </w:r>
      <w:proofErr w:type="spellStart"/>
      <w:r w:rsidRPr="009E280B">
        <w:rPr>
          <w:rFonts w:hAnsi="Times New Roman" w:cs="Times New Roman"/>
          <w:sz w:val="24"/>
          <w:szCs w:val="24"/>
        </w:rPr>
        <w:t>включает</w:t>
      </w:r>
      <w:proofErr w:type="spellEnd"/>
      <w:r w:rsidRPr="009E280B">
        <w:rPr>
          <w:rFonts w:hAnsi="Times New Roman" w:cs="Times New Roman"/>
          <w:sz w:val="24"/>
          <w:szCs w:val="24"/>
        </w:rPr>
        <w:t>:</w:t>
      </w:r>
    </w:p>
    <w:p w:rsidR="006B2B5B" w:rsidRDefault="006B2B5B" w:rsidP="006B2B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>содержание курса внеурочной</w:t>
      </w:r>
      <w:r>
        <w:rPr>
          <w:rFonts w:hAnsi="Times New Roman" w:cs="Times New Roman"/>
          <w:sz w:val="24"/>
          <w:szCs w:val="24"/>
          <w:lang w:val="ru-RU"/>
        </w:rPr>
        <w:t xml:space="preserve"> деятельности</w:t>
      </w:r>
      <w:r w:rsidRPr="009E280B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6B2B5B" w:rsidRPr="009E280B" w:rsidRDefault="006B2B5B" w:rsidP="006B2B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>результаты освоения курса внеурочной деятельности;</w:t>
      </w:r>
    </w:p>
    <w:p w:rsidR="006B2B5B" w:rsidRDefault="006B2B5B" w:rsidP="006B2B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>тематическое планирование.</w:t>
      </w:r>
    </w:p>
    <w:p w:rsidR="006B2B5B" w:rsidRPr="009E280B" w:rsidRDefault="006B2B5B" w:rsidP="006B2B5B">
      <w:pPr>
        <w:ind w:left="780" w:right="180"/>
        <w:rPr>
          <w:rFonts w:hAnsi="Times New Roman" w:cs="Times New Roman"/>
          <w:sz w:val="24"/>
          <w:szCs w:val="24"/>
          <w:lang w:val="ru-RU"/>
        </w:rPr>
      </w:pP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9E280B">
        <w:rPr>
          <w:rFonts w:hAnsi="Times New Roman" w:cs="Times New Roman"/>
          <w:sz w:val="24"/>
          <w:szCs w:val="24"/>
          <w:lang w:val="ru-RU"/>
        </w:rPr>
        <w:t xml:space="preserve">Все программы по внеурочной деятельности имеют аннотации и размещены на официальном </w:t>
      </w:r>
      <w:r w:rsidRPr="00753A1C">
        <w:rPr>
          <w:rFonts w:hAnsi="Times New Roman" w:cs="Times New Roman"/>
          <w:sz w:val="24"/>
          <w:szCs w:val="24"/>
          <w:lang w:val="ru-RU"/>
        </w:rPr>
        <w:t>сайте Школы.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 xml:space="preserve">Формы организации внеурочной деятельности включают: кружки, секции, клуб по интересам, </w:t>
      </w:r>
      <w:r w:rsidR="00FE1878">
        <w:rPr>
          <w:rFonts w:hAnsi="Times New Roman" w:cs="Times New Roman"/>
          <w:sz w:val="24"/>
          <w:szCs w:val="24"/>
          <w:lang w:val="ru-RU"/>
        </w:rPr>
        <w:t xml:space="preserve">КТД, </w:t>
      </w:r>
      <w:r w:rsidRPr="00753A1C">
        <w:rPr>
          <w:rFonts w:hAnsi="Times New Roman" w:cs="Times New Roman"/>
          <w:sz w:val="24"/>
          <w:szCs w:val="24"/>
          <w:lang w:val="ru-RU"/>
        </w:rPr>
        <w:t>летний лагерь.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6B2B5B" w:rsidRPr="00223A0D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223A0D">
        <w:rPr>
          <w:rFonts w:hAnsi="Times New Roman" w:cs="Times New Roman"/>
          <w:b/>
          <w:bCs/>
          <w:sz w:val="24"/>
          <w:szCs w:val="24"/>
          <w:lang w:val="ru-RU"/>
        </w:rPr>
        <w:t>Весна 2020.</w:t>
      </w:r>
      <w:r w:rsidRPr="00223A0D">
        <w:rPr>
          <w:rFonts w:hAnsi="Times New Roman" w:cs="Times New Roman"/>
          <w:sz w:val="24"/>
          <w:szCs w:val="24"/>
          <w:lang w:val="ru-RU"/>
        </w:rPr>
        <w:t xml:space="preserve"> Все курсы внеурочной деятельности  реализовывались в дистанционном формате:</w:t>
      </w:r>
    </w:p>
    <w:p w:rsidR="006B2B5B" w:rsidRPr="00E86734" w:rsidRDefault="006B2B5B" w:rsidP="006B2B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86734">
        <w:rPr>
          <w:rFonts w:hAnsi="Times New Roman" w:cs="Times New Roman"/>
          <w:sz w:val="24"/>
          <w:szCs w:val="24"/>
          <w:lang w:val="ru-RU"/>
        </w:rPr>
        <w:t xml:space="preserve">были внесены изменения в рабочие программы курсов </w:t>
      </w:r>
      <w:r w:rsidR="00E86734" w:rsidRPr="00E86734">
        <w:rPr>
          <w:rFonts w:hAnsi="Times New Roman" w:cs="Times New Roman"/>
          <w:sz w:val="24"/>
          <w:szCs w:val="24"/>
          <w:lang w:val="ru-RU"/>
        </w:rPr>
        <w:t xml:space="preserve">внеурочной деятельности, </w:t>
      </w:r>
      <w:r w:rsidRPr="00E86734">
        <w:rPr>
          <w:rFonts w:hAnsi="Times New Roman" w:cs="Times New Roman"/>
          <w:sz w:val="24"/>
          <w:szCs w:val="24"/>
          <w:lang w:val="ru-RU"/>
        </w:rPr>
        <w:t>и скорректировано КТП;</w:t>
      </w:r>
    </w:p>
    <w:p w:rsidR="006B2B5B" w:rsidRPr="00753A1C" w:rsidRDefault="006B2B5B" w:rsidP="006B2B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6B2B5B" w:rsidRDefault="006B2B5B" w:rsidP="006B2B5B">
      <w:pPr>
        <w:numPr>
          <w:ilvl w:val="0"/>
          <w:numId w:val="1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проводилось обязательное информирование обучающихся и их родителей обизменениях в планах внеурочной деятельности.</w:t>
      </w:r>
    </w:p>
    <w:p w:rsidR="00A90822" w:rsidRDefault="00A90822" w:rsidP="00A90822">
      <w:pPr>
        <w:pStyle w:val="Default"/>
        <w:numPr>
          <w:ilvl w:val="0"/>
          <w:numId w:val="12"/>
        </w:numPr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Внеурочная </w:t>
      </w:r>
      <w:r w:rsidRPr="006F1E7B">
        <w:rPr>
          <w:b/>
          <w:bCs/>
          <w:color w:val="auto"/>
          <w:sz w:val="20"/>
          <w:szCs w:val="20"/>
        </w:rPr>
        <w:t xml:space="preserve">деятельностьв условиях перехода на дистанционное обучение </w:t>
      </w:r>
    </w:p>
    <w:tbl>
      <w:tblPr>
        <w:tblStyle w:val="a7"/>
        <w:tblW w:w="5000" w:type="pct"/>
        <w:tblLayout w:type="fixed"/>
        <w:tblLook w:val="04A0"/>
      </w:tblPr>
      <w:tblGrid>
        <w:gridCol w:w="1545"/>
        <w:gridCol w:w="1906"/>
        <w:gridCol w:w="793"/>
        <w:gridCol w:w="1378"/>
        <w:gridCol w:w="1252"/>
        <w:gridCol w:w="1252"/>
        <w:gridCol w:w="1145"/>
        <w:gridCol w:w="1434"/>
      </w:tblGrid>
      <w:tr w:rsidR="00A90822" w:rsidRPr="006F1E7B" w:rsidTr="0093780A">
        <w:tc>
          <w:tcPr>
            <w:tcW w:w="721" w:type="pct"/>
          </w:tcPr>
          <w:p w:rsidR="00A90822" w:rsidRPr="006F1E7B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890" w:type="pct"/>
          </w:tcPr>
          <w:p w:rsidR="00A90822" w:rsidRPr="006F1E7B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Название курса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643" w:type="pct"/>
          </w:tcPr>
          <w:p w:rsidR="00A90822" w:rsidRPr="006F1E7B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585" w:type="pct"/>
          </w:tcPr>
          <w:p w:rsidR="00A90822" w:rsidRPr="00752EC4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52EC4">
              <w:rPr>
                <w:b/>
                <w:color w:val="auto"/>
                <w:sz w:val="20"/>
                <w:szCs w:val="20"/>
              </w:rPr>
              <w:t>День недели и время проведения</w:t>
            </w:r>
          </w:p>
        </w:tc>
        <w:tc>
          <w:tcPr>
            <w:tcW w:w="585" w:type="pct"/>
          </w:tcPr>
          <w:p w:rsidR="00A90822" w:rsidRPr="006F1E7B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Формапроведения</w:t>
            </w:r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Активные ссылки</w:t>
            </w:r>
          </w:p>
        </w:tc>
        <w:tc>
          <w:tcPr>
            <w:tcW w:w="6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Кол- во обучающихся</w:t>
            </w:r>
          </w:p>
        </w:tc>
      </w:tr>
      <w:tr w:rsidR="00A90822" w:rsidRPr="006F1E7B" w:rsidTr="0093780A">
        <w:tc>
          <w:tcPr>
            <w:tcW w:w="721" w:type="pct"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Истоки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43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Пташка Г.П.</w:t>
            </w:r>
          </w:p>
        </w:tc>
        <w:tc>
          <w:tcPr>
            <w:tcW w:w="585" w:type="pct"/>
          </w:tcPr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Четверг</w:t>
            </w:r>
          </w:p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Pr="00752EC4">
              <w:rPr>
                <w:color w:val="auto"/>
                <w:sz w:val="20"/>
                <w:szCs w:val="20"/>
              </w:rPr>
              <w:t>:00</w:t>
            </w:r>
          </w:p>
        </w:tc>
        <w:tc>
          <w:tcPr>
            <w:tcW w:w="58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офлайн</w:t>
            </w:r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Pr="00BB73DB" w:rsidRDefault="00A90822" w:rsidP="0093780A">
            <w:pPr>
              <w:pStyle w:val="Default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B73DB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</w:tr>
      <w:tr w:rsidR="00A90822" w:rsidRPr="006F1E7B" w:rsidTr="0093780A">
        <w:tc>
          <w:tcPr>
            <w:tcW w:w="721" w:type="pct"/>
            <w:vMerge w:val="restart"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Ишимцева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А.И.</w:t>
            </w:r>
          </w:p>
        </w:tc>
        <w:tc>
          <w:tcPr>
            <w:tcW w:w="585" w:type="pct"/>
          </w:tcPr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Пятница</w:t>
            </w:r>
          </w:p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15:00</w:t>
            </w:r>
          </w:p>
        </w:tc>
        <w:tc>
          <w:tcPr>
            <w:tcW w:w="58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Pr="00BB73D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A90822" w:rsidRPr="006F1E7B" w:rsidTr="0093780A">
        <w:tc>
          <w:tcPr>
            <w:tcW w:w="721" w:type="pct"/>
            <w:vMerge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43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Пальянова Н.С.</w:t>
            </w:r>
          </w:p>
        </w:tc>
        <w:tc>
          <w:tcPr>
            <w:tcW w:w="585" w:type="pct"/>
          </w:tcPr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Понедельник 15:00</w:t>
            </w:r>
          </w:p>
        </w:tc>
        <w:tc>
          <w:tcPr>
            <w:tcW w:w="58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Pr="00BB73D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73DB">
              <w:rPr>
                <w:color w:val="auto"/>
                <w:sz w:val="20"/>
                <w:szCs w:val="20"/>
              </w:rPr>
              <w:t>10</w:t>
            </w:r>
          </w:p>
        </w:tc>
      </w:tr>
      <w:tr w:rsidR="00A90822" w:rsidRPr="006F1E7B" w:rsidTr="0093780A">
        <w:tc>
          <w:tcPr>
            <w:tcW w:w="721" w:type="pct"/>
            <w:vMerge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Мой родной язык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5-8</w:t>
            </w:r>
          </w:p>
        </w:tc>
        <w:tc>
          <w:tcPr>
            <w:tcW w:w="643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5кл </w:t>
            </w:r>
            <w:proofErr w:type="spellStart"/>
            <w:r>
              <w:rPr>
                <w:color w:val="auto"/>
                <w:sz w:val="20"/>
                <w:szCs w:val="20"/>
              </w:rPr>
              <w:t>Кроо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В.</w:t>
            </w:r>
            <w:r>
              <w:rPr>
                <w:color w:val="auto"/>
                <w:sz w:val="20"/>
                <w:szCs w:val="20"/>
              </w:rPr>
              <w:br/>
              <w:t>С.</w:t>
            </w: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6-7кл </w:t>
            </w:r>
            <w:proofErr w:type="spellStart"/>
            <w:r>
              <w:rPr>
                <w:color w:val="auto"/>
                <w:sz w:val="20"/>
                <w:szCs w:val="20"/>
              </w:rPr>
              <w:t>Кармацких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И.М.</w:t>
            </w: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8кл </w:t>
            </w:r>
            <w:proofErr w:type="spellStart"/>
            <w:r>
              <w:rPr>
                <w:color w:val="auto"/>
                <w:sz w:val="20"/>
                <w:szCs w:val="20"/>
              </w:rPr>
              <w:t>Мухаметьярова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А.Ф.</w:t>
            </w:r>
          </w:p>
        </w:tc>
        <w:tc>
          <w:tcPr>
            <w:tcW w:w="585" w:type="pct"/>
          </w:tcPr>
          <w:p w:rsidR="00A90822" w:rsidRDefault="00A90822" w:rsidP="00A90822">
            <w:pPr>
              <w:pStyle w:val="Default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Среда 15:00</w:t>
            </w:r>
          </w:p>
          <w:p w:rsidR="00A90822" w:rsidRDefault="00A90822" w:rsidP="00A90822">
            <w:pPr>
              <w:pStyle w:val="Default"/>
              <w:rPr>
                <w:sz w:val="20"/>
                <w:szCs w:val="20"/>
              </w:rPr>
            </w:pPr>
            <w:r w:rsidRPr="00752EC4">
              <w:rPr>
                <w:sz w:val="20"/>
                <w:szCs w:val="20"/>
              </w:rPr>
              <w:t>Вторник</w:t>
            </w:r>
          </w:p>
          <w:p w:rsidR="00A90822" w:rsidRPr="00A90822" w:rsidRDefault="00A90822" w:rsidP="00A9082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52EC4">
              <w:rPr>
                <w:sz w:val="20"/>
                <w:szCs w:val="20"/>
              </w:rPr>
              <w:t>:00</w:t>
            </w:r>
          </w:p>
          <w:p w:rsidR="00A90822" w:rsidRPr="00752EC4" w:rsidRDefault="00A90822" w:rsidP="0093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752EC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85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Офлайн</w:t>
            </w: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Pr="00BB73D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73DB">
              <w:rPr>
                <w:color w:val="auto"/>
                <w:sz w:val="20"/>
                <w:szCs w:val="20"/>
              </w:rPr>
              <w:t>11</w:t>
            </w:r>
          </w:p>
          <w:p w:rsidR="00A90822" w:rsidRPr="00BB73DB" w:rsidRDefault="00A90822" w:rsidP="00937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822" w:rsidRPr="00BB73DB" w:rsidRDefault="00A90822" w:rsidP="0093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DB">
              <w:rPr>
                <w:rFonts w:ascii="Times New Roman" w:hAnsi="Times New Roman" w:cs="Times New Roman"/>
                <w:sz w:val="20"/>
                <w:szCs w:val="20"/>
              </w:rPr>
              <w:t>10/6</w:t>
            </w:r>
          </w:p>
          <w:p w:rsidR="00A90822" w:rsidRPr="00BB73DB" w:rsidRDefault="00A90822" w:rsidP="0093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3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90822" w:rsidRPr="006F1E7B" w:rsidTr="0093780A">
        <w:tc>
          <w:tcPr>
            <w:tcW w:w="721" w:type="pct"/>
            <w:vMerge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Клуб проектов</w:t>
            </w:r>
          </w:p>
        </w:tc>
        <w:tc>
          <w:tcPr>
            <w:tcW w:w="370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643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Попова Т.В.</w:t>
            </w:r>
          </w:p>
        </w:tc>
        <w:tc>
          <w:tcPr>
            <w:tcW w:w="585" w:type="pct"/>
          </w:tcPr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Четверг</w:t>
            </w:r>
          </w:p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  <w:r w:rsidRPr="00752EC4">
              <w:rPr>
                <w:color w:val="auto"/>
                <w:sz w:val="20"/>
                <w:szCs w:val="20"/>
              </w:rPr>
              <w:t>:00</w:t>
            </w:r>
          </w:p>
        </w:tc>
        <w:tc>
          <w:tcPr>
            <w:tcW w:w="585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Онлайн</w:t>
            </w: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акции</w:t>
            </w:r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A90822" w:rsidRPr="006F1E7B" w:rsidTr="0093780A">
        <w:tc>
          <w:tcPr>
            <w:tcW w:w="721" w:type="pct"/>
            <w:vMerge w:val="restart"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Социальное </w:t>
            </w:r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BB73DB">
              <w:rPr>
                <w:snapToGrid w:val="0"/>
                <w:sz w:val="20"/>
                <w:szCs w:val="20"/>
              </w:rPr>
              <w:t>«100 добрых дел»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1-3</w:t>
            </w:r>
          </w:p>
        </w:tc>
        <w:tc>
          <w:tcPr>
            <w:tcW w:w="643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1кл. Карелина Л.А.</w:t>
            </w: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2кл. </w:t>
            </w:r>
            <w:proofErr w:type="spellStart"/>
            <w:r>
              <w:rPr>
                <w:color w:val="auto"/>
                <w:sz w:val="20"/>
                <w:szCs w:val="20"/>
              </w:rPr>
              <w:t>Ишимцева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А.И.</w:t>
            </w: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3кл.Карелина М.Ю.</w:t>
            </w:r>
          </w:p>
        </w:tc>
        <w:tc>
          <w:tcPr>
            <w:tcW w:w="585" w:type="pct"/>
          </w:tcPr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lastRenderedPageBreak/>
              <w:t>Четверг</w:t>
            </w:r>
          </w:p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15:00</w:t>
            </w:r>
          </w:p>
          <w:p w:rsidR="00A90822" w:rsidRDefault="00A90822" w:rsidP="0093780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Вторник15:00</w:t>
            </w:r>
          </w:p>
          <w:p w:rsidR="00A90822" w:rsidRPr="00752EC4" w:rsidRDefault="00A90822" w:rsidP="0093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EC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proofErr w:type="spellEnd"/>
            <w:r w:rsidRPr="00752EC4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52E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5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Онлайн</w:t>
            </w: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акции</w:t>
            </w:r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8</w:t>
            </w: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A90822" w:rsidRPr="006F1E7B" w:rsidTr="0093780A">
        <w:tc>
          <w:tcPr>
            <w:tcW w:w="721" w:type="pct"/>
            <w:vMerge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BB73DB">
              <w:rPr>
                <w:sz w:val="20"/>
                <w:szCs w:val="20"/>
              </w:rPr>
              <w:t>ЮИД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4-7</w:t>
            </w:r>
          </w:p>
        </w:tc>
        <w:tc>
          <w:tcPr>
            <w:tcW w:w="643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Пальянова Н.С.</w:t>
            </w:r>
          </w:p>
        </w:tc>
        <w:tc>
          <w:tcPr>
            <w:tcW w:w="585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 </w:t>
            </w:r>
            <w:proofErr w:type="spellStart"/>
            <w:r>
              <w:rPr>
                <w:color w:val="auto"/>
                <w:sz w:val="20"/>
                <w:szCs w:val="20"/>
              </w:rPr>
              <w:t>кл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пятница 15:66</w:t>
            </w: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auto"/>
                <w:sz w:val="20"/>
                <w:szCs w:val="20"/>
              </w:rPr>
              <w:t>кл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понедельник 15:00</w:t>
            </w:r>
          </w:p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6кл среда</w:t>
            </w:r>
            <w:r>
              <w:rPr>
                <w:color w:val="auto"/>
                <w:sz w:val="20"/>
                <w:szCs w:val="20"/>
              </w:rPr>
              <w:t>15:00</w:t>
            </w:r>
            <w:r w:rsidRPr="00752EC4">
              <w:rPr>
                <w:color w:val="auto"/>
                <w:sz w:val="20"/>
                <w:szCs w:val="20"/>
              </w:rPr>
              <w:t xml:space="preserve">, </w:t>
            </w:r>
          </w:p>
          <w:p w:rsidR="00A90822" w:rsidRPr="00752EC4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7кл</w:t>
            </w:r>
            <w:r w:rsidRPr="00752EC4">
              <w:rPr>
                <w:color w:val="auto"/>
                <w:sz w:val="20"/>
                <w:szCs w:val="20"/>
              </w:rPr>
              <w:t>четверг</w:t>
            </w:r>
            <w:r>
              <w:rPr>
                <w:color w:val="auto"/>
                <w:sz w:val="20"/>
                <w:szCs w:val="20"/>
              </w:rPr>
              <w:t xml:space="preserve"> 15:00</w:t>
            </w:r>
          </w:p>
        </w:tc>
        <w:tc>
          <w:tcPr>
            <w:tcW w:w="585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Онлайн</w:t>
            </w: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акции</w:t>
            </w:r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10/11/10/6</w:t>
            </w:r>
          </w:p>
        </w:tc>
      </w:tr>
      <w:tr w:rsidR="00A90822" w:rsidRPr="006F1E7B" w:rsidTr="0093780A">
        <w:tc>
          <w:tcPr>
            <w:tcW w:w="721" w:type="pct"/>
            <w:vMerge/>
          </w:tcPr>
          <w:p w:rsidR="00A90822" w:rsidRPr="006F1E7B" w:rsidRDefault="00A90822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A90822" w:rsidRPr="00BB73DB" w:rsidRDefault="00A90822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BB73DB">
              <w:rPr>
                <w:snapToGrid w:val="0"/>
                <w:sz w:val="20"/>
                <w:szCs w:val="20"/>
              </w:rPr>
              <w:t>Волонтёрское движение</w:t>
            </w:r>
          </w:p>
        </w:tc>
        <w:tc>
          <w:tcPr>
            <w:tcW w:w="3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8-11</w:t>
            </w:r>
          </w:p>
        </w:tc>
        <w:tc>
          <w:tcPr>
            <w:tcW w:w="643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руководители</w:t>
            </w:r>
          </w:p>
        </w:tc>
        <w:tc>
          <w:tcPr>
            <w:tcW w:w="585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52EC4">
              <w:rPr>
                <w:color w:val="auto"/>
                <w:sz w:val="20"/>
                <w:szCs w:val="20"/>
              </w:rPr>
              <w:t>Пятница</w:t>
            </w:r>
          </w:p>
          <w:p w:rsidR="00A90822" w:rsidRPr="00752EC4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16:00</w:t>
            </w:r>
          </w:p>
        </w:tc>
        <w:tc>
          <w:tcPr>
            <w:tcW w:w="585" w:type="pct"/>
          </w:tcPr>
          <w:p w:rsidR="00A90822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Онлайн</w:t>
            </w:r>
          </w:p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акции</w:t>
            </w:r>
          </w:p>
        </w:tc>
        <w:tc>
          <w:tcPr>
            <w:tcW w:w="535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A90822" w:rsidRPr="006F1E7B" w:rsidRDefault="00A90822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13/6/5/3</w:t>
            </w:r>
          </w:p>
        </w:tc>
      </w:tr>
    </w:tbl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b/>
          <w:bCs/>
          <w:sz w:val="24"/>
          <w:szCs w:val="24"/>
          <w:lang w:val="ru-RU"/>
        </w:rPr>
        <w:t>Осень 2020.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В первой четверти 2020–2021 учебного года занятия по внеурочной деятельности проводились в традиционном очном формате. Со второй четверти</w:t>
      </w:r>
      <w:r w:rsidR="00FE1878">
        <w:rPr>
          <w:rFonts w:hAnsi="Times New Roman" w:cs="Times New Roman"/>
          <w:sz w:val="24"/>
          <w:szCs w:val="24"/>
          <w:lang w:val="ru-RU"/>
        </w:rPr>
        <w:t xml:space="preserve"> (в течение 2-х недель в 6-11 классах)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753A1C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753A1C">
        <w:rPr>
          <w:rFonts w:hAnsi="Times New Roman" w:cs="Times New Roman"/>
          <w:sz w:val="24"/>
          <w:szCs w:val="24"/>
          <w:lang w:val="ru-RU"/>
        </w:rPr>
        <w:t xml:space="preserve">. В очной форме проводились занятия внеурочной деятельности, которые невозможно вынести на </w:t>
      </w:r>
      <w:proofErr w:type="spellStart"/>
      <w:r w:rsidRPr="00753A1C">
        <w:rPr>
          <w:rFonts w:hAnsi="Times New Roman" w:cs="Times New Roman"/>
          <w:sz w:val="24"/>
          <w:szCs w:val="24"/>
          <w:lang w:val="ru-RU"/>
        </w:rPr>
        <w:t>дистант</w:t>
      </w:r>
      <w:proofErr w:type="spellEnd"/>
      <w:r w:rsidRPr="00753A1C">
        <w:rPr>
          <w:rFonts w:hAnsi="Times New Roman" w:cs="Times New Roman"/>
          <w:sz w:val="24"/>
          <w:szCs w:val="24"/>
          <w:lang w:val="ru-RU"/>
        </w:rPr>
        <w:t>: спортивно-оздоровительные программы и курсы некоторых других направлений, которые требуют очного взаимодействия</w:t>
      </w:r>
      <w:r w:rsidR="00FE1878">
        <w:rPr>
          <w:rFonts w:hAnsi="Times New Roman" w:cs="Times New Roman"/>
          <w:sz w:val="24"/>
          <w:szCs w:val="24"/>
          <w:lang w:val="ru-RU"/>
        </w:rPr>
        <w:t xml:space="preserve"> (секция «Баскетбол», «Волейбол»)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6B2B5B" w:rsidRPr="00223A0D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 w:rsidRPr="00753A1C">
        <w:rPr>
          <w:rFonts w:hAnsi="Times New Roman" w:cs="Times New Roman"/>
          <w:sz w:val="24"/>
          <w:szCs w:val="24"/>
        </w:rPr>
        <w:t> 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учебный план по внеурочной деятельности выполнен в полном </w:t>
      </w:r>
      <w:r w:rsidRPr="00223A0D">
        <w:rPr>
          <w:rFonts w:hAnsi="Times New Roman" w:cs="Times New Roman"/>
          <w:sz w:val="24"/>
          <w:szCs w:val="24"/>
          <w:lang w:val="ru-RU"/>
        </w:rPr>
        <w:t>объеме, удалось сохранить контингент учеников.</w:t>
      </w:r>
    </w:p>
    <w:p w:rsidR="006B2B5B" w:rsidRPr="00223A0D" w:rsidRDefault="006B2B5B" w:rsidP="006B2B5B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223A0D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6B2B5B" w:rsidRPr="00E5419F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гражданско-патриотическоевоспитание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духовно-нравственноевоспитание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здоровьесберегающеевоспитание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обще</w:t>
      </w:r>
      <w:proofErr w:type="spellStart"/>
      <w:r w:rsidRPr="00E5419F">
        <w:rPr>
          <w:rFonts w:hAnsi="Times New Roman" w:cs="Times New Roman"/>
          <w:sz w:val="24"/>
          <w:szCs w:val="24"/>
        </w:rPr>
        <w:t>интеллектуальноевоспитание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общекультурное</w:t>
      </w:r>
      <w:proofErr w:type="spellStart"/>
      <w:r w:rsidRPr="00E5419F">
        <w:rPr>
          <w:rFonts w:hAnsi="Times New Roman" w:cs="Times New Roman"/>
          <w:sz w:val="24"/>
          <w:szCs w:val="24"/>
        </w:rPr>
        <w:t>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экологическоевоспитание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профилактическое воспитание;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работа</w:t>
      </w:r>
      <w:proofErr w:type="spellEnd"/>
      <w:r w:rsidRPr="00E5419F">
        <w:rPr>
          <w:rFonts w:hAnsi="Times New Roman" w:cs="Times New Roman"/>
          <w:sz w:val="24"/>
          <w:szCs w:val="24"/>
        </w:rPr>
        <w:t xml:space="preserve"> с </w:t>
      </w:r>
      <w:proofErr w:type="spellStart"/>
      <w:r w:rsidRPr="00E5419F">
        <w:rPr>
          <w:rFonts w:hAnsi="Times New Roman" w:cs="Times New Roman"/>
          <w:sz w:val="24"/>
          <w:szCs w:val="24"/>
        </w:rPr>
        <w:t>родителями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5419F">
        <w:rPr>
          <w:rFonts w:hAnsi="Times New Roman" w:cs="Times New Roman"/>
          <w:sz w:val="24"/>
          <w:szCs w:val="24"/>
        </w:rPr>
        <w:t>внеурочнаядеятельность</w:t>
      </w:r>
      <w:proofErr w:type="spellEnd"/>
      <w:r w:rsidRPr="00E5419F">
        <w:rPr>
          <w:rFonts w:hAnsi="Times New Roman" w:cs="Times New Roman"/>
          <w:sz w:val="24"/>
          <w:szCs w:val="24"/>
        </w:rPr>
        <w:t>;</w:t>
      </w:r>
    </w:p>
    <w:p w:rsidR="006B2B5B" w:rsidRPr="00E5419F" w:rsidRDefault="006B2B5B" w:rsidP="006B2B5B">
      <w:pPr>
        <w:numPr>
          <w:ilvl w:val="0"/>
          <w:numId w:val="13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5419F">
        <w:rPr>
          <w:rFonts w:hAnsi="Times New Roman" w:cs="Times New Roman"/>
          <w:sz w:val="24"/>
          <w:szCs w:val="24"/>
          <w:lang w:val="ru-RU"/>
        </w:rPr>
        <w:t>Самоуправление</w:t>
      </w:r>
    </w:p>
    <w:p w:rsidR="006B2B5B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93780A" w:rsidRPr="00C942A2" w:rsidRDefault="0093780A" w:rsidP="0093780A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 xml:space="preserve">Воспитательная работа в условиях перехода на дистанционное обучение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1732"/>
        <w:gridCol w:w="1350"/>
        <w:gridCol w:w="1202"/>
        <w:gridCol w:w="750"/>
        <w:gridCol w:w="899"/>
        <w:gridCol w:w="1478"/>
        <w:gridCol w:w="1656"/>
      </w:tblGrid>
      <w:tr w:rsidR="0093780A" w:rsidRPr="00EF1A76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t>Формы организации деятельности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t xml:space="preserve">Уровень (школьный, городской, региональный, </w:t>
            </w:r>
            <w:r w:rsidRPr="00A77369">
              <w:rPr>
                <w:b/>
                <w:color w:val="auto"/>
                <w:sz w:val="20"/>
                <w:szCs w:val="20"/>
              </w:rPr>
              <w:lastRenderedPageBreak/>
              <w:t>всероссийский</w:t>
            </w:r>
            <w:proofErr w:type="gramStart"/>
            <w:r w:rsidRPr="00A77369">
              <w:rPr>
                <w:b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t>Охват обучающихся и/или родите</w:t>
            </w:r>
            <w:r w:rsidRPr="00A77369">
              <w:rPr>
                <w:b/>
                <w:color w:val="auto"/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lastRenderedPageBreak/>
              <w:t>Результаты участия (если подразумеваются)</w:t>
            </w:r>
          </w:p>
        </w:tc>
        <w:tc>
          <w:tcPr>
            <w:tcW w:w="781" w:type="pct"/>
          </w:tcPr>
          <w:p w:rsidR="0093780A" w:rsidRPr="00A77369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77369">
              <w:rPr>
                <w:b/>
                <w:color w:val="auto"/>
                <w:sz w:val="20"/>
                <w:szCs w:val="20"/>
              </w:rPr>
              <w:t xml:space="preserve">Электронные ресурсы (цифровые платформы, каналы, </w:t>
            </w:r>
            <w:r w:rsidRPr="00A77369">
              <w:rPr>
                <w:b/>
                <w:color w:val="auto"/>
                <w:sz w:val="20"/>
                <w:szCs w:val="20"/>
              </w:rPr>
              <w:lastRenderedPageBreak/>
              <w:t>ссылки на сайты и т.д.)</w:t>
            </w:r>
          </w:p>
        </w:tc>
      </w:tr>
      <w:tr w:rsidR="0093780A" w:rsidRPr="00EF1A76" w:rsidTr="0093780A">
        <w:trPr>
          <w:trHeight w:val="3633"/>
        </w:trPr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A77369">
              <w:rPr>
                <w:color w:val="auto"/>
                <w:sz w:val="20"/>
                <w:szCs w:val="20"/>
              </w:rPr>
              <w:lastRenderedPageBreak/>
              <w:t xml:space="preserve">Гражданско-патриотическое </w:t>
            </w:r>
          </w:p>
        </w:tc>
        <w:tc>
          <w:tcPr>
            <w:tcW w:w="817" w:type="pct"/>
            <w:shd w:val="clear" w:color="auto" w:fill="auto"/>
          </w:tcPr>
          <w:p w:rsidR="0093780A" w:rsidRDefault="0093780A" w:rsidP="0093780A">
            <w:pPr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80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1.Классные часы: </w:t>
            </w:r>
            <w:proofErr w:type="gramStart"/>
            <w:r w:rsidRPr="0093780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-М</w:t>
            </w:r>
            <w:proofErr w:type="gramEnd"/>
            <w:r w:rsidRPr="0093780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еждународный День памяти жертв </w:t>
            </w:r>
            <w:r w:rsidRPr="00A7736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93780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Холокоста.-«Что каждый должен знать о</w:t>
            </w:r>
            <w:r w:rsidRPr="00A7736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93780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холокосте»-</w:t>
            </w:r>
            <w:r w:rsidRPr="0093780A">
              <w:rPr>
                <w:rFonts w:ascii="Times New Roman" w:hAnsi="Times New Roman"/>
                <w:sz w:val="20"/>
                <w:szCs w:val="20"/>
                <w:lang w:val="ru-RU"/>
              </w:rPr>
              <w:t>«Жертвы нацизма»</w:t>
            </w:r>
          </w:p>
          <w:p w:rsidR="0093780A" w:rsidRPr="0093780A" w:rsidRDefault="0093780A" w:rsidP="0093780A">
            <w:pPr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80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2. Акция "Тест по истории Великой Отечественной войны"</w:t>
            </w:r>
            <w:r w:rsidRPr="001177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93780A" w:rsidRDefault="0093780A" w:rsidP="0093780A">
            <w:pPr>
              <w:spacing w:before="0" w:beforeAutospacing="0" w:after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780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3.Тест, посвященный Дню Неизвестного солдата</w:t>
            </w:r>
          </w:p>
          <w:p w:rsidR="0093780A" w:rsidRPr="0093780A" w:rsidRDefault="0093780A" w:rsidP="0093780A">
            <w:pPr>
              <w:spacing w:before="0" w:beforeAutospacing="0" w:after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4.День знаний</w:t>
            </w:r>
          </w:p>
        </w:tc>
        <w:tc>
          <w:tcPr>
            <w:tcW w:w="637" w:type="pct"/>
          </w:tcPr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color w:val="auto"/>
                <w:sz w:val="20"/>
                <w:szCs w:val="20"/>
              </w:rPr>
              <w:t>Школьный</w:t>
            </w: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bCs/>
                <w:sz w:val="20"/>
                <w:szCs w:val="20"/>
              </w:rPr>
              <w:t>Международный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proofErr w:type="spellStart"/>
            <w:r w:rsidRPr="0093780A">
              <w:rPr>
                <w:rFonts w:ascii="Times New Roman" w:hAnsi="Times New Roman"/>
                <w:bCs/>
                <w:sz w:val="20"/>
                <w:szCs w:val="20"/>
              </w:rPr>
              <w:t>Международн</w:t>
            </w:r>
            <w:r w:rsidRPr="0093780A">
              <w:rPr>
                <w:bCs/>
                <w:sz w:val="20"/>
                <w:szCs w:val="20"/>
              </w:rPr>
              <w:t>ый</w:t>
            </w:r>
            <w:proofErr w:type="spellEnd"/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/>
              </w:rPr>
            </w:pPr>
            <w:r w:rsidRPr="0093780A">
              <w:rPr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567" w:type="pct"/>
          </w:tcPr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color w:val="auto"/>
                <w:sz w:val="20"/>
                <w:szCs w:val="20"/>
              </w:rPr>
              <w:t>3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r w:rsidRPr="0093780A">
              <w:rPr>
                <w:sz w:val="20"/>
                <w:szCs w:val="20"/>
              </w:rPr>
              <w:t>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r w:rsidRPr="0093780A">
              <w:rPr>
                <w:sz w:val="20"/>
                <w:szCs w:val="20"/>
              </w:rPr>
              <w:t>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/>
              </w:rPr>
            </w:pPr>
            <w:r w:rsidRPr="0093780A">
              <w:rPr>
                <w:sz w:val="20"/>
                <w:szCs w:val="20"/>
                <w:lang w:val="ru-RU"/>
              </w:rPr>
              <w:t>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color w:val="auto"/>
                <w:sz w:val="20"/>
                <w:szCs w:val="20"/>
              </w:rPr>
              <w:t>4-11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r w:rsidRPr="0093780A">
              <w:rPr>
                <w:sz w:val="20"/>
                <w:szCs w:val="20"/>
              </w:rPr>
              <w:t>9,11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r w:rsidRPr="0093780A">
              <w:rPr>
                <w:sz w:val="20"/>
                <w:szCs w:val="20"/>
              </w:rPr>
              <w:t>8-11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Default="0093780A" w:rsidP="0093780A">
            <w:pPr>
              <w:rPr>
                <w:sz w:val="20"/>
                <w:szCs w:val="20"/>
                <w:lang w:val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/>
              </w:rPr>
            </w:pPr>
            <w:r w:rsidRPr="0093780A">
              <w:rPr>
                <w:sz w:val="20"/>
                <w:szCs w:val="20"/>
                <w:lang w:val="ru-RU"/>
              </w:rPr>
              <w:t>1-11</w:t>
            </w:r>
          </w:p>
          <w:p w:rsidR="0093780A" w:rsidRPr="0093780A" w:rsidRDefault="0093780A" w:rsidP="0093780A"/>
        </w:tc>
        <w:tc>
          <w:tcPr>
            <w:tcW w:w="424" w:type="pct"/>
            <w:shd w:val="clear" w:color="auto" w:fill="auto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A77369">
              <w:rPr>
                <w:color w:val="auto"/>
                <w:sz w:val="20"/>
                <w:szCs w:val="20"/>
              </w:rPr>
              <w:t>64/2</w:t>
            </w:r>
          </w:p>
          <w:p w:rsidR="0093780A" w:rsidRPr="00AE6ED7" w:rsidRDefault="0093780A" w:rsidP="0093780A"/>
          <w:p w:rsidR="0093780A" w:rsidRPr="00AE6ED7" w:rsidRDefault="0093780A" w:rsidP="0093780A"/>
          <w:p w:rsidR="0093780A" w:rsidRPr="00AE6ED7" w:rsidRDefault="0093780A" w:rsidP="0093780A"/>
          <w:p w:rsidR="0093780A" w:rsidRPr="00AE6ED7" w:rsidRDefault="0093780A" w:rsidP="0093780A"/>
          <w:p w:rsidR="0093780A" w:rsidRPr="00AE6ED7" w:rsidRDefault="0093780A" w:rsidP="0093780A"/>
          <w:p w:rsidR="0093780A" w:rsidRDefault="0093780A" w:rsidP="0093780A">
            <w:r>
              <w:t>5</w:t>
            </w:r>
          </w:p>
          <w:p w:rsidR="0093780A" w:rsidRPr="00AE6ED7" w:rsidRDefault="0093780A" w:rsidP="0093780A"/>
          <w:p w:rsidR="0093780A" w:rsidRDefault="0093780A" w:rsidP="0093780A">
            <w:r>
              <w:t>12</w:t>
            </w:r>
          </w:p>
          <w:p w:rsidR="0093780A" w:rsidRPr="0093780A" w:rsidRDefault="0093780A" w:rsidP="0093780A"/>
          <w:p w:rsidR="0093780A" w:rsidRPr="0093780A" w:rsidRDefault="0093780A" w:rsidP="0093780A"/>
          <w:p w:rsidR="0093780A" w:rsidRPr="0093780A" w:rsidRDefault="0093780A" w:rsidP="0093780A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lang w:val="ru-RU"/>
              </w:rPr>
            </w:pPr>
          </w:p>
          <w:p w:rsidR="0093780A" w:rsidRPr="0093780A" w:rsidRDefault="0093780A" w:rsidP="0093780A">
            <w:pPr>
              <w:rPr>
                <w:lang w:val="ru-RU"/>
              </w:rPr>
            </w:pPr>
          </w:p>
          <w:p w:rsidR="0093780A" w:rsidRPr="0093780A" w:rsidRDefault="0093780A" w:rsidP="0093780A">
            <w:pPr>
              <w:rPr>
                <w:lang w:val="ru-RU"/>
              </w:rPr>
            </w:pPr>
          </w:p>
          <w:p w:rsidR="0093780A" w:rsidRPr="0093780A" w:rsidRDefault="0093780A" w:rsidP="0093780A">
            <w:pPr>
              <w:rPr>
                <w:lang w:val="ru-RU"/>
              </w:rPr>
            </w:pPr>
          </w:p>
          <w:p w:rsidR="0093780A" w:rsidRPr="0093780A" w:rsidRDefault="00806C80" w:rsidP="0093780A">
            <w:pPr>
              <w:rPr>
                <w:lang w:val="ru-RU"/>
              </w:rPr>
            </w:pPr>
            <w:hyperlink r:id="rId14" w:tgtFrame="_blank" w:history="1"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big</w:t>
              </w:r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history</w:t>
              </w:r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</w:p>
          <w:p w:rsidR="0093780A" w:rsidRPr="0093780A" w:rsidRDefault="0093780A" w:rsidP="0093780A">
            <w:pPr>
              <w:rPr>
                <w:lang w:val="ru-RU"/>
              </w:rPr>
            </w:pPr>
          </w:p>
          <w:p w:rsidR="0093780A" w:rsidRPr="0093780A" w:rsidRDefault="0093780A" w:rsidP="0093780A">
            <w:pPr>
              <w:rPr>
                <w:lang w:val="ru-RU"/>
              </w:rPr>
            </w:pPr>
          </w:p>
          <w:p w:rsidR="0093780A" w:rsidRPr="0093780A" w:rsidRDefault="00806C80" w:rsidP="0093780A">
            <w:pPr>
              <w:rPr>
                <w:lang w:val="ru-RU"/>
              </w:rPr>
            </w:pPr>
            <w:hyperlink r:id="rId15" w:tgtFrame="_blank" w:history="1"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</w:t>
              </w:r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://год2020.рф/</w:t>
              </w:r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news</w:t>
              </w:r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test</w:t>
              </w:r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znanie</w:t>
              </w:r>
              <w:proofErr w:type="spellEnd"/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-</w:t>
              </w:r>
              <w:proofErr w:type="spellStart"/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tradiczij</w:t>
              </w:r>
              <w:proofErr w:type="spellEnd"/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</w:hyperlink>
          </w:p>
        </w:tc>
      </w:tr>
      <w:tr w:rsidR="0093780A" w:rsidRPr="00A77369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A77369">
              <w:rPr>
                <w:color w:val="auto"/>
                <w:sz w:val="20"/>
                <w:szCs w:val="20"/>
              </w:rPr>
              <w:t>Нравственное и духовное</w:t>
            </w:r>
          </w:p>
        </w:tc>
        <w:tc>
          <w:tcPr>
            <w:tcW w:w="817" w:type="pct"/>
            <w:shd w:val="clear" w:color="auto" w:fill="auto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 День </w:t>
            </w:r>
            <w:r w:rsidRPr="00117752">
              <w:rPr>
                <w:color w:val="auto"/>
                <w:sz w:val="20"/>
                <w:szCs w:val="20"/>
              </w:rPr>
              <w:t xml:space="preserve"> без табака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color w:val="auto"/>
                <w:sz w:val="20"/>
                <w:szCs w:val="20"/>
              </w:rPr>
              <w:t>амятки)</w:t>
            </w:r>
          </w:p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  <w:r w:rsidRPr="00117752">
              <w:rPr>
                <w:color w:val="auto"/>
                <w:sz w:val="20"/>
                <w:szCs w:val="20"/>
              </w:rPr>
              <w:t>День борьбы с пьянством</w:t>
            </w:r>
            <w:r>
              <w:rPr>
                <w:color w:val="auto"/>
                <w:sz w:val="20"/>
                <w:szCs w:val="20"/>
              </w:rPr>
              <w:t xml:space="preserve"> (буклеты)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5-11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3780A" w:rsidRPr="00A77369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A77369">
              <w:rPr>
                <w:color w:val="auto"/>
                <w:sz w:val="20"/>
                <w:szCs w:val="20"/>
              </w:rPr>
              <w:t xml:space="preserve">Трудовое и </w:t>
            </w:r>
            <w:proofErr w:type="spellStart"/>
            <w:r w:rsidRPr="00A77369">
              <w:rPr>
                <w:color w:val="auto"/>
                <w:sz w:val="20"/>
                <w:szCs w:val="20"/>
              </w:rPr>
              <w:t>профориентационное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1.Виртуальные экскурсии на производство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9-11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3780A" w:rsidRPr="00A77369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A77369">
              <w:rPr>
                <w:color w:val="auto"/>
                <w:sz w:val="20"/>
                <w:szCs w:val="20"/>
              </w:rPr>
              <w:t>Интеллектуальное</w:t>
            </w:r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77369">
              <w:rPr>
                <w:sz w:val="20"/>
                <w:szCs w:val="20"/>
              </w:rPr>
              <w:t>Этнографический диктант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8-11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3780A" w:rsidRPr="00A77369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A77369">
              <w:rPr>
                <w:color w:val="auto"/>
                <w:sz w:val="20"/>
                <w:szCs w:val="20"/>
              </w:rPr>
              <w:t>Здоровьесберегающее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1.О</w:t>
            </w:r>
            <w:r w:rsidRPr="00117752">
              <w:rPr>
                <w:color w:val="auto"/>
                <w:sz w:val="20"/>
                <w:szCs w:val="20"/>
              </w:rPr>
              <w:t>нлайн опрос обучающихся образовательных организаций Российской Федерации «Влияние последствий режима самоизоляции на психическое здоровье и психологическое благополучие подростков»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117752">
              <w:rPr>
                <w:color w:val="auto"/>
                <w:sz w:val="20"/>
                <w:szCs w:val="20"/>
              </w:rPr>
              <w:t>Всероссийский</w:t>
            </w:r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8-11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806C80" w:rsidP="0093780A">
            <w:pPr>
              <w:pStyle w:val="Default"/>
              <w:rPr>
                <w:color w:val="auto"/>
                <w:sz w:val="20"/>
                <w:szCs w:val="20"/>
              </w:rPr>
            </w:pPr>
            <w:hyperlink r:id="rId16" w:tgtFrame="_blank" w:history="1"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docs.google.com</w:t>
              </w:r>
            </w:hyperlink>
          </w:p>
        </w:tc>
      </w:tr>
      <w:tr w:rsidR="0093780A" w:rsidRPr="00EF1A76" w:rsidTr="0093780A">
        <w:trPr>
          <w:trHeight w:val="4497"/>
        </w:trPr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A77369">
              <w:rPr>
                <w:color w:val="auto"/>
                <w:sz w:val="20"/>
                <w:szCs w:val="20"/>
              </w:rPr>
              <w:lastRenderedPageBreak/>
              <w:t>Культуро-творческое</w:t>
            </w:r>
            <w:proofErr w:type="spellEnd"/>
            <w:r w:rsidRPr="00A77369">
              <w:rPr>
                <w:color w:val="auto"/>
                <w:sz w:val="20"/>
                <w:szCs w:val="20"/>
              </w:rPr>
              <w:t xml:space="preserve"> и эстетическое</w:t>
            </w:r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77369">
              <w:rPr>
                <w:sz w:val="20"/>
                <w:szCs w:val="20"/>
              </w:rPr>
              <w:t>Акция «Новогоднее чудо для каждого»</w:t>
            </w:r>
          </w:p>
          <w:p w:rsidR="0093780A" w:rsidRPr="00A77369" w:rsidRDefault="0093780A" w:rsidP="0093780A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77369">
              <w:rPr>
                <w:sz w:val="20"/>
                <w:szCs w:val="20"/>
              </w:rPr>
              <w:t>Акция «Новогодние окна</w:t>
            </w:r>
            <w:r w:rsidRPr="00A77369">
              <w:rPr>
                <w:b/>
                <w:i/>
                <w:sz w:val="20"/>
                <w:szCs w:val="20"/>
              </w:rPr>
              <w:t>»</w:t>
            </w:r>
          </w:p>
          <w:p w:rsidR="0093780A" w:rsidRDefault="0093780A" w:rsidP="0093780A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3.</w:t>
            </w:r>
            <w:r w:rsidRPr="00A77369">
              <w:rPr>
                <w:sz w:val="20"/>
                <w:szCs w:val="20"/>
                <w:shd w:val="clear" w:color="auto" w:fill="FFFFFF"/>
              </w:rPr>
              <w:t>Конкурс детских рисунков с РДШ «Сильные, единые»</w:t>
            </w:r>
          </w:p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4.Фотоконкурс</w:t>
            </w:r>
            <w:r w:rsidRPr="00D23B33">
              <w:rPr>
                <w:color w:val="auto"/>
                <w:sz w:val="20"/>
                <w:szCs w:val="20"/>
              </w:rPr>
              <w:t xml:space="preserve"> «ДЕНЬ МАТЕРИ»</w:t>
            </w:r>
          </w:p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5.Онлай «Последний звонок»</w:t>
            </w:r>
          </w:p>
        </w:tc>
        <w:tc>
          <w:tcPr>
            <w:tcW w:w="637" w:type="pct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всероссийский</w:t>
            </w:r>
          </w:p>
          <w:p w:rsidR="0093780A" w:rsidRPr="00AE6ED7" w:rsidRDefault="0093780A" w:rsidP="0093780A"/>
          <w:p w:rsidR="0093780A" w:rsidRPr="00AE6ED7" w:rsidRDefault="0093780A" w:rsidP="0093780A"/>
          <w:p w:rsidR="0093780A" w:rsidRPr="00AE6ED7" w:rsidRDefault="0093780A" w:rsidP="0093780A"/>
          <w:p w:rsidR="0093780A" w:rsidRPr="00AE6ED7" w:rsidRDefault="0093780A" w:rsidP="0093780A"/>
          <w:p w:rsidR="0093780A" w:rsidRDefault="0093780A" w:rsidP="009378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6ED7">
              <w:rPr>
                <w:rFonts w:ascii="Times New Roman" w:hAnsi="Times New Roman"/>
                <w:sz w:val="20"/>
                <w:szCs w:val="20"/>
              </w:rPr>
              <w:t>школьный</w:t>
            </w:r>
            <w:proofErr w:type="spellEnd"/>
          </w:p>
          <w:p w:rsidR="0093780A" w:rsidRPr="0093780A" w:rsidRDefault="0093780A" w:rsidP="009378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567" w:type="pct"/>
          </w:tcPr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color w:val="auto"/>
                <w:sz w:val="20"/>
                <w:szCs w:val="20"/>
              </w:rPr>
              <w:t>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r w:rsidRPr="0093780A">
              <w:rPr>
                <w:sz w:val="20"/>
                <w:szCs w:val="20"/>
              </w:rPr>
              <w:t>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r w:rsidRPr="0093780A">
              <w:rPr>
                <w:sz w:val="20"/>
                <w:szCs w:val="20"/>
              </w:rPr>
              <w:t>1</w:t>
            </w:r>
          </w:p>
          <w:p w:rsidR="0093780A" w:rsidRPr="0093780A" w:rsidRDefault="0093780A" w:rsidP="009378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80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3780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93780A">
              <w:rPr>
                <w:rFonts w:ascii="Times New Roman" w:hAnsi="Times New Roman"/>
                <w:sz w:val="20"/>
                <w:szCs w:val="20"/>
              </w:rPr>
              <w:t>наминациям</w:t>
            </w:r>
            <w:proofErr w:type="spellEnd"/>
          </w:p>
          <w:p w:rsidR="0093780A" w:rsidRDefault="0093780A" w:rsidP="009378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3780A" w:rsidRPr="0093780A" w:rsidRDefault="0093780A" w:rsidP="0093780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80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color w:val="auto"/>
                <w:sz w:val="20"/>
                <w:szCs w:val="20"/>
              </w:rPr>
              <w:t>1-11</w:t>
            </w:r>
          </w:p>
          <w:p w:rsidR="0093780A" w:rsidRP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</w:p>
          <w:p w:rsid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 w:eastAsia="ru-RU"/>
              </w:rPr>
            </w:pPr>
            <w:r w:rsidRPr="0093780A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4" w:type="pct"/>
            <w:shd w:val="clear" w:color="auto" w:fill="auto"/>
          </w:tcPr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color w:val="auto"/>
                <w:sz w:val="20"/>
                <w:szCs w:val="20"/>
              </w:rPr>
              <w:t>5</w:t>
            </w: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93780A">
              <w:rPr>
                <w:color w:val="auto"/>
                <w:sz w:val="20"/>
                <w:szCs w:val="20"/>
              </w:rPr>
              <w:t>11</w:t>
            </w: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</w:rPr>
            </w:pPr>
            <w:r w:rsidRPr="0093780A">
              <w:rPr>
                <w:sz w:val="20"/>
                <w:szCs w:val="20"/>
              </w:rPr>
              <w:t>15</w:t>
            </w:r>
          </w:p>
          <w:p w:rsidR="0093780A" w:rsidRDefault="0093780A" w:rsidP="0093780A">
            <w:pPr>
              <w:rPr>
                <w:sz w:val="20"/>
                <w:szCs w:val="20"/>
                <w:lang w:val="ru-RU"/>
              </w:rPr>
            </w:pPr>
          </w:p>
          <w:p w:rsidR="0093780A" w:rsidRPr="0093780A" w:rsidRDefault="0093780A" w:rsidP="0093780A">
            <w:pPr>
              <w:rPr>
                <w:sz w:val="20"/>
                <w:szCs w:val="20"/>
                <w:lang w:val="ru-RU"/>
              </w:rPr>
            </w:pPr>
            <w:r w:rsidRPr="0093780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806C80" w:rsidP="0093780A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="0093780A" w:rsidRPr="00A77369">
                <w:rPr>
                  <w:rStyle w:val="a3"/>
                  <w:sz w:val="20"/>
                  <w:szCs w:val="20"/>
                </w:rPr>
                <w:t>https://vk.com/bpcontest</w:t>
              </w:r>
            </w:hyperlink>
          </w:p>
          <w:p w:rsidR="0093780A" w:rsidRPr="00A77369" w:rsidRDefault="00806C80" w:rsidP="0093780A">
            <w:pPr>
              <w:pStyle w:val="Default"/>
              <w:rPr>
                <w:sz w:val="20"/>
                <w:szCs w:val="20"/>
              </w:rPr>
            </w:pPr>
            <w:hyperlink r:id="rId18" w:history="1">
              <w:r w:rsidR="0093780A" w:rsidRPr="00A77369">
                <w:rPr>
                  <w:rStyle w:val="a3"/>
                  <w:sz w:val="20"/>
                  <w:szCs w:val="20"/>
                </w:rPr>
                <w:t>https://vk.com/event173590695</w:t>
              </w:r>
            </w:hyperlink>
          </w:p>
          <w:p w:rsidR="0093780A" w:rsidRPr="00A77369" w:rsidRDefault="00806C80" w:rsidP="0093780A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93780A" w:rsidRPr="00A77369">
                <w:rPr>
                  <w:rStyle w:val="a3"/>
                  <w:sz w:val="20"/>
                  <w:szCs w:val="20"/>
                </w:rPr>
                <w:t>https://vk.com/event173590695</w:t>
              </w:r>
            </w:hyperlink>
          </w:p>
          <w:p w:rsidR="0093780A" w:rsidRPr="0093780A" w:rsidRDefault="00806C80" w:rsidP="009378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0" w:history="1">
              <w:r w:rsidR="0093780A" w:rsidRPr="00A77369">
                <w:rPr>
                  <w:rStyle w:val="a3"/>
                  <w:rFonts w:ascii="Times New Roman" w:hAnsi="Times New Roman"/>
                  <w:sz w:val="20"/>
                  <w:szCs w:val="20"/>
                </w:rPr>
                <w:t>https</w:t>
              </w:r>
              <w:r w:rsidR="0093780A" w:rsidRPr="0093780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93780A" w:rsidRPr="00A77369">
                <w:rPr>
                  <w:rStyle w:val="a3"/>
                  <w:rFonts w:ascii="Times New Roman" w:hAnsi="Times New Roman"/>
                  <w:sz w:val="20"/>
                  <w:szCs w:val="20"/>
                </w:rPr>
                <w:t>vk</w:t>
              </w:r>
              <w:proofErr w:type="spellEnd"/>
              <w:r w:rsidR="0093780A" w:rsidRPr="0093780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93780A" w:rsidRPr="00A77369">
                <w:rPr>
                  <w:rStyle w:val="a3"/>
                  <w:rFonts w:ascii="Times New Roman" w:hAnsi="Times New Roman"/>
                  <w:sz w:val="20"/>
                  <w:szCs w:val="20"/>
                </w:rPr>
                <w:t>com</w:t>
              </w:r>
              <w:r w:rsidR="0093780A" w:rsidRPr="0093780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93780A" w:rsidRPr="00A77369">
                <w:rPr>
                  <w:rStyle w:val="a3"/>
                  <w:rFonts w:ascii="Times New Roman" w:hAnsi="Times New Roman"/>
                  <w:sz w:val="20"/>
                  <w:szCs w:val="20"/>
                </w:rPr>
                <w:t>id</w:t>
              </w:r>
              <w:r w:rsidR="0093780A" w:rsidRPr="0093780A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467043169</w:t>
              </w:r>
            </w:hyperlink>
          </w:p>
          <w:p w:rsidR="0093780A" w:rsidRPr="00A77369" w:rsidRDefault="00806C80" w:rsidP="0093780A">
            <w:pPr>
              <w:pStyle w:val="Default"/>
              <w:rPr>
                <w:color w:val="auto"/>
                <w:sz w:val="20"/>
                <w:szCs w:val="20"/>
              </w:rPr>
            </w:pPr>
            <w:hyperlink r:id="rId21" w:tgtFrame="_blank" w:tooltip="https://vk.com/irinka_karmackikh?w=wall116288970_5121/all" w:history="1">
              <w:r w:rsidR="0093780A" w:rsidRPr="00A77369">
                <w:rPr>
                  <w:rStyle w:val="a3"/>
                  <w:sz w:val="20"/>
                  <w:szCs w:val="20"/>
                </w:rPr>
                <w:t>https://vk.com/irinka_karmackikh?w=wall116288970_5121..</w:t>
              </w:r>
            </w:hyperlink>
          </w:p>
        </w:tc>
      </w:tr>
      <w:tr w:rsidR="0093780A" w:rsidRPr="00A77369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A77369">
              <w:rPr>
                <w:color w:val="auto"/>
                <w:sz w:val="20"/>
                <w:szCs w:val="20"/>
              </w:rPr>
              <w:t>Правовое</w:t>
            </w:r>
            <w:proofErr w:type="gramEnd"/>
            <w:r w:rsidRPr="00A77369">
              <w:rPr>
                <w:color w:val="auto"/>
                <w:sz w:val="20"/>
                <w:szCs w:val="20"/>
              </w:rPr>
              <w:t xml:space="preserve"> и культура безопасности</w:t>
            </w:r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Месячник профилактики 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Школьный </w:t>
            </w:r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1-11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806C80" w:rsidP="0093780A">
            <w:pPr>
              <w:pStyle w:val="Default"/>
              <w:rPr>
                <w:color w:val="auto"/>
                <w:sz w:val="20"/>
                <w:szCs w:val="20"/>
              </w:rPr>
            </w:pPr>
            <w:hyperlink r:id="rId22" w:history="1">
              <w:r w:rsidR="0093780A" w:rsidRPr="00F45B1D">
                <w:rPr>
                  <w:rStyle w:val="a3"/>
                </w:rPr>
                <w:t>https://vk.com/event173590695</w:t>
              </w:r>
            </w:hyperlink>
          </w:p>
        </w:tc>
      </w:tr>
      <w:tr w:rsidR="0093780A" w:rsidRPr="00A77369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A77369">
              <w:rPr>
                <w:color w:val="auto"/>
                <w:sz w:val="20"/>
                <w:szCs w:val="20"/>
              </w:rPr>
              <w:t>Экологическое</w:t>
            </w:r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«Покорми птиц»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Школьный</w:t>
            </w:r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1-4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3780A" w:rsidRPr="00EF1A76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A77369">
              <w:rPr>
                <w:color w:val="auto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817" w:type="pct"/>
            <w:shd w:val="clear" w:color="auto" w:fill="auto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1.Р</w:t>
            </w:r>
            <w:r w:rsidRPr="00117752">
              <w:rPr>
                <w:color w:val="auto"/>
                <w:sz w:val="20"/>
                <w:szCs w:val="20"/>
              </w:rPr>
              <w:t>одительский форум «Подростки, родители и Рок-н-ролл»</w:t>
            </w:r>
          </w:p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2.Р</w:t>
            </w:r>
            <w:r w:rsidRPr="00117752">
              <w:rPr>
                <w:color w:val="auto"/>
                <w:sz w:val="20"/>
                <w:szCs w:val="20"/>
              </w:rPr>
              <w:t>одительское собрание на тему «Социальные сети» </w:t>
            </w:r>
          </w:p>
        </w:tc>
        <w:tc>
          <w:tcPr>
            <w:tcW w:w="637" w:type="pct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117752">
              <w:rPr>
                <w:color w:val="auto"/>
                <w:sz w:val="20"/>
                <w:szCs w:val="20"/>
              </w:rPr>
              <w:t>Региональный</w:t>
            </w:r>
          </w:p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117752">
              <w:rPr>
                <w:color w:val="auto"/>
                <w:sz w:val="20"/>
                <w:szCs w:val="20"/>
              </w:rPr>
              <w:t>Всероссийск</w:t>
            </w:r>
            <w:r>
              <w:rPr>
                <w:color w:val="auto"/>
                <w:sz w:val="20"/>
                <w:szCs w:val="20"/>
              </w:rPr>
              <w:t>ий</w:t>
            </w:r>
          </w:p>
        </w:tc>
        <w:tc>
          <w:tcPr>
            <w:tcW w:w="567" w:type="pct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  <w:p w:rsidR="0093780A" w:rsidRPr="007C38D4" w:rsidRDefault="0093780A" w:rsidP="0093780A"/>
          <w:p w:rsidR="0093780A" w:rsidRPr="007C38D4" w:rsidRDefault="0093780A" w:rsidP="0093780A"/>
          <w:p w:rsidR="0093780A" w:rsidRPr="007C38D4" w:rsidRDefault="0093780A" w:rsidP="0093780A">
            <w:r>
              <w:t>1</w:t>
            </w: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1-11</w:t>
            </w:r>
          </w:p>
        </w:tc>
        <w:tc>
          <w:tcPr>
            <w:tcW w:w="424" w:type="pct"/>
            <w:shd w:val="clear" w:color="auto" w:fill="auto"/>
          </w:tcPr>
          <w:p w:rsidR="0093780A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  <w:p w:rsidR="0093780A" w:rsidRPr="007C38D4" w:rsidRDefault="0093780A" w:rsidP="0093780A"/>
          <w:p w:rsidR="0093780A" w:rsidRPr="007C38D4" w:rsidRDefault="0093780A" w:rsidP="0093780A"/>
          <w:p w:rsidR="0093780A" w:rsidRPr="007C38D4" w:rsidRDefault="0093780A" w:rsidP="0093780A">
            <w:r>
              <w:t>34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Default="00806C80" w:rsidP="0093780A">
            <w:pPr>
              <w:pStyle w:val="Default"/>
              <w:rPr>
                <w:color w:val="auto"/>
                <w:sz w:val="20"/>
                <w:szCs w:val="20"/>
              </w:rPr>
            </w:pPr>
            <w:hyperlink r:id="rId23" w:tgtFrame="_blank" w:history="1">
              <w:r w:rsid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https://подросткиродители.рф/#speakers</w:t>
              </w:r>
            </w:hyperlink>
          </w:p>
          <w:p w:rsidR="0093780A" w:rsidRPr="0093780A" w:rsidRDefault="0093780A" w:rsidP="0093780A">
            <w:pPr>
              <w:rPr>
                <w:lang w:val="ru-RU"/>
              </w:rPr>
            </w:pPr>
          </w:p>
          <w:p w:rsidR="0093780A" w:rsidRPr="0093780A" w:rsidRDefault="00806C80" w:rsidP="0093780A">
            <w:pPr>
              <w:rPr>
                <w:lang w:val="ru-RU"/>
              </w:rPr>
            </w:pPr>
            <w:hyperlink r:id="rId24" w:tgtFrame="_blank" w:history="1">
              <w:proofErr w:type="spellStart"/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открытыеуроки</w:t>
              </w:r>
              <w:proofErr w:type="gramStart"/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.р</w:t>
              </w:r>
              <w:proofErr w:type="gramEnd"/>
              <w:r w:rsidR="0093780A" w:rsidRPr="0093780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ф</w:t>
              </w:r>
              <w:proofErr w:type="spellEnd"/>
            </w:hyperlink>
          </w:p>
        </w:tc>
      </w:tr>
      <w:tr w:rsidR="0093780A" w:rsidRPr="00A77369" w:rsidTr="0093780A">
        <w:tc>
          <w:tcPr>
            <w:tcW w:w="723" w:type="pct"/>
            <w:shd w:val="clear" w:color="auto" w:fill="auto"/>
          </w:tcPr>
          <w:p w:rsidR="0093780A" w:rsidRPr="00A77369" w:rsidRDefault="0093780A" w:rsidP="0093780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7369">
              <w:rPr>
                <w:rFonts w:ascii="Times New Roman" w:hAnsi="Times New Roman"/>
                <w:sz w:val="20"/>
                <w:szCs w:val="20"/>
              </w:rPr>
              <w:t>Социально-психологическоесопровождение</w:t>
            </w:r>
            <w:proofErr w:type="spellEnd"/>
          </w:p>
        </w:tc>
        <w:tc>
          <w:tcPr>
            <w:tcW w:w="81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1.Социально психологическое тестирование</w:t>
            </w:r>
          </w:p>
        </w:tc>
        <w:tc>
          <w:tcPr>
            <w:tcW w:w="63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117752">
              <w:rPr>
                <w:color w:val="auto"/>
                <w:sz w:val="20"/>
                <w:szCs w:val="20"/>
              </w:rPr>
              <w:t>Всероссийск</w:t>
            </w:r>
            <w:r>
              <w:rPr>
                <w:color w:val="auto"/>
                <w:sz w:val="20"/>
                <w:szCs w:val="20"/>
              </w:rPr>
              <w:t>ий</w:t>
            </w:r>
          </w:p>
        </w:tc>
        <w:tc>
          <w:tcPr>
            <w:tcW w:w="567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7-11</w:t>
            </w:r>
          </w:p>
        </w:tc>
        <w:tc>
          <w:tcPr>
            <w:tcW w:w="424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697" w:type="pct"/>
            <w:shd w:val="clear" w:color="auto" w:fill="auto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" w:type="pct"/>
          </w:tcPr>
          <w:p w:rsidR="0093780A" w:rsidRPr="00A77369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>На начало 2020/21 учебного года в Школе сформировано 11 общеобразовательных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6B2B5B" w:rsidRPr="00753A1C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53A1C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753A1C">
        <w:rPr>
          <w:rFonts w:hAnsi="Times New Roman" w:cs="Times New Roman"/>
          <w:sz w:val="24"/>
          <w:szCs w:val="24"/>
          <w:lang w:val="ru-RU"/>
        </w:rPr>
        <w:t xml:space="preserve"> инфекции (</w:t>
      </w:r>
      <w:r w:rsidRPr="00753A1C">
        <w:rPr>
          <w:rFonts w:hAnsi="Times New Roman" w:cs="Times New Roman"/>
          <w:sz w:val="24"/>
          <w:szCs w:val="24"/>
        </w:rPr>
        <w:t>COVID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</w:t>
      </w:r>
    </w:p>
    <w:p w:rsidR="006B2B5B" w:rsidRPr="007F1E28" w:rsidRDefault="006B2B5B" w:rsidP="006B2B5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F1E28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6B2B5B" w:rsidRPr="007F1E28" w:rsidRDefault="006B2B5B" w:rsidP="006B2B5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7F1E28">
        <w:rPr>
          <w:rFonts w:hAnsi="Times New Roman" w:cs="Times New Roman"/>
          <w:b/>
          <w:bCs/>
          <w:sz w:val="24"/>
          <w:szCs w:val="24"/>
          <w:lang w:val="ru-RU"/>
        </w:rPr>
        <w:t>Весна 2020.</w:t>
      </w:r>
      <w:r w:rsidRPr="007F1E28">
        <w:rPr>
          <w:rFonts w:hAnsi="Times New Roman" w:cs="Times New Roman"/>
          <w:sz w:val="24"/>
          <w:szCs w:val="24"/>
          <w:lang w:val="ru-RU"/>
        </w:rPr>
        <w:t xml:space="preserve"> Все программы дополнительного образования  реализовывались в дистанционном формате</w:t>
      </w:r>
      <w:r w:rsidRPr="007F1E28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93780A" w:rsidRPr="004C49D7" w:rsidRDefault="0093780A" w:rsidP="0093780A">
      <w:pPr>
        <w:pStyle w:val="Default"/>
        <w:spacing w:line="360" w:lineRule="auto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 w:rsidRPr="006F1E7B">
        <w:rPr>
          <w:b/>
          <w:bCs/>
          <w:color w:val="auto"/>
          <w:sz w:val="20"/>
          <w:szCs w:val="20"/>
        </w:rPr>
        <w:t xml:space="preserve">Дополнительное образованиев условиях перехода на дистанционное обучение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511"/>
        <w:gridCol w:w="1423"/>
        <w:gridCol w:w="1468"/>
        <w:gridCol w:w="921"/>
        <w:gridCol w:w="1222"/>
        <w:gridCol w:w="1256"/>
        <w:gridCol w:w="1439"/>
      </w:tblGrid>
      <w:tr w:rsidR="0093780A" w:rsidRPr="00EF1A76" w:rsidTr="0093780A">
        <w:tc>
          <w:tcPr>
            <w:tcW w:w="864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67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Название объединения</w:t>
            </w:r>
          </w:p>
        </w:tc>
        <w:tc>
          <w:tcPr>
            <w:tcW w:w="636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Форма организации деятельности</w:t>
            </w:r>
          </w:p>
        </w:tc>
        <w:tc>
          <w:tcPr>
            <w:tcW w:w="655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418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Возраст детей</w:t>
            </w:r>
          </w:p>
        </w:tc>
        <w:tc>
          <w:tcPr>
            <w:tcW w:w="549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Кол- во детей в каждой возрастной группе, чел.</w:t>
            </w:r>
          </w:p>
        </w:tc>
        <w:tc>
          <w:tcPr>
            <w:tcW w:w="56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День недели и время проведения занятий</w:t>
            </w:r>
          </w:p>
        </w:tc>
        <w:tc>
          <w:tcPr>
            <w:tcW w:w="64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b/>
                <w:color w:val="auto"/>
                <w:sz w:val="20"/>
                <w:szCs w:val="20"/>
              </w:rPr>
              <w:t>Электронные ресурсы (цифровые платформы, каналы, ссылки на сайты и т.д.)</w:t>
            </w:r>
          </w:p>
        </w:tc>
      </w:tr>
      <w:tr w:rsidR="0093780A" w:rsidRPr="004C49D7" w:rsidTr="0093780A">
        <w:tc>
          <w:tcPr>
            <w:tcW w:w="864" w:type="pct"/>
            <w:vMerge w:val="restart"/>
            <w:shd w:val="clear" w:color="auto" w:fill="auto"/>
          </w:tcPr>
          <w:p w:rsidR="0093780A" w:rsidRPr="004C49D7" w:rsidRDefault="0093780A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4C49D7">
              <w:rPr>
                <w:color w:val="auto"/>
                <w:sz w:val="20"/>
                <w:szCs w:val="20"/>
              </w:rPr>
              <w:lastRenderedPageBreak/>
              <w:t>физкультурно-спортивной</w:t>
            </w:r>
          </w:p>
        </w:tc>
        <w:tc>
          <w:tcPr>
            <w:tcW w:w="67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баскетбол</w:t>
            </w:r>
          </w:p>
        </w:tc>
        <w:tc>
          <w:tcPr>
            <w:tcW w:w="636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секция</w:t>
            </w:r>
          </w:p>
        </w:tc>
        <w:tc>
          <w:tcPr>
            <w:tcW w:w="655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Карелин М.А.</w:t>
            </w:r>
          </w:p>
        </w:tc>
        <w:tc>
          <w:tcPr>
            <w:tcW w:w="418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11-12 лет</w:t>
            </w:r>
          </w:p>
        </w:tc>
        <w:tc>
          <w:tcPr>
            <w:tcW w:w="549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Две группы по 10 человек</w:t>
            </w:r>
          </w:p>
        </w:tc>
        <w:tc>
          <w:tcPr>
            <w:tcW w:w="563" w:type="pct"/>
            <w:shd w:val="clear" w:color="auto" w:fill="auto"/>
          </w:tcPr>
          <w:p w:rsidR="0093780A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Среда</w:t>
            </w:r>
          </w:p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17:00</w:t>
            </w:r>
          </w:p>
        </w:tc>
        <w:tc>
          <w:tcPr>
            <w:tcW w:w="64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3780A" w:rsidRPr="004C49D7" w:rsidTr="0093780A">
        <w:tc>
          <w:tcPr>
            <w:tcW w:w="864" w:type="pct"/>
            <w:vMerge/>
            <w:shd w:val="clear" w:color="auto" w:fill="auto"/>
          </w:tcPr>
          <w:p w:rsidR="0093780A" w:rsidRPr="004C49D7" w:rsidRDefault="0093780A" w:rsidP="0093780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волейбол</w:t>
            </w:r>
          </w:p>
        </w:tc>
        <w:tc>
          <w:tcPr>
            <w:tcW w:w="636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секция</w:t>
            </w:r>
          </w:p>
        </w:tc>
        <w:tc>
          <w:tcPr>
            <w:tcW w:w="655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Карелин М.А.</w:t>
            </w:r>
          </w:p>
        </w:tc>
        <w:tc>
          <w:tcPr>
            <w:tcW w:w="418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13-17</w:t>
            </w:r>
          </w:p>
        </w:tc>
        <w:tc>
          <w:tcPr>
            <w:tcW w:w="549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Три группы по 10 человек</w:t>
            </w:r>
          </w:p>
        </w:tc>
        <w:tc>
          <w:tcPr>
            <w:tcW w:w="563" w:type="pct"/>
            <w:shd w:val="clear" w:color="auto" w:fill="auto"/>
          </w:tcPr>
          <w:p w:rsidR="0093780A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18:00</w:t>
            </w:r>
          </w:p>
        </w:tc>
        <w:tc>
          <w:tcPr>
            <w:tcW w:w="64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3780A" w:rsidRPr="004C49D7" w:rsidTr="0093780A">
        <w:tc>
          <w:tcPr>
            <w:tcW w:w="864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C49D7">
              <w:rPr>
                <w:color w:val="auto"/>
                <w:sz w:val="20"/>
                <w:szCs w:val="20"/>
              </w:rPr>
              <w:t>Техническое</w:t>
            </w:r>
          </w:p>
        </w:tc>
        <w:tc>
          <w:tcPr>
            <w:tcW w:w="67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rPr>
                <w:color w:val="auto"/>
                <w:sz w:val="20"/>
                <w:szCs w:val="20"/>
              </w:rPr>
            </w:pPr>
            <w:r w:rsidRPr="005E6C7F">
              <w:rPr>
                <w:color w:val="auto"/>
                <w:sz w:val="20"/>
                <w:szCs w:val="20"/>
              </w:rPr>
              <w:t>Начальное техническое моделирование</w:t>
            </w:r>
          </w:p>
        </w:tc>
        <w:tc>
          <w:tcPr>
            <w:tcW w:w="636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655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Карелина М.Ю.</w:t>
            </w:r>
          </w:p>
        </w:tc>
        <w:tc>
          <w:tcPr>
            <w:tcW w:w="418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9, 10 лет</w:t>
            </w:r>
          </w:p>
        </w:tc>
        <w:tc>
          <w:tcPr>
            <w:tcW w:w="549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Две группы по 6человек</w:t>
            </w:r>
          </w:p>
        </w:tc>
        <w:tc>
          <w:tcPr>
            <w:tcW w:w="563" w:type="pct"/>
            <w:shd w:val="clear" w:color="auto" w:fill="auto"/>
          </w:tcPr>
          <w:p w:rsidR="0093780A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13:00</w:t>
            </w:r>
          </w:p>
        </w:tc>
        <w:tc>
          <w:tcPr>
            <w:tcW w:w="643" w:type="pct"/>
            <w:shd w:val="clear" w:color="auto" w:fill="auto"/>
          </w:tcPr>
          <w:p w:rsidR="0093780A" w:rsidRPr="004C49D7" w:rsidRDefault="0093780A" w:rsidP="009378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3780A" w:rsidRPr="00B624E3" w:rsidRDefault="0093780A" w:rsidP="006B2B5B">
      <w:pPr>
        <w:rPr>
          <w:rFonts w:hAnsi="Times New Roman" w:cs="Times New Roman"/>
          <w:color w:val="FF0000"/>
          <w:sz w:val="24"/>
          <w:szCs w:val="24"/>
          <w:highlight w:val="yellow"/>
          <w:lang w:val="ru-RU"/>
        </w:rPr>
      </w:pPr>
    </w:p>
    <w:p w:rsidR="006B2B5B" w:rsidRPr="007F1E28" w:rsidRDefault="006B2B5B" w:rsidP="006B2B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F1E28">
        <w:rPr>
          <w:rFonts w:hAnsi="Times New Roman" w:cs="Times New Roman"/>
          <w:sz w:val="24"/>
          <w:szCs w:val="24"/>
          <w:lang w:val="ru-RU"/>
        </w:rPr>
        <w:t>были внесены изменения в рабочие программы курсов и скорректировано КТП;</w:t>
      </w:r>
    </w:p>
    <w:p w:rsidR="006B2B5B" w:rsidRPr="007F1E28" w:rsidRDefault="006B2B5B" w:rsidP="006B2B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7F1E28">
        <w:rPr>
          <w:rFonts w:hAnsi="Times New Roman" w:cs="Times New Roman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6B2B5B" w:rsidRPr="007F1E28" w:rsidRDefault="006B2B5B" w:rsidP="006B2B5B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7F1E28">
        <w:rPr>
          <w:rFonts w:hAnsi="Times New Roman" w:cs="Times New Roman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6B2B5B" w:rsidRPr="007F1E28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F1E28">
        <w:rPr>
          <w:rFonts w:hAnsi="Times New Roman" w:cs="Times New Roman"/>
          <w:b/>
          <w:bCs/>
          <w:sz w:val="24"/>
          <w:szCs w:val="24"/>
          <w:lang w:val="ru-RU"/>
        </w:rPr>
        <w:t>Осень 2020.</w:t>
      </w:r>
      <w:r w:rsidRPr="007F1E28">
        <w:rPr>
          <w:rFonts w:hAnsi="Times New Roman" w:cs="Times New Roman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7F1E28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7F1E28">
        <w:rPr>
          <w:rFonts w:hAnsi="Times New Roman" w:cs="Times New Roman"/>
          <w:sz w:val="24"/>
          <w:szCs w:val="24"/>
          <w:lang w:val="ru-RU"/>
        </w:rPr>
        <w:t>. В очной форме проводились занятия, которые требуют очного взаимодействия. Например, спортивные секции и танцевальные кружки.</w:t>
      </w:r>
    </w:p>
    <w:p w:rsidR="006B2B5B" w:rsidRPr="00E5419F" w:rsidRDefault="006B2B5B" w:rsidP="006B2B5B">
      <w:pPr>
        <w:rPr>
          <w:rFonts w:hAnsi="Times New Roman" w:cs="Times New Roman"/>
          <w:sz w:val="24"/>
          <w:szCs w:val="24"/>
          <w:lang w:val="ru-RU"/>
        </w:rPr>
      </w:pPr>
      <w:r w:rsidRPr="007F1E28">
        <w:rPr>
          <w:rFonts w:hAnsi="Times New Roman" w:cs="Times New Roman"/>
          <w:b/>
          <w:bCs/>
          <w:sz w:val="24"/>
          <w:szCs w:val="24"/>
          <w:lang w:val="ru-RU"/>
        </w:rPr>
        <w:t>Вывод:</w:t>
      </w:r>
      <w:r w:rsidRPr="007F1E28">
        <w:rPr>
          <w:rFonts w:hAnsi="Times New Roman" w:cs="Times New Roman"/>
          <w:sz w:val="24"/>
          <w:szCs w:val="24"/>
          <w:lang w:val="ru-RU"/>
        </w:rPr>
        <w:t xml:space="preserve"> благодаря внесению необходимых изменений</w:t>
      </w:r>
      <w:r w:rsidRPr="007F1E28">
        <w:rPr>
          <w:rFonts w:hAnsi="Times New Roman" w:cs="Times New Roman"/>
          <w:sz w:val="24"/>
          <w:szCs w:val="24"/>
        </w:rPr>
        <w:t> </w:t>
      </w:r>
      <w:r w:rsidRPr="007F1E28">
        <w:rPr>
          <w:rFonts w:hAnsi="Times New Roman" w:cs="Times New Roman"/>
          <w:sz w:val="24"/>
          <w:szCs w:val="24"/>
          <w:lang w:val="ru-RU"/>
        </w:rPr>
        <w:t>программы дополнительного образования выполнены в полном объеме, также удалось сохранить контингент учеников.</w:t>
      </w:r>
    </w:p>
    <w:p w:rsidR="003517E1" w:rsidRPr="007D594B" w:rsidRDefault="003517E1" w:rsidP="00CB6D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3517E1" w:rsidRPr="007D594B" w:rsidRDefault="00AC0748" w:rsidP="007E1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3517E1" w:rsidRDefault="00AC0748" w:rsidP="007E1B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560756" w:rsidRPr="00C8708F" w:rsidRDefault="00560756" w:rsidP="0056075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C8708F">
        <w:rPr>
          <w:b/>
        </w:rPr>
        <w:t>Итоги успеваемости за год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2028"/>
        <w:gridCol w:w="3440"/>
        <w:gridCol w:w="2748"/>
      </w:tblGrid>
      <w:tr w:rsidR="00560756" w:rsidRPr="000E6075" w:rsidTr="00560756">
        <w:trPr>
          <w:trHeight w:val="557"/>
        </w:trPr>
        <w:tc>
          <w:tcPr>
            <w:tcW w:w="1021" w:type="pct"/>
          </w:tcPr>
          <w:p w:rsidR="00560756" w:rsidRPr="000E6075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Классы</w:t>
            </w:r>
          </w:p>
        </w:tc>
        <w:tc>
          <w:tcPr>
            <w:tcW w:w="982" w:type="pct"/>
          </w:tcPr>
          <w:p w:rsidR="00560756" w:rsidRPr="000E6075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 xml:space="preserve">Кол-во уч-ся </w:t>
            </w:r>
          </w:p>
        </w:tc>
        <w:tc>
          <w:tcPr>
            <w:tcW w:w="1666" w:type="pct"/>
          </w:tcPr>
          <w:p w:rsidR="00560756" w:rsidRPr="000E6075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1331" w:type="pct"/>
          </w:tcPr>
          <w:p w:rsidR="00560756" w:rsidRPr="000E6075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</w:rPr>
            </w:pPr>
            <w:r w:rsidRPr="000E6075">
              <w:rPr>
                <w:sz w:val="20"/>
                <w:szCs w:val="20"/>
              </w:rPr>
              <w:t>Качество</w:t>
            </w:r>
          </w:p>
        </w:tc>
      </w:tr>
      <w:tr w:rsidR="00560756" w:rsidRPr="000E6075" w:rsidTr="00560756">
        <w:trPr>
          <w:trHeight w:val="675"/>
        </w:trPr>
        <w:tc>
          <w:tcPr>
            <w:tcW w:w="1021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1-4 класс</w:t>
            </w:r>
          </w:p>
        </w:tc>
        <w:tc>
          <w:tcPr>
            <w:tcW w:w="982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42</w:t>
            </w:r>
          </w:p>
        </w:tc>
        <w:tc>
          <w:tcPr>
            <w:tcW w:w="1666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1331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38</w:t>
            </w:r>
          </w:p>
        </w:tc>
      </w:tr>
      <w:tr w:rsidR="00560756" w:rsidRPr="000E6075" w:rsidTr="00560756">
        <w:trPr>
          <w:trHeight w:val="660"/>
        </w:trPr>
        <w:tc>
          <w:tcPr>
            <w:tcW w:w="1021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5-9 класс</w:t>
            </w:r>
          </w:p>
        </w:tc>
        <w:tc>
          <w:tcPr>
            <w:tcW w:w="982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48</w:t>
            </w:r>
          </w:p>
        </w:tc>
        <w:tc>
          <w:tcPr>
            <w:tcW w:w="1666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1331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35</w:t>
            </w:r>
          </w:p>
        </w:tc>
      </w:tr>
      <w:tr w:rsidR="00560756" w:rsidRPr="000E6075" w:rsidTr="00560756">
        <w:trPr>
          <w:trHeight w:val="689"/>
        </w:trPr>
        <w:tc>
          <w:tcPr>
            <w:tcW w:w="1021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10-11 класс</w:t>
            </w:r>
          </w:p>
        </w:tc>
        <w:tc>
          <w:tcPr>
            <w:tcW w:w="982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9</w:t>
            </w:r>
          </w:p>
        </w:tc>
        <w:tc>
          <w:tcPr>
            <w:tcW w:w="1666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100</w:t>
            </w:r>
          </w:p>
        </w:tc>
        <w:tc>
          <w:tcPr>
            <w:tcW w:w="1331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both"/>
            </w:pPr>
            <w:r>
              <w:t>56</w:t>
            </w:r>
          </w:p>
        </w:tc>
      </w:tr>
    </w:tbl>
    <w:p w:rsidR="00560756" w:rsidRDefault="00560756" w:rsidP="0056075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560756" w:rsidRPr="00100427" w:rsidRDefault="00560756" w:rsidP="0056075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t xml:space="preserve">Итоги успеваемости </w:t>
      </w:r>
      <w:r w:rsidR="006D556A">
        <w:rPr>
          <w:b/>
        </w:rPr>
        <w:t>по адаптированным программам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361"/>
        <w:gridCol w:w="3672"/>
      </w:tblGrid>
      <w:tr w:rsidR="00560756" w:rsidRPr="000E6075" w:rsidTr="00277D9D">
        <w:tc>
          <w:tcPr>
            <w:tcW w:w="1715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Классы</w:t>
            </w:r>
          </w:p>
        </w:tc>
        <w:tc>
          <w:tcPr>
            <w:tcW w:w="1570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Кол-во обучающихся с ОВЗ</w:t>
            </w:r>
          </w:p>
        </w:tc>
        <w:tc>
          <w:tcPr>
            <w:tcW w:w="1715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Количество обучающихся на «4» и «5»</w:t>
            </w:r>
          </w:p>
        </w:tc>
      </w:tr>
      <w:tr w:rsidR="00560756" w:rsidRPr="000E6075" w:rsidTr="00277D9D">
        <w:tc>
          <w:tcPr>
            <w:tcW w:w="1715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6 класс</w:t>
            </w:r>
          </w:p>
        </w:tc>
        <w:tc>
          <w:tcPr>
            <w:tcW w:w="1570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1</w:t>
            </w:r>
          </w:p>
        </w:tc>
        <w:tc>
          <w:tcPr>
            <w:tcW w:w="1715" w:type="pct"/>
          </w:tcPr>
          <w:p w:rsidR="00560756" w:rsidRDefault="00560756" w:rsidP="00277D9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>
              <w:t>0</w:t>
            </w:r>
          </w:p>
        </w:tc>
      </w:tr>
    </w:tbl>
    <w:p w:rsidR="00560756" w:rsidRDefault="00560756" w:rsidP="0056075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560756" w:rsidRPr="00277D9D" w:rsidRDefault="00560756" w:rsidP="0056075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 w:rsidRPr="00100427">
        <w:rPr>
          <w:b/>
        </w:rPr>
        <w:lastRenderedPageBreak/>
        <w:t>Итоги успеваем</w:t>
      </w:r>
      <w:r w:rsidR="00AC244E">
        <w:rPr>
          <w:b/>
        </w:rPr>
        <w:t xml:space="preserve">ости за год в разрезе классов </w:t>
      </w:r>
    </w:p>
    <w:p w:rsidR="00277D9D" w:rsidRPr="00277D9D" w:rsidRDefault="00277D9D" w:rsidP="00560756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</w:p>
    <w:tbl>
      <w:tblPr>
        <w:tblW w:w="10505" w:type="dxa"/>
        <w:tblInd w:w="-743" w:type="dxa"/>
        <w:tblLayout w:type="fixed"/>
        <w:tblLook w:val="04A0"/>
      </w:tblPr>
      <w:tblGrid>
        <w:gridCol w:w="724"/>
        <w:gridCol w:w="709"/>
        <w:gridCol w:w="820"/>
        <w:gridCol w:w="820"/>
        <w:gridCol w:w="628"/>
        <w:gridCol w:w="600"/>
        <w:gridCol w:w="674"/>
        <w:gridCol w:w="720"/>
        <w:gridCol w:w="841"/>
        <w:gridCol w:w="992"/>
        <w:gridCol w:w="425"/>
        <w:gridCol w:w="567"/>
        <w:gridCol w:w="567"/>
        <w:gridCol w:w="709"/>
        <w:gridCol w:w="709"/>
      </w:tblGrid>
      <w:tr w:rsidR="00277D9D" w:rsidRPr="00277D9D" w:rsidTr="00277D9D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Параллель</w:t>
            </w: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Количество</w:t>
            </w: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br/>
              <w:t>учащихся</w:t>
            </w:r>
          </w:p>
        </w:tc>
        <w:tc>
          <w:tcPr>
            <w:tcW w:w="354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Успевают</w:t>
            </w:r>
          </w:p>
        </w:tc>
        <w:tc>
          <w:tcPr>
            <w:tcW w:w="255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Не аттестовано</w:t>
            </w:r>
          </w:p>
        </w:tc>
        <w:tc>
          <w:tcPr>
            <w:tcW w:w="226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Не успевают по предметам</w:t>
            </w: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 xml:space="preserve">Не </w:t>
            </w: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br/>
              <w:t>выставлено</w:t>
            </w: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br/>
              <w:t>оценок</w:t>
            </w:r>
          </w:p>
        </w:tc>
      </w:tr>
      <w:tr w:rsidR="00277D9D" w:rsidRPr="00277D9D" w:rsidTr="00277D9D">
        <w:trPr>
          <w:trHeight w:val="300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272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83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из них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из них</w:t>
            </w: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277D9D" w:rsidRPr="00277D9D" w:rsidTr="00277D9D">
        <w:trPr>
          <w:trHeight w:val="600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на "5"</w:t>
            </w:r>
          </w:p>
        </w:tc>
        <w:tc>
          <w:tcPr>
            <w:tcW w:w="12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на "4", "5"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с одной "3"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 xml:space="preserve">по </w:t>
            </w: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br/>
              <w:t>уважительной</w:t>
            </w: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br/>
              <w:t>причине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по неуважительной причине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одному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двум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более 2</w:t>
            </w: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277D9D" w:rsidRPr="00277D9D" w:rsidTr="00277D9D">
        <w:trPr>
          <w:trHeight w:val="510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с одной "4"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277D9D" w:rsidRPr="00277D9D" w:rsidTr="00277D9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vAlign w:val="center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 xml:space="preserve">1-4 </w:t>
            </w:r>
            <w:proofErr w:type="spellStart"/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кл</w:t>
            </w:r>
            <w:proofErr w:type="spellEnd"/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 xml:space="preserve">5-9 </w:t>
            </w:r>
            <w:proofErr w:type="spellStart"/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кл</w:t>
            </w:r>
            <w:proofErr w:type="spellEnd"/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 xml:space="preserve">10-12 </w:t>
            </w:r>
            <w:proofErr w:type="spellStart"/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кл</w:t>
            </w:r>
            <w:proofErr w:type="spellEnd"/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</w:tr>
      <w:tr w:rsidR="00277D9D" w:rsidRPr="00277D9D" w:rsidTr="00277D9D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7D9D" w:rsidRPr="00277D9D" w:rsidRDefault="00277D9D" w:rsidP="00277D9D">
            <w:pPr>
              <w:spacing w:before="0" w:beforeAutospacing="0" w:after="0" w:afterAutospacing="0"/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val="ru-RU" w:eastAsia="ru-RU"/>
              </w:rPr>
            </w:pPr>
            <w:r w:rsidRPr="00277D9D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</w:tr>
    </w:tbl>
    <w:p w:rsidR="003517E1" w:rsidRPr="00560756" w:rsidRDefault="00AC0748" w:rsidP="007F1E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07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 2019–2020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7"/>
        <w:gridCol w:w="6250"/>
        <w:gridCol w:w="2060"/>
      </w:tblGrid>
      <w:tr w:rsidR="003517E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B6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B6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624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B624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17E1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517E1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7E1" w:rsidRPr="007E1B38" w:rsidRDefault="007E1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517E1" w:rsidRPr="00753A1C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53A1C">
        <w:rPr>
          <w:rFonts w:hAnsi="Times New Roman" w:cs="Times New Roman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753A1C">
        <w:rPr>
          <w:rFonts w:hAnsi="Times New Roman" w:cs="Times New Roman"/>
          <w:sz w:val="24"/>
          <w:szCs w:val="24"/>
          <w:lang w:val="ru-RU"/>
        </w:rPr>
        <w:t>остается стабильным</w:t>
      </w:r>
      <w:r w:rsidRPr="00753A1C">
        <w:rPr>
          <w:rFonts w:hAnsi="Times New Roman" w:cs="Times New Roman"/>
          <w:sz w:val="24"/>
          <w:szCs w:val="24"/>
          <w:lang w:val="ru-RU"/>
        </w:rPr>
        <w:t xml:space="preserve"> количество обучающихся Школы.</w:t>
      </w: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3517E1" w:rsidRDefault="00AC0748">
      <w:pPr>
        <w:rPr>
          <w:rFonts w:hAnsi="Times New Roman" w:cs="Times New Roman"/>
          <w:color w:val="000000"/>
          <w:sz w:val="24"/>
          <w:szCs w:val="24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10309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3"/>
        <w:gridCol w:w="928"/>
        <w:gridCol w:w="838"/>
        <w:gridCol w:w="839"/>
        <w:gridCol w:w="839"/>
        <w:gridCol w:w="839"/>
        <w:gridCol w:w="839"/>
        <w:gridCol w:w="838"/>
        <w:gridCol w:w="839"/>
        <w:gridCol w:w="839"/>
        <w:gridCol w:w="839"/>
        <w:gridCol w:w="839"/>
      </w:tblGrid>
      <w:tr w:rsidR="00852487" w:rsidTr="00852487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51E8F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b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  <w:p w:rsidR="00852487" w:rsidRDefault="00852487" w:rsidP="00F23E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 w:rsidP="00852487">
            <w:pPr>
              <w:ind w:left="67" w:hanging="67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852487" w:rsidTr="0085248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852487" w:rsidTr="00852487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B624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B624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B624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B624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B624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B624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B624E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42093E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42093E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29781D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9781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52487" w:rsidTr="00852487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4209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4209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Default="008524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4209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4209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E51E8F" w:rsidRDefault="00852487">
            <w:pPr>
              <w:rPr>
                <w:rFonts w:hAnsi="Times New Roman" w:cs="Times New Roman"/>
                <w:sz w:val="24"/>
                <w:szCs w:val="24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852487" w:rsidRDefault="008524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51E8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42093E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487" w:rsidRPr="0042093E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517E1" w:rsidRPr="007368D0" w:rsidRDefault="00AC0748" w:rsidP="006B7DF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 году, то можно 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снизился на</w:t>
      </w:r>
      <w:r w:rsidR="0042093E">
        <w:rPr>
          <w:rFonts w:hAnsi="Times New Roman" w:cs="Times New Roman"/>
          <w:sz w:val="24"/>
          <w:szCs w:val="24"/>
          <w:lang w:val="ru-RU"/>
        </w:rPr>
        <w:t xml:space="preserve">  15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про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центов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(в 2019-м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 xml:space="preserve"> качество составляло</w:t>
      </w:r>
      <w:r w:rsidR="0042093E">
        <w:rPr>
          <w:rFonts w:hAnsi="Times New Roman" w:cs="Times New Roman"/>
          <w:sz w:val="24"/>
          <w:szCs w:val="24"/>
          <w:lang w:val="ru-RU"/>
        </w:rPr>
        <w:t xml:space="preserve"> 50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%</w:t>
      </w:r>
      <w:r w:rsidRPr="00530336">
        <w:rPr>
          <w:rFonts w:hAnsi="Times New Roman" w:cs="Times New Roman"/>
          <w:sz w:val="24"/>
          <w:szCs w:val="24"/>
          <w:lang w:val="ru-RU"/>
        </w:rPr>
        <w:t>).</w:t>
      </w:r>
    </w:p>
    <w:p w:rsidR="003517E1" w:rsidRPr="007F1E28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7F1E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2020 году</w:t>
      </w:r>
    </w:p>
    <w:tbl>
      <w:tblPr>
        <w:tblW w:w="1029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3"/>
        <w:gridCol w:w="928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</w:tblGrid>
      <w:tr w:rsidR="007368D0" w:rsidRPr="00EF1A76" w:rsidTr="007368D0">
        <w:trPr>
          <w:trHeight w:val="1202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  <w:p w:rsidR="007368D0" w:rsidRDefault="007368D0" w:rsidP="00F23E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F23EC5" w:rsidRDefault="00736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  <w:p w:rsidR="007368D0" w:rsidRPr="00F23EC5" w:rsidRDefault="007368D0" w:rsidP="00F23E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</w:tr>
      <w:tr w:rsidR="007368D0" w:rsidTr="007368D0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F23EC5" w:rsidRDefault="00736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F23EC5" w:rsidRDefault="007368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Default="007368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996EF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7368D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42093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7368D0" w:rsidTr="007368D0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368D0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96EF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96EF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8423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996EF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8D0" w:rsidRPr="007368D0" w:rsidRDefault="007368D0">
            <w:pPr>
              <w:rPr>
                <w:rFonts w:hAnsi="Times New Roman" w:cs="Times New Roman"/>
                <w:sz w:val="24"/>
                <w:szCs w:val="24"/>
              </w:rPr>
            </w:pPr>
            <w:r w:rsidRPr="007368D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3517E1" w:rsidRPr="00530336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30336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</w:t>
      </w:r>
      <w:r w:rsidR="00E57CE3" w:rsidRPr="00530336">
        <w:rPr>
          <w:rFonts w:hAnsi="Times New Roman" w:cs="Times New Roman"/>
          <w:sz w:val="24"/>
          <w:szCs w:val="24"/>
          <w:lang w:val="ru-RU"/>
        </w:rPr>
        <w:t xml:space="preserve"> 2019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996EF7">
        <w:rPr>
          <w:rFonts w:hAnsi="Times New Roman" w:cs="Times New Roman"/>
          <w:sz w:val="24"/>
          <w:szCs w:val="24"/>
          <w:lang w:val="ru-RU"/>
        </w:rPr>
        <w:t xml:space="preserve">повысился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на</w:t>
      </w:r>
      <w:r w:rsidR="00996EF7">
        <w:rPr>
          <w:rFonts w:hAnsi="Times New Roman" w:cs="Times New Roman"/>
          <w:sz w:val="24"/>
          <w:szCs w:val="24"/>
          <w:lang w:val="ru-RU"/>
        </w:rPr>
        <w:t xml:space="preserve"> 2 процента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 (в 2019-м был </w:t>
      </w:r>
      <w:r w:rsidR="00996EF7">
        <w:rPr>
          <w:rFonts w:hAnsi="Times New Roman" w:cs="Times New Roman"/>
          <w:sz w:val="24"/>
          <w:szCs w:val="24"/>
          <w:lang w:val="ru-RU"/>
        </w:rPr>
        <w:t>32</w:t>
      </w:r>
      <w:r w:rsidRPr="00530336">
        <w:rPr>
          <w:rFonts w:hAnsi="Times New Roman" w:cs="Times New Roman"/>
          <w:sz w:val="24"/>
          <w:szCs w:val="24"/>
          <w:lang w:val="ru-RU"/>
        </w:rPr>
        <w:t xml:space="preserve">%), 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учащихся, закончивших класс на «отлично» в 2019 году  было</w:t>
      </w:r>
      <w:r w:rsidR="00996EF7">
        <w:rPr>
          <w:rFonts w:hAnsi="Times New Roman" w:cs="Times New Roman"/>
          <w:sz w:val="24"/>
          <w:szCs w:val="24"/>
          <w:lang w:val="ru-RU"/>
        </w:rPr>
        <w:t xml:space="preserve"> 2ученика</w:t>
      </w:r>
      <w:r w:rsidR="00530336" w:rsidRPr="00530336">
        <w:rPr>
          <w:rFonts w:hAnsi="Times New Roman" w:cs="Times New Roman"/>
          <w:sz w:val="24"/>
          <w:szCs w:val="24"/>
          <w:lang w:val="ru-RU"/>
        </w:rPr>
        <w:t>.</w:t>
      </w:r>
      <w:proofErr w:type="gramEnd"/>
    </w:p>
    <w:p w:rsidR="003517E1" w:rsidRDefault="00AC0748">
      <w:pPr>
        <w:rPr>
          <w:rFonts w:hAnsi="Times New Roman" w:cs="Times New Roman"/>
          <w:color w:val="000000"/>
          <w:sz w:val="24"/>
          <w:szCs w:val="24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4"/>
        <w:gridCol w:w="104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E57CE3" w:rsidRPr="00EF1A76" w:rsidTr="00E57CE3">
        <w:trPr>
          <w:trHeight w:val="1108"/>
        </w:trPr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  <w:p w:rsidR="00E57CE3" w:rsidRDefault="00E57CE3" w:rsidP="00F23E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Default="00E57C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F23EC5" w:rsidRDefault="00E57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  <w:p w:rsidR="00E57CE3" w:rsidRPr="00F23EC5" w:rsidRDefault="00E57CE3" w:rsidP="00F23E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3E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</w:tr>
      <w:tr w:rsidR="00E57CE3" w:rsidRPr="0014301F" w:rsidTr="00E57CE3"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«4» и «5»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с отметками «5»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57CE3" w:rsidRPr="0014301F" w:rsidTr="00E57CE3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E57CE3"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57CE3" w:rsidRPr="0014301F" w:rsidTr="00E57CE3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57CE3" w:rsidRPr="0014301F" w:rsidTr="00E57CE3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4301F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996EF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CE3" w:rsidRPr="0014301F" w:rsidRDefault="00E57CE3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3517E1" w:rsidRPr="0014301F" w:rsidRDefault="00AC0748" w:rsidP="006B7D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2020 учебном году </w:t>
      </w:r>
      <w:r w:rsidR="00996EF7">
        <w:rPr>
          <w:rFonts w:hAnsi="Times New Roman" w:cs="Times New Roman"/>
          <w:sz w:val="24"/>
          <w:szCs w:val="24"/>
          <w:lang w:val="ru-RU"/>
        </w:rPr>
        <w:t>повысились</w:t>
      </w:r>
      <w:r w:rsidR="00530336" w:rsidRPr="0014301F">
        <w:rPr>
          <w:rFonts w:hAnsi="Times New Roman" w:cs="Times New Roman"/>
          <w:sz w:val="24"/>
          <w:szCs w:val="24"/>
          <w:lang w:val="ru-RU"/>
        </w:rPr>
        <w:t xml:space="preserve"> на</w:t>
      </w:r>
      <w:r w:rsidR="00996EF7">
        <w:rPr>
          <w:rFonts w:hAnsi="Times New Roman" w:cs="Times New Roman"/>
          <w:sz w:val="24"/>
          <w:szCs w:val="24"/>
          <w:lang w:val="ru-RU"/>
        </w:rPr>
        <w:t xml:space="preserve"> 1процент</w:t>
      </w:r>
      <w:r w:rsidRPr="0014301F">
        <w:rPr>
          <w:rFonts w:hAnsi="Times New Roman" w:cs="Times New Roman"/>
          <w:sz w:val="24"/>
          <w:szCs w:val="24"/>
          <w:lang w:val="ru-RU"/>
        </w:rPr>
        <w:t xml:space="preserve"> (в 2019-м </w:t>
      </w:r>
      <w:r w:rsidR="00530336" w:rsidRPr="0014301F">
        <w:rPr>
          <w:rFonts w:hAnsi="Times New Roman" w:cs="Times New Roman"/>
          <w:sz w:val="24"/>
          <w:szCs w:val="24"/>
          <w:lang w:val="ru-RU"/>
        </w:rPr>
        <w:t>качественная успеваемость по итогам года в среднем звене составила</w:t>
      </w:r>
      <w:r w:rsidR="00996EF7">
        <w:rPr>
          <w:rFonts w:hAnsi="Times New Roman" w:cs="Times New Roman"/>
          <w:sz w:val="24"/>
          <w:szCs w:val="24"/>
          <w:lang w:val="ru-RU"/>
        </w:rPr>
        <w:t xml:space="preserve"> 55</w:t>
      </w:r>
      <w:r w:rsidR="00530336" w:rsidRPr="0014301F">
        <w:rPr>
          <w:rFonts w:hAnsi="Times New Roman" w:cs="Times New Roman"/>
          <w:sz w:val="24"/>
          <w:szCs w:val="24"/>
          <w:lang w:val="ru-RU"/>
        </w:rPr>
        <w:t>%</w:t>
      </w:r>
      <w:proofErr w:type="gramStart"/>
      <w:r w:rsidR="00530336" w:rsidRPr="0014301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4301F">
        <w:rPr>
          <w:rFonts w:hAnsi="Times New Roman" w:cs="Times New Roman"/>
          <w:sz w:val="24"/>
          <w:szCs w:val="24"/>
          <w:lang w:val="ru-RU"/>
        </w:rPr>
        <w:t>)</w:t>
      </w:r>
      <w:proofErr w:type="gramEnd"/>
      <w:r w:rsidRPr="0014301F">
        <w:rPr>
          <w:rFonts w:hAnsi="Times New Roman" w:cs="Times New Roman"/>
          <w:sz w:val="24"/>
          <w:szCs w:val="24"/>
          <w:lang w:val="ru-RU"/>
        </w:rPr>
        <w:t>, учащихся, окончивших на «5»</w:t>
      </w:r>
      <w:r w:rsidR="00530336" w:rsidRPr="0014301F">
        <w:rPr>
          <w:rFonts w:hAnsi="Times New Roman" w:cs="Times New Roman"/>
          <w:sz w:val="24"/>
          <w:szCs w:val="24"/>
          <w:lang w:val="ru-RU"/>
        </w:rPr>
        <w:t xml:space="preserve"> в среднем звене так же не было.</w:t>
      </w:r>
    </w:p>
    <w:p w:rsidR="0091426C" w:rsidRDefault="00AC0748" w:rsidP="001E07BC">
      <w:pPr>
        <w:rPr>
          <w:lang w:val="ru-RU"/>
        </w:rPr>
      </w:pPr>
      <w:r w:rsidRPr="0014301F">
        <w:rPr>
          <w:rFonts w:hAnsi="Times New Roman" w:cs="Times New Roman"/>
          <w:b/>
          <w:bCs/>
          <w:sz w:val="24"/>
          <w:szCs w:val="24"/>
          <w:lang w:val="ru-RU"/>
        </w:rPr>
        <w:t>Результаты ГИА</w:t>
      </w:r>
    </w:p>
    <w:p w:rsidR="001E07BC" w:rsidRDefault="001E07BC" w:rsidP="001E07BC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1E07BC">
        <w:rPr>
          <w:rFonts w:hAnsi="Times New Roman" w:cs="Times New Roman"/>
          <w:bCs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1E07BC">
        <w:rPr>
          <w:rFonts w:hAnsi="Times New Roman" w:cs="Times New Roman"/>
          <w:bCs/>
          <w:sz w:val="24"/>
          <w:szCs w:val="24"/>
          <w:lang w:val="ru-RU"/>
        </w:rPr>
        <w:t>коронавирусной</w:t>
      </w:r>
      <w:proofErr w:type="spellEnd"/>
      <w:r w:rsidRPr="001E07BC">
        <w:rPr>
          <w:rFonts w:hAnsi="Times New Roman" w:cs="Times New Roman"/>
          <w:bCs/>
          <w:sz w:val="24"/>
          <w:szCs w:val="24"/>
          <w:lang w:val="ru-RU"/>
        </w:rPr>
        <w:t xml:space="preserve"> инфекции (COVID-19).</w:t>
      </w:r>
    </w:p>
    <w:p w:rsidR="001E07BC" w:rsidRDefault="001E07BC" w:rsidP="001E07BC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E07BC" w:rsidRPr="0014301F" w:rsidRDefault="001E07BC" w:rsidP="001E07BC">
      <w:pPr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b/>
          <w:bCs/>
          <w:sz w:val="24"/>
          <w:szCs w:val="24"/>
          <w:lang w:val="ru-RU"/>
        </w:rPr>
        <w:t xml:space="preserve">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3005"/>
        <w:gridCol w:w="3005"/>
      </w:tblGrid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9-е </w:t>
            </w:r>
            <w:proofErr w:type="spellStart"/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11-е классы</w:t>
            </w:r>
          </w:p>
        </w:tc>
      </w:tr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обучающихся, </w:t>
            </w: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E07BC" w:rsidRPr="0014301F" w:rsidTr="00C34EB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7BC" w:rsidRPr="0014301F" w:rsidRDefault="001E07BC" w:rsidP="00C34EB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1E07BC" w:rsidRPr="001E07BC" w:rsidRDefault="001E07BC" w:rsidP="001E07BC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1E07BC" w:rsidRPr="001E07BC" w:rsidRDefault="001E07BC" w:rsidP="001E07BC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1E07BC">
        <w:rPr>
          <w:rFonts w:hAnsi="Times New Roman" w:cs="Times New Roman"/>
          <w:bCs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1E07BC">
        <w:rPr>
          <w:rFonts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1E07BC">
        <w:rPr>
          <w:rFonts w:hAnsi="Times New Roman" w:cs="Times New Roman"/>
          <w:bCs/>
          <w:sz w:val="24"/>
          <w:szCs w:val="24"/>
          <w:lang w:val="ru-RU"/>
        </w:rPr>
        <w:t xml:space="preserve"> РФ от 17.12.2010 № 1897.</w:t>
      </w:r>
    </w:p>
    <w:p w:rsidR="003517E1" w:rsidRPr="001E07BC" w:rsidRDefault="001E07BC" w:rsidP="001E07B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E07BC">
        <w:rPr>
          <w:rFonts w:hAnsi="Times New Roman" w:cs="Times New Roman"/>
          <w:bCs/>
          <w:sz w:val="24"/>
          <w:szCs w:val="24"/>
          <w:lang w:val="ru-RU"/>
        </w:rPr>
        <w:t xml:space="preserve">В 2019/20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1E07BC">
        <w:rPr>
          <w:rFonts w:hAnsi="Times New Roman" w:cs="Times New Roman"/>
          <w:bCs/>
          <w:sz w:val="24"/>
          <w:szCs w:val="24"/>
          <w:lang w:val="ru-RU"/>
        </w:rPr>
        <w:t>Минпросвещения</w:t>
      </w:r>
      <w:proofErr w:type="spellEnd"/>
      <w:r w:rsidRPr="001E07BC">
        <w:rPr>
          <w:rFonts w:hAnsi="Times New Roman" w:cs="Times New Roman"/>
          <w:bCs/>
          <w:sz w:val="24"/>
          <w:szCs w:val="24"/>
          <w:lang w:val="ru-RU"/>
        </w:rPr>
        <w:t xml:space="preserve"> от 11.06.2020 № 295 «Об особенностях заполнения и выдачи аттестатов об основном общем и среднем общем образовании в 2020 году». 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3517E1" w:rsidRPr="0014301F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>Результаты 9-х классов представим в таблице.</w:t>
      </w:r>
    </w:p>
    <w:p w:rsidR="003517E1" w:rsidRPr="0014301F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b/>
          <w:bCs/>
          <w:sz w:val="24"/>
          <w:szCs w:val="24"/>
          <w:lang w:val="ru-RU"/>
        </w:rPr>
        <w:t xml:space="preserve">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90"/>
        <w:gridCol w:w="699"/>
        <w:gridCol w:w="613"/>
        <w:gridCol w:w="699"/>
        <w:gridCol w:w="613"/>
        <w:gridCol w:w="699"/>
        <w:gridCol w:w="716"/>
      </w:tblGrid>
      <w:tr w:rsidR="003517E1" w:rsidRPr="0014301F" w:rsidTr="00624A0A">
        <w:trPr>
          <w:trHeight w:val="3"/>
        </w:trPr>
        <w:tc>
          <w:tcPr>
            <w:tcW w:w="5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2017–2018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2018–2019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2019–2020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3517E1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 9-х классов 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E57CE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</w:rPr>
            </w:pPr>
            <w:r w:rsidRPr="0014301F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1E07B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1426C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1426C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1426C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517E1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4301F" w:rsidRPr="0014301F" w:rsidTr="00624A0A">
        <w:trPr>
          <w:trHeight w:val="3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4301F" w:rsidRPr="0014301F" w:rsidRDefault="001430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выпускников, обучающихся по адаптированным программам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301F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517E1" w:rsidRPr="0014301F" w:rsidTr="00624A0A">
        <w:trPr>
          <w:trHeight w:val="6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3517E1" w:rsidRPr="0014301F" w:rsidTr="00624A0A">
        <w:trPr>
          <w:trHeight w:val="9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517E1" w:rsidRPr="0014301F" w:rsidTr="00624A0A">
        <w:trPr>
          <w:trHeight w:val="9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517E1" w:rsidRPr="0014301F" w:rsidTr="00624A0A">
        <w:trPr>
          <w:trHeight w:val="9"/>
        </w:trPr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517E1" w:rsidRPr="0014301F" w:rsidRDefault="00AC074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4301F">
              <w:rPr>
                <w:rFonts w:hAnsi="Times New Roman" w:cs="Times New Roman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14301F" w:rsidRDefault="009142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В 2019–2020 учебном году выпускники 9-</w:t>
      </w:r>
      <w:r w:rsidR="00472431">
        <w:rPr>
          <w:rFonts w:hAnsi="Times New Roman" w:cs="Times New Roman"/>
          <w:sz w:val="24"/>
          <w:szCs w:val="24"/>
          <w:lang w:val="ru-RU"/>
        </w:rPr>
        <w:t>гокласса</w:t>
      </w:r>
      <w:r w:rsidRPr="00E57CE3">
        <w:rPr>
          <w:rFonts w:hAnsi="Times New Roman" w:cs="Times New Roman"/>
          <w:sz w:val="24"/>
          <w:szCs w:val="24"/>
          <w:lang w:val="ru-RU"/>
        </w:rPr>
        <w:t xml:space="preserve"> получили аттестаты об основном общем образовании на основании приказа </w:t>
      </w:r>
      <w:proofErr w:type="spellStart"/>
      <w:r w:rsidRPr="00E57CE3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E57CE3">
        <w:rPr>
          <w:rFonts w:hAnsi="Times New Roman" w:cs="Times New Roman"/>
          <w:sz w:val="24"/>
          <w:szCs w:val="24"/>
          <w:lang w:val="ru-RU"/>
        </w:rPr>
        <w:t xml:space="preserve"> от 11.06.2020</w:t>
      </w:r>
      <w:r w:rsidRPr="00E57CE3">
        <w:rPr>
          <w:rFonts w:hAnsi="Times New Roman" w:cs="Times New Roman"/>
          <w:sz w:val="24"/>
          <w:szCs w:val="24"/>
        </w:rPr>
        <w:t> </w:t>
      </w:r>
      <w:r w:rsidRPr="00E57CE3">
        <w:rPr>
          <w:rFonts w:hAnsi="Times New Roman" w:cs="Times New Roman"/>
          <w:sz w:val="24"/>
          <w:szCs w:val="24"/>
          <w:lang w:val="ru-RU"/>
        </w:rPr>
        <w:t>№ 295</w:t>
      </w:r>
      <w:r w:rsidRPr="00E57CE3">
        <w:rPr>
          <w:rFonts w:hAnsi="Times New Roman" w:cs="Times New Roman"/>
          <w:sz w:val="24"/>
          <w:szCs w:val="24"/>
        </w:rPr>
        <w:t> </w:t>
      </w:r>
      <w:r w:rsidRPr="00E57CE3">
        <w:rPr>
          <w:rFonts w:hAnsi="Times New Roman" w:cs="Times New Roman"/>
          <w:sz w:val="24"/>
          <w:szCs w:val="24"/>
          <w:lang w:val="ru-RU"/>
        </w:rPr>
        <w:t>«Об особенностях заполнения и выдачи аттестатов об основном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общем и среднем общем образовании в 2020 году».</w:t>
      </w:r>
    </w:p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условием получения аттестата был «зачет» по итоговому сочинению. Итоговое </w:t>
      </w:r>
      <w:r w:rsidRPr="00E57CE3">
        <w:rPr>
          <w:rFonts w:hAnsi="Times New Roman" w:cs="Times New Roman"/>
          <w:sz w:val="24"/>
          <w:szCs w:val="24"/>
          <w:lang w:val="ru-RU"/>
        </w:rPr>
        <w:t>сочинение было проведено 04.12.2019.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По результатам проверки все</w:t>
      </w:r>
      <w:r w:rsidR="00822233" w:rsidRPr="00E57CE3">
        <w:rPr>
          <w:rFonts w:hAnsi="Times New Roman" w:cs="Times New Roman"/>
          <w:sz w:val="24"/>
          <w:szCs w:val="24"/>
          <w:lang w:val="ru-RU"/>
        </w:rPr>
        <w:t xml:space="preserve"> обучающие</w:t>
      </w:r>
      <w:r w:rsidRPr="00E57CE3">
        <w:rPr>
          <w:rFonts w:hAnsi="Times New Roman" w:cs="Times New Roman"/>
          <w:sz w:val="24"/>
          <w:szCs w:val="24"/>
          <w:lang w:val="ru-RU"/>
        </w:rPr>
        <w:t>ся</w:t>
      </w:r>
      <w:r w:rsidR="0091426C">
        <w:rPr>
          <w:rFonts w:hAnsi="Times New Roman" w:cs="Times New Roman"/>
          <w:sz w:val="24"/>
          <w:szCs w:val="24"/>
          <w:lang w:val="ru-RU"/>
        </w:rPr>
        <w:t xml:space="preserve"> (5 человек)</w:t>
      </w:r>
      <w:r w:rsidRPr="00E57CE3">
        <w:rPr>
          <w:rFonts w:hAnsi="Times New Roman" w:cs="Times New Roman"/>
          <w:sz w:val="24"/>
          <w:szCs w:val="24"/>
          <w:lang w:val="ru-RU"/>
        </w:rPr>
        <w:t xml:space="preserve"> получили «зачет».</w:t>
      </w:r>
    </w:p>
    <w:p w:rsidR="003517E1" w:rsidRPr="00E57CE3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 __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>0</w:t>
      </w:r>
      <w:r w:rsidRPr="00E57CE3">
        <w:rPr>
          <w:rFonts w:hAnsi="Times New Roman" w:cs="Times New Roman"/>
          <w:sz w:val="24"/>
          <w:szCs w:val="24"/>
          <w:lang w:val="ru-RU"/>
        </w:rPr>
        <w:t>_ человек, что составило __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>0</w:t>
      </w:r>
      <w:r w:rsidRPr="00E57CE3">
        <w:rPr>
          <w:rFonts w:hAnsi="Times New Roman" w:cs="Times New Roman"/>
          <w:sz w:val="24"/>
          <w:szCs w:val="24"/>
          <w:lang w:val="ru-RU"/>
        </w:rPr>
        <w:t>_ процентов от общей численности выпускников.</w:t>
      </w:r>
    </w:p>
    <w:p w:rsidR="003517E1" w:rsidRDefault="00AC0748" w:rsidP="0047243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1E07BC" w:rsidRPr="0014301F" w:rsidRDefault="001E07BC" w:rsidP="001E07B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4301F">
        <w:rPr>
          <w:rFonts w:hAnsi="Times New Roman" w:cs="Times New Roman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4E0373" w:rsidRDefault="00AC0748" w:rsidP="007F1E2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57CE3">
        <w:rPr>
          <w:rFonts w:hAnsi="Times New Roman" w:cs="Times New Roman"/>
          <w:sz w:val="24"/>
          <w:szCs w:val="24"/>
          <w:lang w:val="ru-RU"/>
        </w:rPr>
        <w:t>Из выпускников Школы, кто получил аттестат, ЕГЭ сдавали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E57CE3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E57CE3" w:rsidRPr="00E57CE3">
        <w:rPr>
          <w:rFonts w:hAnsi="Times New Roman" w:cs="Times New Roman"/>
          <w:sz w:val="24"/>
          <w:szCs w:val="24"/>
          <w:lang w:val="ru-RU"/>
        </w:rPr>
        <w:t>а</w:t>
      </w:r>
      <w:r w:rsidR="00D53D2D">
        <w:rPr>
          <w:rFonts w:hAnsi="Times New Roman" w:cs="Times New Roman"/>
          <w:sz w:val="24"/>
          <w:szCs w:val="24"/>
          <w:lang w:val="ru-RU"/>
        </w:rPr>
        <w:t xml:space="preserve"> (40</w:t>
      </w:r>
      <w:r w:rsidRPr="00E57CE3">
        <w:rPr>
          <w:rFonts w:hAnsi="Times New Roman" w:cs="Times New Roman"/>
          <w:sz w:val="24"/>
          <w:szCs w:val="24"/>
          <w:lang w:val="ru-RU"/>
        </w:rPr>
        <w:t>%).</w:t>
      </w:r>
    </w:p>
    <w:p w:rsidR="004E0373" w:rsidRDefault="004E0373" w:rsidP="007F1E28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3517E1" w:rsidRPr="007F1E28" w:rsidRDefault="00AC0748" w:rsidP="007F1E2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Количество обучающихся в 11-м класс</w:t>
      </w:r>
      <w:r w:rsidR="00D53D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21"/>
        <w:gridCol w:w="3632"/>
        <w:gridCol w:w="4820"/>
      </w:tblGrid>
      <w:tr w:rsidR="00D94644" w:rsidTr="00D94644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53D2D" w:rsidRDefault="00D53D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</w:t>
            </w:r>
            <w:r w:rsidR="00D94644" w:rsidRPr="00D53D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ол-во человек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 кол-во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сдающих ЕГЭ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94644" w:rsidRPr="00FD61C0" w:rsidTr="00D94644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53D2D" w:rsidP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5/2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53D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Пташка Галина Петровна</w:t>
            </w:r>
          </w:p>
        </w:tc>
      </w:tr>
    </w:tbl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 предметов для сдачи ЕГЭ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5"/>
        <w:gridCol w:w="1840"/>
        <w:gridCol w:w="2414"/>
      </w:tblGrid>
      <w:tr w:rsidR="00D94644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Учебныепредметы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417B29" w:rsidRDefault="00D946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Default="00D946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отобщегоколичества</w:t>
            </w:r>
            <w:proofErr w:type="spellEnd"/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D53D2D">
              <w:rPr>
                <w:rFonts w:hAnsi="Times New Roman" w:cs="Times New Roman"/>
                <w:sz w:val="24"/>
                <w:szCs w:val="24"/>
                <w:lang w:val="ru-RU"/>
              </w:rPr>
              <w:t>/40</w:t>
            </w:r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9464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D9464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D53D2D">
              <w:rPr>
                <w:rFonts w:hAnsi="Times New Roman" w:cs="Times New Roman"/>
                <w:sz w:val="24"/>
                <w:szCs w:val="24"/>
                <w:lang w:val="ru-RU"/>
              </w:rPr>
              <w:t>/40</w:t>
            </w:r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94644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  <w:r w:rsidR="00D53D2D">
              <w:rPr>
                <w:rFonts w:hAnsi="Times New Roman" w:cs="Times New Roman"/>
                <w:sz w:val="24"/>
                <w:szCs w:val="24"/>
                <w:lang w:val="ru-RU"/>
              </w:rPr>
              <w:t>/20</w:t>
            </w:r>
          </w:p>
        </w:tc>
      </w:tr>
      <w:tr w:rsidR="00D94644" w:rsidRPr="00FD61C0" w:rsidTr="00D94644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53D2D" w:rsidRDefault="00D53D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644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94644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  <w:r w:rsidR="00D53D2D">
              <w:rPr>
                <w:rFonts w:hAnsi="Times New Roman" w:cs="Times New Roman"/>
                <w:sz w:val="24"/>
                <w:szCs w:val="24"/>
                <w:lang w:val="ru-RU"/>
              </w:rPr>
              <w:t>/20</w:t>
            </w:r>
          </w:p>
        </w:tc>
      </w:tr>
    </w:tbl>
    <w:p w:rsidR="003517E1" w:rsidRPr="00D94644" w:rsidRDefault="00AC074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94644">
        <w:rPr>
          <w:rFonts w:hAnsi="Times New Roman" w:cs="Times New Roman"/>
          <w:b/>
          <w:bCs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3517E1" w:rsidRPr="00D94644" w:rsidRDefault="00AC0748" w:rsidP="007F1E28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D94644">
        <w:rPr>
          <w:rFonts w:hAnsi="Times New Roman" w:cs="Times New Roman"/>
          <w:b/>
          <w:bCs/>
          <w:sz w:val="24"/>
          <w:szCs w:val="24"/>
        </w:rPr>
        <w:t>Количествомедалистов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4"/>
        <w:gridCol w:w="1596"/>
        <w:gridCol w:w="1596"/>
        <w:gridCol w:w="1596"/>
        <w:gridCol w:w="1596"/>
        <w:gridCol w:w="1599"/>
      </w:tblGrid>
      <w:tr w:rsidR="003517E1" w:rsidRPr="00D94644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ЗОЛОТО</w:t>
            </w:r>
          </w:p>
        </w:tc>
      </w:tr>
      <w:tr w:rsidR="003517E1" w:rsidRPr="00D9464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94644">
              <w:rPr>
                <w:rFonts w:hAnsi="Times New Roman" w:cs="Times New Roman"/>
                <w:sz w:val="24"/>
                <w:szCs w:val="24"/>
              </w:rPr>
              <w:t>2020</w:t>
            </w:r>
          </w:p>
        </w:tc>
      </w:tr>
      <w:tr w:rsidR="003517E1" w:rsidRPr="00D9464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D9464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3517E1" w:rsidRPr="00D94644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</w:p>
    <w:p w:rsidR="003517E1" w:rsidRPr="007D594B" w:rsidRDefault="00AC0748" w:rsidP="007F1E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по математике (профильный уровень)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4"/>
        <w:gridCol w:w="1715"/>
        <w:gridCol w:w="1750"/>
        <w:gridCol w:w="1542"/>
        <w:gridCol w:w="1575"/>
        <w:gridCol w:w="2633"/>
      </w:tblGrid>
      <w:tr w:rsidR="003517E1" w:rsidTr="00D94644">
        <w:trPr>
          <w:trHeight w:val="5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Класс/Ф. И. О. учителя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 в ЕГЭ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набрали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Min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И.)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 w:rsidP="004E03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 И. – кол-во баллов)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Среднийтестовыйбалл</w:t>
            </w:r>
            <w:proofErr w:type="spellEnd"/>
          </w:p>
        </w:tc>
      </w:tr>
      <w:tr w:rsidR="003517E1" w:rsidRPr="009F6999" w:rsidTr="00D94644"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E0373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50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r w:rsidR="00D94644" w:rsidRPr="000C050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r w:rsidR="00B10B3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Пташка Галина Петровна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B10B36" w:rsidRDefault="009F69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9F69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Кукушкина И.,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А.-50б.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D94644" w:rsidRDefault="009F69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7F1E28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4644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4644">
        <w:rPr>
          <w:rFonts w:hAnsi="Times New Roman"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3517E1" w:rsidRPr="00D94644" w:rsidRDefault="00AC0748" w:rsidP="007F1E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5"/>
        <w:gridCol w:w="926"/>
        <w:gridCol w:w="1560"/>
        <w:gridCol w:w="1213"/>
        <w:gridCol w:w="2522"/>
        <w:gridCol w:w="2633"/>
      </w:tblGrid>
      <w:tr w:rsidR="003517E1" w:rsidTr="000C0507">
        <w:trPr>
          <w:trHeight w:val="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69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в </w:t>
            </w:r>
            <w:proofErr w:type="spellStart"/>
            <w:r w:rsidRPr="009F69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Участвовало в ЕГЭ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баллов)</w:t>
            </w:r>
          </w:p>
          <w:p w:rsidR="003517E1" w:rsidRPr="007D594B" w:rsidRDefault="003517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Среднийтестовыйбалл</w:t>
            </w:r>
            <w:proofErr w:type="spellEnd"/>
          </w:p>
        </w:tc>
      </w:tr>
      <w:tr w:rsidR="003517E1" w:rsidRPr="009F6999" w:rsidTr="004E0373">
        <w:trPr>
          <w:trHeight w:val="62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507" w:rsidRPr="000C0507" w:rsidRDefault="000C0507" w:rsidP="004E03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050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r w:rsidRPr="000C050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9F699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="009F699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3517E1" w:rsidRDefault="003517E1" w:rsidP="004E037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AC0748" w:rsidP="004E03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AC0748" w:rsidP="004E03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 w:rsidP="004E03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F6999" w:rsidP="004E03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Кукушкина И.-76,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А.-</w:t>
            </w:r>
            <w:r w:rsidR="000C05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62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 w:rsidP="004E037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F6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3517E1" w:rsidRPr="007D594B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</w:t>
      </w:r>
      <w:r w:rsidRPr="009D1670">
        <w:rPr>
          <w:rFonts w:hAnsi="Times New Roman" w:cs="Times New Roman"/>
          <w:sz w:val="24"/>
          <w:szCs w:val="24"/>
          <w:lang w:val="ru-RU"/>
        </w:rPr>
        <w:t>успеваемость – 100 процентов, средний балл –</w:t>
      </w:r>
      <w:r w:rsidR="009F6999">
        <w:rPr>
          <w:rFonts w:hAnsi="Times New Roman" w:cs="Times New Roman"/>
          <w:sz w:val="24"/>
          <w:szCs w:val="24"/>
          <w:lang w:val="ru-RU"/>
        </w:rPr>
        <w:t xml:space="preserve"> 69</w:t>
      </w:r>
      <w:r w:rsidRPr="009D1670">
        <w:rPr>
          <w:rFonts w:hAnsi="Times New Roman" w:cs="Times New Roman"/>
          <w:sz w:val="24"/>
          <w:szCs w:val="24"/>
          <w:lang w:val="ru-RU"/>
        </w:rPr>
        <w:t xml:space="preserve"> процентов, что выше результатов предыдущего года </w:t>
      </w:r>
      <w:r w:rsidR="009D1670" w:rsidRPr="009D1670">
        <w:rPr>
          <w:rFonts w:hAnsi="Times New Roman" w:cs="Times New Roman"/>
          <w:sz w:val="24"/>
          <w:szCs w:val="24"/>
          <w:lang w:val="ru-RU"/>
        </w:rPr>
        <w:t>на</w:t>
      </w:r>
      <w:r w:rsidR="009F6999">
        <w:rPr>
          <w:rFonts w:hAnsi="Times New Roman" w:cs="Times New Roman"/>
          <w:sz w:val="24"/>
          <w:szCs w:val="24"/>
          <w:lang w:val="ru-RU"/>
        </w:rPr>
        <w:t xml:space="preserve"> 9,5</w:t>
      </w:r>
      <w:r w:rsidR="009D1670" w:rsidRPr="009D1670">
        <w:rPr>
          <w:rFonts w:hAnsi="Times New Roman" w:cs="Times New Roman"/>
          <w:sz w:val="24"/>
          <w:szCs w:val="24"/>
          <w:lang w:val="ru-RU"/>
        </w:rPr>
        <w:t xml:space="preserve"> баллов</w:t>
      </w:r>
    </w:p>
    <w:p w:rsidR="003517E1" w:rsidRPr="007D594B" w:rsidRDefault="00AC0748" w:rsidP="007F1E2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Средний тестовый балл ЕГЭ по математике и русскому языку за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5"/>
        <w:gridCol w:w="672"/>
        <w:gridCol w:w="672"/>
        <w:gridCol w:w="671"/>
        <w:gridCol w:w="671"/>
        <w:gridCol w:w="672"/>
        <w:gridCol w:w="671"/>
        <w:gridCol w:w="671"/>
        <w:gridCol w:w="671"/>
        <w:gridCol w:w="671"/>
        <w:gridCol w:w="672"/>
      </w:tblGrid>
      <w:tr w:rsidR="003517E1">
        <w:trPr>
          <w:trHeight w:val="3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Общеобразовательноеучреждение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D1670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="009D16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(профиль)</w:t>
            </w: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3517E1">
        <w:trPr>
          <w:trHeight w:val="3"/>
        </w:trPr>
        <w:tc>
          <w:tcPr>
            <w:tcW w:w="2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517E1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72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Шишкинская</w:t>
            </w:r>
            <w:r w:rsidR="000C05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725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725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7256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725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72564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D1670" w:rsidRDefault="00E862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9D1670" w:rsidRDefault="00E862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F69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9F69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0C0507" w:rsidRDefault="000C05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F6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3517E1" w:rsidRPr="003367D7" w:rsidRDefault="00E8624D" w:rsidP="0047243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2016, 2017 году не было выпускников 11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класса.</w:t>
      </w:r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proofErr w:type="spellEnd"/>
      <w:r w:rsidR="00AC0748"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ЕГЭ в 11-м классе по обязательным предметам позволяет сделать вывод</w:t>
      </w:r>
      <w:r w:rsidR="009D1670">
        <w:rPr>
          <w:rFonts w:hAnsi="Times New Roman" w:cs="Times New Roman"/>
          <w:color w:val="000000"/>
          <w:sz w:val="24"/>
          <w:szCs w:val="24"/>
          <w:lang w:val="ru-RU"/>
        </w:rPr>
        <w:t xml:space="preserve"> о том, что наблюдается положительная динамика по русскому языку и математике</w:t>
      </w:r>
      <w:r w:rsidR="00ED3B66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года</w:t>
      </w:r>
      <w:r w:rsidR="009D1670">
        <w:rPr>
          <w:rFonts w:hAnsi="Times New Roman" w:cs="Times New Roman"/>
          <w:color w:val="000000"/>
          <w:sz w:val="24"/>
          <w:szCs w:val="24"/>
          <w:lang w:val="ru-RU"/>
        </w:rPr>
        <w:t>, постепенный рост среднего балла.</w:t>
      </w:r>
    </w:p>
    <w:p w:rsidR="003517E1" w:rsidRDefault="00AC0748" w:rsidP="004E037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17E1" w:rsidRPr="004A1EE7" w:rsidRDefault="00AC0748" w:rsidP="004E037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показали 100%-ную успеваемость по результатам ЕГЭ по </w:t>
      </w:r>
      <w:r w:rsidR="00E8624D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="009142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4A1EE7" w:rsidRDefault="00AC0748" w:rsidP="004E037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A1EE7">
        <w:rPr>
          <w:rFonts w:hAnsi="Times New Roman" w:cs="Times New Roman"/>
          <w:sz w:val="24"/>
          <w:szCs w:val="24"/>
          <w:lang w:val="ru-RU"/>
        </w:rPr>
        <w:t>Хорошие результаты (средний балл50</w:t>
      </w:r>
      <w:r w:rsidR="0091426C">
        <w:rPr>
          <w:rFonts w:hAnsi="Times New Roman" w:cs="Times New Roman"/>
          <w:sz w:val="24"/>
          <w:szCs w:val="24"/>
          <w:lang w:val="ru-RU"/>
        </w:rPr>
        <w:t xml:space="preserve"> и выше</w:t>
      </w:r>
      <w:r w:rsidRPr="004A1EE7">
        <w:rPr>
          <w:rFonts w:hAnsi="Times New Roman" w:cs="Times New Roman"/>
          <w:sz w:val="24"/>
          <w:szCs w:val="24"/>
          <w:lang w:val="ru-RU"/>
        </w:rPr>
        <w:t xml:space="preserve">) набрали по результатам ЕГЭ по </w:t>
      </w:r>
      <w:r w:rsidR="00ED3B66" w:rsidRPr="004A1EE7">
        <w:rPr>
          <w:rFonts w:hAnsi="Times New Roman" w:cs="Times New Roman"/>
          <w:sz w:val="24"/>
          <w:szCs w:val="24"/>
          <w:lang w:val="ru-RU"/>
        </w:rPr>
        <w:t>русскому языку</w:t>
      </w:r>
      <w:r w:rsidR="00B10478" w:rsidRPr="004A1EE7">
        <w:rPr>
          <w:rFonts w:hAnsi="Times New Roman" w:cs="Times New Roman"/>
          <w:sz w:val="24"/>
          <w:szCs w:val="24"/>
          <w:lang w:val="ru-RU"/>
        </w:rPr>
        <w:t>,</w:t>
      </w:r>
      <w:r w:rsidR="00ED3B66" w:rsidRPr="004A1EE7">
        <w:rPr>
          <w:rFonts w:hAnsi="Times New Roman" w:cs="Times New Roman"/>
          <w:sz w:val="24"/>
          <w:szCs w:val="24"/>
          <w:lang w:val="ru-RU"/>
        </w:rPr>
        <w:t xml:space="preserve"> математике</w:t>
      </w:r>
      <w:r w:rsidR="00E8624D">
        <w:rPr>
          <w:rFonts w:hAnsi="Times New Roman" w:cs="Times New Roman"/>
          <w:sz w:val="24"/>
          <w:szCs w:val="24"/>
          <w:lang w:val="ru-RU"/>
        </w:rPr>
        <w:t>.</w:t>
      </w:r>
      <w:r w:rsidR="00CE4997">
        <w:rPr>
          <w:rFonts w:hAnsi="Times New Roman" w:cs="Times New Roman"/>
          <w:sz w:val="24"/>
          <w:szCs w:val="24"/>
          <w:lang w:val="ru-RU"/>
        </w:rPr>
        <w:t>) в 2020 году</w:t>
      </w:r>
    </w:p>
    <w:p w:rsidR="00B10478" w:rsidRPr="003367D7" w:rsidRDefault="00B10478" w:rsidP="00B10478">
      <w:pPr>
        <w:ind w:left="42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10478" w:rsidRPr="007D594B" w:rsidRDefault="00B10478" w:rsidP="00B104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Средний тестовый балл </w:t>
      </w:r>
      <w:r w:rsidR="009A08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="00CE4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(ОГЭ) 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математике и русскому языку за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5"/>
        <w:gridCol w:w="672"/>
        <w:gridCol w:w="672"/>
        <w:gridCol w:w="671"/>
        <w:gridCol w:w="671"/>
        <w:gridCol w:w="672"/>
        <w:gridCol w:w="671"/>
        <w:gridCol w:w="671"/>
        <w:gridCol w:w="671"/>
        <w:gridCol w:w="671"/>
        <w:gridCol w:w="672"/>
      </w:tblGrid>
      <w:tr w:rsidR="00B10478" w:rsidTr="00C44572">
        <w:trPr>
          <w:trHeight w:val="3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Общеобразовательноеучреждение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9D1670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B10478" w:rsidTr="00C44572">
        <w:trPr>
          <w:trHeight w:val="3"/>
        </w:trPr>
        <w:tc>
          <w:tcPr>
            <w:tcW w:w="2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10478" w:rsidTr="00C44572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E8624D" w:rsidP="00C445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Шишкинская</w:t>
            </w:r>
            <w:r w:rsidR="00B104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58235E" w:rsidP="00C44572">
            <w:pPr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58235E" w:rsidP="00C44572">
            <w:pPr>
              <w:rPr>
                <w:lang w:val="ru-RU"/>
              </w:rPr>
            </w:pPr>
            <w:r>
              <w:rPr>
                <w:lang w:val="ru-RU"/>
              </w:rPr>
              <w:t>14,6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E8624D" w:rsidP="00C4457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E8624D" w:rsidP="00C4457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58235E" w:rsidP="00C4457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9D1670" w:rsidRDefault="0058235E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9D1670" w:rsidRDefault="0058235E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E8624D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6F6EE5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862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478" w:rsidRPr="000C0507" w:rsidRDefault="00B10478" w:rsidP="00C44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B10478" w:rsidRPr="003367D7" w:rsidRDefault="00B10478" w:rsidP="004E0373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</w:t>
      </w:r>
      <w:r w:rsidR="009A087F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6F6EE5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-м классе по обязательным предметам позволяет сделать 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том, что наблюдается положительная динамика</w:t>
      </w:r>
      <w:r w:rsidR="0058235E">
        <w:rPr>
          <w:rFonts w:hAnsi="Times New Roman" w:cs="Times New Roman"/>
          <w:color w:val="000000"/>
          <w:sz w:val="24"/>
          <w:szCs w:val="24"/>
          <w:lang w:val="ru-RU"/>
        </w:rPr>
        <w:t xml:space="preserve"> с 2016 по 2018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1C6967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58235E">
        <w:rPr>
          <w:rFonts w:hAnsi="Times New Roman" w:cs="Times New Roman"/>
          <w:color w:val="000000"/>
          <w:sz w:val="24"/>
          <w:szCs w:val="24"/>
          <w:lang w:val="ru-RU"/>
        </w:rPr>
        <w:t xml:space="preserve">незначительная динамика </w:t>
      </w:r>
      <w:r w:rsidR="001C6967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r w:rsidR="0058235E">
        <w:rPr>
          <w:rFonts w:hAnsi="Times New Roman" w:cs="Times New Roman"/>
          <w:color w:val="000000"/>
          <w:sz w:val="24"/>
          <w:szCs w:val="24"/>
          <w:lang w:val="ru-RU"/>
        </w:rPr>
        <w:t xml:space="preserve">с 2018по 2019 год. </w:t>
      </w:r>
    </w:p>
    <w:p w:rsidR="00B10478" w:rsidRPr="0058235E" w:rsidRDefault="00B10478" w:rsidP="004E037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8235E">
        <w:rPr>
          <w:rFonts w:hAnsi="Times New Roman" w:cs="Times New Roman"/>
          <w:color w:val="000000"/>
          <w:sz w:val="24"/>
          <w:szCs w:val="24"/>
          <w:lang w:val="ru-RU"/>
        </w:rPr>
        <w:t>Выводы:</w:t>
      </w:r>
    </w:p>
    <w:p w:rsidR="00B10478" w:rsidRPr="007D594B" w:rsidRDefault="00B10478" w:rsidP="004E0373">
      <w:pPr>
        <w:numPr>
          <w:ilvl w:val="0"/>
          <w:numId w:val="25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100%-ную успеваемость по результатам </w:t>
      </w:r>
      <w:r w:rsidR="005823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ГЭ по всем предметам.</w:t>
      </w:r>
    </w:p>
    <w:p w:rsidR="003367D7" w:rsidRPr="00246104" w:rsidRDefault="001C6967" w:rsidP="004E0373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087F">
        <w:rPr>
          <w:rFonts w:ascii="Times New Roman" w:hAnsi="Times New Roman"/>
          <w:color w:val="000000"/>
          <w:sz w:val="24"/>
          <w:szCs w:val="24"/>
        </w:rPr>
        <w:t>Расчет среднего балла ГИА по русскому языку</w:t>
      </w:r>
      <w:r w:rsidR="009A087F" w:rsidRPr="009A087F">
        <w:rPr>
          <w:rFonts w:ascii="Times New Roman" w:hAnsi="Times New Roman"/>
          <w:color w:val="000000"/>
          <w:sz w:val="24"/>
          <w:szCs w:val="24"/>
        </w:rPr>
        <w:t xml:space="preserve"> и математике в 9 классе </w:t>
      </w:r>
      <w:r w:rsidRPr="009A087F">
        <w:rPr>
          <w:rFonts w:ascii="Times New Roman" w:hAnsi="Times New Roman"/>
          <w:color w:val="000000"/>
          <w:sz w:val="24"/>
          <w:szCs w:val="24"/>
        </w:rPr>
        <w:t xml:space="preserve"> невозможен, поскольку ГИА в 2020 году не проводилась на основании приказа </w:t>
      </w:r>
      <w:proofErr w:type="spellStart"/>
      <w:r w:rsidRPr="009A087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A087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A087F">
        <w:rPr>
          <w:rFonts w:ascii="Times New Roman" w:hAnsi="Times New Roman"/>
          <w:color w:val="000000"/>
          <w:sz w:val="24"/>
          <w:szCs w:val="24"/>
        </w:rPr>
        <w:t>Рособрнадзора</w:t>
      </w:r>
      <w:proofErr w:type="spellEnd"/>
      <w:r w:rsidRPr="009A087F">
        <w:rPr>
          <w:rFonts w:ascii="Times New Roman" w:hAnsi="Times New Roman"/>
          <w:color w:val="000000"/>
          <w:sz w:val="24"/>
          <w:szCs w:val="24"/>
        </w:rPr>
        <w:t xml:space="preserve"> от 11.06.2020 № 293/650 «Об особенностях проведения государственной </w:t>
      </w:r>
      <w:r w:rsidRPr="009A087F">
        <w:rPr>
          <w:rFonts w:ascii="Times New Roman" w:hAnsi="Times New Roman"/>
          <w:color w:val="000000"/>
          <w:sz w:val="24"/>
          <w:szCs w:val="24"/>
        </w:rPr>
        <w:lastRenderedPageBreak/>
        <w:t>итоговой аттестации по образовательным программам основного общего образования в 2020 году».</w:t>
      </w:r>
    </w:p>
    <w:p w:rsidR="003517E1" w:rsidRPr="003229C7" w:rsidRDefault="00AC074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229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E022D5" w:rsidRPr="003229C7" w:rsidRDefault="003229C7" w:rsidP="00E022D5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229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рамках реализации государственной программы Тюменской области «Основные направления развития образования и науки до 2020 года» с целью осуществления контроля качества образования в ОО Тюменской области о</w:t>
      </w:r>
      <w:r w:rsidR="00E022D5" w:rsidRPr="003229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сенью 2020 года прошли диагностические работы в10 </w:t>
      </w:r>
      <w:r w:rsidRPr="003229C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классе  по русскому языку, математике и предметам по выбору.</w:t>
      </w:r>
    </w:p>
    <w:p w:rsidR="00E022D5" w:rsidRPr="00F55F5E" w:rsidRDefault="00E022D5" w:rsidP="007F1E28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55F5E">
        <w:rPr>
          <w:rFonts w:hAnsi="Times New Roman" w:cs="Times New Roman"/>
          <w:b/>
          <w:bCs/>
          <w:sz w:val="24"/>
          <w:szCs w:val="24"/>
          <w:lang w:val="ru-RU"/>
        </w:rPr>
        <w:t>Результаты диагностических работ</w:t>
      </w:r>
    </w:p>
    <w:tbl>
      <w:tblPr>
        <w:tblStyle w:val="a7"/>
        <w:tblW w:w="7886" w:type="dxa"/>
        <w:tblLook w:val="04A0"/>
      </w:tblPr>
      <w:tblGrid>
        <w:gridCol w:w="3715"/>
        <w:gridCol w:w="1324"/>
        <w:gridCol w:w="2847"/>
      </w:tblGrid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55F5E">
              <w:rPr>
                <w:rFonts w:hAnsi="Times New Roman" w:cs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55F5E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Итоги 2019-2020уч.г </w:t>
            </w:r>
          </w:p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F55F5E">
              <w:rPr>
                <w:rFonts w:hAnsi="Times New Roman" w:cs="Times New Roman"/>
                <w:b/>
                <w:sz w:val="24"/>
                <w:szCs w:val="24"/>
                <w:lang w:val="ru-RU"/>
              </w:rPr>
              <w:t>(9 класс)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Русскийязык</w:t>
            </w:r>
            <w:proofErr w:type="spellEnd"/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60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80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spellEnd"/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  <w:proofErr w:type="spellEnd"/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F56E5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5F5E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F55F5E" w:rsidRPr="00F55F5E" w:rsidRDefault="00F55F5E" w:rsidP="00F56E5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5F5E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80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Физика</w:t>
            </w: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55F5E" w:rsidRPr="00F55F5E" w:rsidRDefault="00F55F5E" w:rsidP="00E022D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5F5E" w:rsidRPr="00F55F5E" w:rsidTr="00F55F5E">
        <w:trPr>
          <w:trHeight w:val="274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F5E" w:rsidRPr="00F55F5E" w:rsidTr="00F55F5E">
        <w:trPr>
          <w:trHeight w:val="289"/>
        </w:trPr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Качественнаяуспеваемость</w:t>
            </w:r>
            <w:proofErr w:type="spellEnd"/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</w:tcPr>
          <w:p w:rsidR="00F55F5E" w:rsidRPr="00F55F5E" w:rsidRDefault="00F55F5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F55F5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</w:tbl>
    <w:p w:rsidR="00E022D5" w:rsidRPr="00456924" w:rsidRDefault="00456924" w:rsidP="00E022D5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F55F5E">
        <w:rPr>
          <w:rFonts w:hAnsi="Times New Roman" w:cs="Times New Roman"/>
          <w:sz w:val="24"/>
          <w:szCs w:val="24"/>
          <w:lang w:val="ru-RU"/>
        </w:rPr>
        <w:t xml:space="preserve">Результаты диагностических работ по показателям «общая успеваемость» </w:t>
      </w:r>
      <w:r w:rsidR="00F55F5E" w:rsidRPr="00F55F5E">
        <w:rPr>
          <w:rFonts w:hAnsi="Times New Roman" w:cs="Times New Roman"/>
          <w:sz w:val="24"/>
          <w:szCs w:val="24"/>
          <w:lang w:val="ru-RU"/>
        </w:rPr>
        <w:t xml:space="preserve">составляет 100 %, а </w:t>
      </w:r>
      <w:r w:rsidRPr="00F55F5E">
        <w:rPr>
          <w:rFonts w:hAnsi="Times New Roman" w:cs="Times New Roman"/>
          <w:sz w:val="24"/>
          <w:szCs w:val="24"/>
          <w:lang w:val="ru-RU"/>
        </w:rPr>
        <w:t xml:space="preserve"> «качественная успеваемость» самые </w:t>
      </w:r>
      <w:r w:rsidR="00F55F5E" w:rsidRPr="00F55F5E">
        <w:rPr>
          <w:rFonts w:hAnsi="Times New Roman" w:cs="Times New Roman"/>
          <w:sz w:val="24"/>
          <w:szCs w:val="24"/>
          <w:lang w:val="ru-RU"/>
        </w:rPr>
        <w:t>низкая по русскому языку</w:t>
      </w:r>
      <w:r w:rsidRPr="00F55F5E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F55F5E">
        <w:rPr>
          <w:rFonts w:hAnsi="Times New Roman" w:cs="Times New Roman"/>
          <w:sz w:val="24"/>
          <w:szCs w:val="24"/>
          <w:lang w:val="ru-RU"/>
        </w:rPr>
        <w:t xml:space="preserve"> Успешнее всего учащиеся справились с физикой.</w:t>
      </w:r>
      <w:r w:rsidR="00F55F5E" w:rsidRPr="00F55F5E">
        <w:rPr>
          <w:rFonts w:hAnsi="Times New Roman" w:cs="Times New Roman"/>
          <w:sz w:val="24"/>
          <w:szCs w:val="24"/>
          <w:lang w:val="ru-RU"/>
        </w:rPr>
        <w:t xml:space="preserve"> По сравнению с результатами 2019-2020 учебного года эти же учащиеся показали результат ниже по итогам ДР.</w:t>
      </w:r>
    </w:p>
    <w:p w:rsidR="003517E1" w:rsidRDefault="00AC0748" w:rsidP="00F5543E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5543E"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CE4997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F5543E">
        <w:rPr>
          <w:rFonts w:hAnsi="Times New Roman" w:cs="Times New Roman"/>
          <w:b/>
          <w:bCs/>
          <w:sz w:val="24"/>
          <w:szCs w:val="24"/>
          <w:lang w:val="ru-RU"/>
        </w:rPr>
        <w:t>Весна 2020.</w:t>
      </w:r>
      <w:r w:rsidRPr="00F5543E">
        <w:rPr>
          <w:rFonts w:hAnsi="Times New Roman" w:cs="Times New Roman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во всех классах, кроме 11, </w:t>
      </w:r>
      <w:r w:rsidRPr="00F5543E">
        <w:rPr>
          <w:rFonts w:hAnsi="Times New Roman" w:cs="Times New Roman"/>
          <w:sz w:val="24"/>
          <w:szCs w:val="24"/>
          <w:lang w:val="ru-RU"/>
        </w:rPr>
        <w:t>из-за сложной эпидемиологической ситуации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. </w:t>
      </w:r>
      <w:r w:rsidR="00F5543E">
        <w:rPr>
          <w:rFonts w:hAnsi="Times New Roman" w:cs="Times New Roman"/>
          <w:sz w:val="24"/>
          <w:szCs w:val="24"/>
          <w:lang w:val="ru-RU"/>
        </w:rPr>
        <w:t xml:space="preserve"> Учащиеся 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11 класса </w:t>
      </w:r>
      <w:r w:rsidR="00F5543E">
        <w:rPr>
          <w:rFonts w:hAnsi="Times New Roman" w:cs="Times New Roman"/>
          <w:sz w:val="24"/>
          <w:szCs w:val="24"/>
          <w:lang w:val="ru-RU"/>
        </w:rPr>
        <w:t>в марте приняли участие в ВПР</w:t>
      </w:r>
      <w:r w:rsidR="00CE4997">
        <w:rPr>
          <w:rFonts w:hAnsi="Times New Roman" w:cs="Times New Roman"/>
          <w:sz w:val="24"/>
          <w:szCs w:val="24"/>
          <w:lang w:val="ru-RU"/>
        </w:rPr>
        <w:t xml:space="preserve"> по</w:t>
      </w:r>
      <w:r w:rsidR="00F5543E">
        <w:rPr>
          <w:rFonts w:hAnsi="Times New Roman" w:cs="Times New Roman"/>
          <w:sz w:val="24"/>
          <w:szCs w:val="24"/>
          <w:lang w:val="ru-RU"/>
        </w:rPr>
        <w:t xml:space="preserve"> географии</w:t>
      </w:r>
      <w:r w:rsidR="00444764">
        <w:rPr>
          <w:rFonts w:hAnsi="Times New Roman" w:cs="Times New Roman"/>
          <w:sz w:val="24"/>
          <w:szCs w:val="24"/>
          <w:lang w:val="ru-RU"/>
        </w:rPr>
        <w:t>.</w:t>
      </w:r>
    </w:p>
    <w:p w:rsidR="00F5543E" w:rsidRDefault="00F5543E" w:rsidP="007F1E28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(весна-2020г)</w:t>
      </w:r>
    </w:p>
    <w:tbl>
      <w:tblPr>
        <w:tblW w:w="47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0"/>
        <w:gridCol w:w="1799"/>
        <w:gridCol w:w="1799"/>
      </w:tblGrid>
      <w:tr w:rsidR="00F5543E" w:rsidRPr="008C0604" w:rsidTr="00F5543E">
        <w:trPr>
          <w:trHeight w:val="186"/>
        </w:trPr>
        <w:tc>
          <w:tcPr>
            <w:tcW w:w="3222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889" w:type="pct"/>
          </w:tcPr>
          <w:p w:rsidR="00F5543E" w:rsidRPr="005D3474" w:rsidRDefault="00F5543E" w:rsidP="00213B79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учащихся</w:t>
            </w:r>
          </w:p>
        </w:tc>
        <w:tc>
          <w:tcPr>
            <w:tcW w:w="889" w:type="pct"/>
          </w:tcPr>
          <w:p w:rsidR="00F5543E" w:rsidRPr="005D3474" w:rsidRDefault="00F5543E" w:rsidP="00213B79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5D3474">
              <w:rPr>
                <w:rFonts w:ascii="Times New Roman" w:hAnsi="Times New Roman"/>
                <w:szCs w:val="24"/>
              </w:rPr>
              <w:t>2019-2020</w:t>
            </w:r>
          </w:p>
        </w:tc>
      </w:tr>
      <w:tr w:rsidR="00F5543E" w:rsidRPr="00C54C9F" w:rsidTr="00F5543E">
        <w:trPr>
          <w:trHeight w:val="186"/>
        </w:trPr>
        <w:tc>
          <w:tcPr>
            <w:tcW w:w="3222" w:type="pct"/>
          </w:tcPr>
          <w:p w:rsidR="00F5543E" w:rsidRPr="00C54C9F" w:rsidRDefault="00F5543E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11</w:t>
            </w:r>
            <w:proofErr w:type="spellStart"/>
            <w:r w:rsidRPr="00C54C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889" w:type="pct"/>
          </w:tcPr>
          <w:p w:rsidR="00F5543E" w:rsidRPr="00C54C9F" w:rsidRDefault="00F5543E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C54C9F" w:rsidRDefault="00F5543E" w:rsidP="00213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543E" w:rsidRPr="009C3E45" w:rsidTr="00F5543E">
        <w:trPr>
          <w:trHeight w:val="256"/>
        </w:trPr>
        <w:tc>
          <w:tcPr>
            <w:tcW w:w="3222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География</w:t>
            </w:r>
          </w:p>
        </w:tc>
        <w:tc>
          <w:tcPr>
            <w:tcW w:w="889" w:type="pct"/>
          </w:tcPr>
          <w:p w:rsidR="00F5543E" w:rsidRPr="00F5543E" w:rsidRDefault="00B54ED7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5543E" w:rsidRPr="009C3E45" w:rsidTr="00F5543E">
        <w:trPr>
          <w:trHeight w:val="256"/>
        </w:trPr>
        <w:tc>
          <w:tcPr>
            <w:tcW w:w="3222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Общаяуспеваемость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  <w:tr w:rsidR="00F5543E" w:rsidRPr="009C3E45" w:rsidTr="00F5543E">
        <w:trPr>
          <w:trHeight w:val="288"/>
        </w:trPr>
        <w:tc>
          <w:tcPr>
            <w:tcW w:w="3222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Качественнаяуспеваемость</w:t>
            </w:r>
            <w:proofErr w:type="spellEnd"/>
            <w:r w:rsidRPr="009C3E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889" w:type="pct"/>
          </w:tcPr>
          <w:p w:rsidR="00F5543E" w:rsidRPr="009C3E45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</w:tcPr>
          <w:p w:rsidR="00F5543E" w:rsidRPr="00F5543E" w:rsidRDefault="00F5543E" w:rsidP="00213B79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100</w:t>
            </w:r>
          </w:p>
        </w:tc>
      </w:tr>
    </w:tbl>
    <w:p w:rsidR="003517E1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F5543E">
        <w:rPr>
          <w:rFonts w:hAnsi="Times New Roman" w:cs="Times New Roman"/>
          <w:b/>
          <w:bCs/>
          <w:sz w:val="24"/>
          <w:szCs w:val="24"/>
          <w:lang w:val="ru-RU"/>
        </w:rPr>
        <w:t>Осень 2020.</w:t>
      </w:r>
      <w:r w:rsidRPr="00F5543E">
        <w:rPr>
          <w:rFonts w:hAnsi="Times New Roman" w:cs="Times New Roman"/>
          <w:sz w:val="24"/>
          <w:szCs w:val="24"/>
          <w:lang w:val="ru-RU"/>
        </w:rPr>
        <w:t xml:space="preserve"> Всероссийские проверочные работы  были проведены</w:t>
      </w:r>
      <w:r w:rsidR="00444764">
        <w:rPr>
          <w:rFonts w:hAnsi="Times New Roman" w:cs="Times New Roman"/>
          <w:sz w:val="24"/>
          <w:szCs w:val="24"/>
          <w:lang w:val="ru-RU"/>
        </w:rPr>
        <w:t xml:space="preserve">в 5, 6, 7, 8, 9 классах </w:t>
      </w:r>
      <w:r w:rsidR="00F5543E">
        <w:rPr>
          <w:rFonts w:hAnsi="Times New Roman" w:cs="Times New Roman"/>
          <w:sz w:val="24"/>
          <w:szCs w:val="24"/>
          <w:lang w:val="ru-RU"/>
        </w:rPr>
        <w:t>по всем предметам</w:t>
      </w:r>
      <w:r w:rsidR="00B95299">
        <w:rPr>
          <w:rFonts w:hAnsi="Times New Roman" w:cs="Times New Roman"/>
          <w:sz w:val="24"/>
          <w:szCs w:val="24"/>
          <w:lang w:val="ru-RU"/>
        </w:rPr>
        <w:t xml:space="preserve"> за предыдущий курс.</w:t>
      </w:r>
    </w:p>
    <w:p w:rsidR="00CE4997" w:rsidRDefault="00CE4997" w:rsidP="00CE499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Количественныйсоставучастников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ВПР-2020</w:t>
      </w:r>
    </w:p>
    <w:tbl>
      <w:tblPr>
        <w:tblW w:w="95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1083"/>
        <w:gridCol w:w="1083"/>
        <w:gridCol w:w="1083"/>
        <w:gridCol w:w="1083"/>
        <w:gridCol w:w="1083"/>
        <w:gridCol w:w="1083"/>
      </w:tblGrid>
      <w:tr w:rsidR="00CE4997" w:rsidTr="004E037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Наименованиепредметов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E4997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Pr="00462AE9" w:rsidRDefault="00CE4997" w:rsidP="00C34EB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</w:tr>
      <w:tr w:rsidR="00CE4997" w:rsidTr="004E0373">
        <w:trPr>
          <w:trHeight w:val="449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CE4997" w:rsidTr="004E0373">
        <w:trPr>
          <w:trHeight w:val="413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3D1909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CE4997" w:rsidTr="004E0373">
        <w:trPr>
          <w:trHeight w:val="433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Окружающиймир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Pr="003D1909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E4997" w:rsidTr="004E0373">
        <w:trPr>
          <w:trHeight w:val="427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CE4997" w:rsidTr="004E0373">
        <w:trPr>
          <w:trHeight w:val="419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CE4997" w:rsidTr="004E0373">
        <w:trPr>
          <w:trHeight w:val="399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E4997" w:rsidTr="004E0373">
        <w:trPr>
          <w:trHeight w:val="417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3D1909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3D1909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CE4997" w:rsidTr="004E0373">
        <w:trPr>
          <w:trHeight w:val="409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E4997" w:rsidTr="004E0373">
        <w:trPr>
          <w:trHeight w:val="429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3D1909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CE4997" w:rsidRPr="003D1909" w:rsidTr="004E0373">
        <w:trPr>
          <w:trHeight w:val="828"/>
        </w:trPr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4997" w:rsidRPr="00CE4997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</w:t>
            </w:r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E49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немецкий язык)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CE2023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997" w:rsidRPr="003D1909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CE4997" w:rsidRPr="003D1909" w:rsidRDefault="00CE4997" w:rsidP="00C34EB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CE4997" w:rsidRPr="00CE2023" w:rsidRDefault="00CE4997" w:rsidP="00CE499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>работе 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47 (94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CE4997" w:rsidRDefault="00CE4997" w:rsidP="00CE499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4997" w:rsidRDefault="00CE4997" w:rsidP="004E037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2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года </w:t>
      </w:r>
      <w:r w:rsidR="00E642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(осень)</w:t>
      </w:r>
    </w:p>
    <w:p w:rsidR="00CE4997" w:rsidRDefault="00CE4997" w:rsidP="00CE499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/>
      </w:tblPr>
      <w:tblGrid>
        <w:gridCol w:w="1941"/>
        <w:gridCol w:w="1650"/>
        <w:gridCol w:w="2103"/>
        <w:gridCol w:w="1481"/>
        <w:gridCol w:w="1366"/>
        <w:gridCol w:w="1575"/>
      </w:tblGrid>
      <w:tr w:rsidR="00CE4997" w:rsidTr="00E64233">
        <w:trPr>
          <w:trHeight w:val="630"/>
        </w:trPr>
        <w:tc>
          <w:tcPr>
            <w:tcW w:w="1941" w:type="dxa"/>
            <w:vMerge w:val="restart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650" w:type="dxa"/>
            <w:vMerge w:val="restart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2019-2020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%</w:t>
            </w:r>
          </w:p>
        </w:tc>
        <w:tc>
          <w:tcPr>
            <w:tcW w:w="2103" w:type="dxa"/>
            <w:vMerge w:val="restart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ВПР/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кач.знаний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4422" w:type="dxa"/>
            <w:gridSpan w:val="3"/>
            <w:tcBorders>
              <w:bottom w:val="single" w:sz="4" w:space="0" w:color="auto"/>
            </w:tcBorders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</w:t>
            </w:r>
          </w:p>
        </w:tc>
      </w:tr>
      <w:tr w:rsidR="00CE4997" w:rsidTr="00E64233">
        <w:trPr>
          <w:trHeight w:val="534"/>
        </w:trPr>
        <w:tc>
          <w:tcPr>
            <w:tcW w:w="1941" w:type="dxa"/>
            <w:vMerge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  <w:vMerge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1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Повысили отметку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%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1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Понизили отметку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1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Подтвердили отметку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3229C7" w:rsidTr="0093780A">
        <w:trPr>
          <w:trHeight w:val="534"/>
        </w:trPr>
        <w:tc>
          <w:tcPr>
            <w:tcW w:w="10116" w:type="dxa"/>
            <w:gridSpan w:val="6"/>
          </w:tcPr>
          <w:p w:rsidR="003229C7" w:rsidRPr="00D001FD" w:rsidRDefault="003229C7" w:rsidP="00E6423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</w:t>
            </w:r>
          </w:p>
        </w:tc>
      </w:tr>
      <w:tr w:rsidR="00CE4997" w:rsidTr="00E64233">
        <w:trPr>
          <w:trHeight w:val="291"/>
        </w:trPr>
        <w:tc>
          <w:tcPr>
            <w:tcW w:w="1941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50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03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481" w:type="dxa"/>
            <w:vAlign w:val="center"/>
          </w:tcPr>
          <w:p w:rsidR="00CE4997" w:rsidRPr="00D001FD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366" w:type="dxa"/>
          </w:tcPr>
          <w:p w:rsidR="00CE4997" w:rsidRPr="00D001FD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5" w:type="dxa"/>
          </w:tcPr>
          <w:p w:rsidR="00CE4997" w:rsidRPr="00D001FD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CE4997" w:rsidTr="00E64233">
        <w:trPr>
          <w:trHeight w:val="291"/>
        </w:trPr>
        <w:tc>
          <w:tcPr>
            <w:tcW w:w="1941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50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03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81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6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575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CE4997" w:rsidTr="00E64233">
        <w:trPr>
          <w:trHeight w:val="291"/>
        </w:trPr>
        <w:tc>
          <w:tcPr>
            <w:tcW w:w="1941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650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103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81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366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75" w:type="dxa"/>
          </w:tcPr>
          <w:p w:rsidR="00CE4997" w:rsidRDefault="00CE4997" w:rsidP="00C34EBD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E64233" w:rsidTr="0093780A">
        <w:trPr>
          <w:trHeight w:val="291"/>
        </w:trPr>
        <w:tc>
          <w:tcPr>
            <w:tcW w:w="10116" w:type="dxa"/>
            <w:gridSpan w:val="6"/>
          </w:tcPr>
          <w:p w:rsidR="00E64233" w:rsidRDefault="00E64233" w:rsidP="00E6423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  <w:vAlign w:val="center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5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64233" w:rsidTr="0093780A">
        <w:trPr>
          <w:trHeight w:val="291"/>
        </w:trPr>
        <w:tc>
          <w:tcPr>
            <w:tcW w:w="10116" w:type="dxa"/>
            <w:gridSpan w:val="6"/>
          </w:tcPr>
          <w:p w:rsidR="00E64233" w:rsidRDefault="00E64233" w:rsidP="00E6423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  <w:vAlign w:val="center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575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E64233" w:rsidTr="0093780A">
        <w:trPr>
          <w:trHeight w:val="291"/>
        </w:trPr>
        <w:tc>
          <w:tcPr>
            <w:tcW w:w="10116" w:type="dxa"/>
            <w:gridSpan w:val="6"/>
          </w:tcPr>
          <w:p w:rsidR="00E64233" w:rsidRDefault="00E64233" w:rsidP="00E6423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81" w:type="dxa"/>
            <w:vAlign w:val="center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575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Биология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E64233" w:rsidTr="00E64233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233" w:rsidTr="0093780A">
        <w:trPr>
          <w:trHeight w:val="291"/>
        </w:trPr>
        <w:tc>
          <w:tcPr>
            <w:tcW w:w="10116" w:type="dxa"/>
            <w:gridSpan w:val="6"/>
          </w:tcPr>
          <w:p w:rsidR="00E64233" w:rsidRDefault="00E64233" w:rsidP="00E64233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  <w:vAlign w:val="center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5" w:type="dxa"/>
          </w:tcPr>
          <w:p w:rsidR="00E64233" w:rsidRPr="00D001FD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4233" w:rsidTr="0093780A">
        <w:trPr>
          <w:trHeight w:val="291"/>
        </w:trPr>
        <w:tc>
          <w:tcPr>
            <w:tcW w:w="194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650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03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81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575" w:type="dxa"/>
          </w:tcPr>
          <w:p w:rsidR="00E64233" w:rsidRDefault="00E64233" w:rsidP="0093780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CE4997" w:rsidRDefault="00CE4997" w:rsidP="00CE499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4997" w:rsidRPr="00D001FD" w:rsidRDefault="00CE4997" w:rsidP="00CE499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4997" w:rsidRPr="00CE2023" w:rsidRDefault="00CE4997" w:rsidP="00CE499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ВПР-2020</w:t>
      </w:r>
    </w:p>
    <w:p w:rsidR="00CE4997" w:rsidRDefault="00CE4997" w:rsidP="00CE4997">
      <w:pPr>
        <w:numPr>
          <w:ilvl w:val="0"/>
          <w:numId w:val="33"/>
        </w:numPr>
        <w:spacing w:before="0" w:beforeAutospacing="0" w:after="0" w:afterAutospacing="0"/>
        <w:ind w:left="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23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74,5 процента обучающихся не подтвердили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своей отметки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 xml:space="preserve">2019/20 учебный год. В основном произошло понижение оценки по сравнению с отметкой преподавателя. </w:t>
      </w:r>
      <w:r w:rsidRPr="000B23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Повысили- 2,5 % 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5 класс-</w:t>
      </w:r>
      <w:r w:rsidRPr="000B230E">
        <w:rPr>
          <w:rFonts w:hAnsi="Times New Roman" w:cs="Times New Roman"/>
          <w:b/>
          <w:color w:val="000000"/>
          <w:sz w:val="24"/>
          <w:szCs w:val="24"/>
          <w:lang w:val="ru-RU"/>
        </w:rPr>
        <w:t>математика  40%,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окружающий мир 5 класс- 22%, русский язык 5 класс- 10%, биология 8 класс-9 %. </w:t>
      </w:r>
      <w:r w:rsidRPr="000B23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Подтверждение</w:t>
      </w:r>
      <w:r w:rsidRPr="000B230E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0B230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зафиксированоу  23% 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 5 классе : </w:t>
      </w:r>
      <w:r w:rsidRPr="00B011CF">
        <w:rPr>
          <w:rFonts w:hAnsi="Times New Roman" w:cs="Times New Roman"/>
          <w:b/>
          <w:color w:val="000000"/>
          <w:sz w:val="24"/>
          <w:szCs w:val="24"/>
          <w:lang w:val="ru-RU"/>
        </w:rPr>
        <w:t>русский-50%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математика-22%, окр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ир-22%, в 6 классе: русский-11, </w:t>
      </w:r>
      <w:r w:rsidRPr="00B011CF">
        <w:rPr>
          <w:rFonts w:hAnsi="Times New Roman" w:cs="Times New Roman"/>
          <w:b/>
          <w:color w:val="000000"/>
          <w:sz w:val="24"/>
          <w:szCs w:val="24"/>
          <w:lang w:val="ru-RU"/>
        </w:rPr>
        <w:t>биология-40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история-11%; в 7 классе: математика-17, русский-33, биология-17, история-17,общ-17,  география-25,  в 8 классе: математика-11, </w:t>
      </w:r>
      <w:r w:rsidRPr="00B011CF">
        <w:rPr>
          <w:rFonts w:hAnsi="Times New Roman" w:cs="Times New Roman"/>
          <w:b/>
          <w:color w:val="000000"/>
          <w:sz w:val="24"/>
          <w:szCs w:val="24"/>
          <w:lang w:val="ru-RU"/>
        </w:rPr>
        <w:t>русский-75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11CF">
        <w:rPr>
          <w:rFonts w:hAnsi="Times New Roman" w:cs="Times New Roman"/>
          <w:b/>
          <w:color w:val="000000"/>
          <w:sz w:val="24"/>
          <w:szCs w:val="24"/>
          <w:lang w:val="ru-RU"/>
        </w:rPr>
        <w:t>биология-55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история-9,общ-10,  </w:t>
      </w:r>
      <w:r w:rsidRPr="00B011CF">
        <w:rPr>
          <w:rFonts w:hAnsi="Times New Roman" w:cs="Times New Roman"/>
          <w:b/>
          <w:color w:val="000000"/>
          <w:sz w:val="24"/>
          <w:szCs w:val="24"/>
          <w:lang w:val="ru-RU"/>
        </w:rPr>
        <w:t>английский-41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; </w:t>
      </w:r>
      <w:r w:rsidRPr="00B011CF">
        <w:rPr>
          <w:rFonts w:hAnsi="Times New Roman" w:cs="Times New Roman"/>
          <w:color w:val="000000"/>
          <w:sz w:val="24"/>
          <w:szCs w:val="24"/>
          <w:lang w:val="ru-RU"/>
        </w:rPr>
        <w:t xml:space="preserve">в 9 классе: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русский-17, </w:t>
      </w:r>
      <w:r w:rsidRPr="00B011CF">
        <w:rPr>
          <w:rFonts w:hAnsi="Times New Roman" w:cs="Times New Roman"/>
          <w:b/>
          <w:color w:val="000000"/>
          <w:sz w:val="24"/>
          <w:szCs w:val="24"/>
          <w:lang w:val="ru-RU"/>
        </w:rPr>
        <w:t>биология-77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история-34,  география-25, химия-20% </w:t>
      </w:r>
    </w:p>
    <w:p w:rsidR="00CE4997" w:rsidRDefault="00CE4997" w:rsidP="00CE4997">
      <w:pPr>
        <w:numPr>
          <w:ilvl w:val="0"/>
          <w:numId w:val="33"/>
        </w:numPr>
        <w:spacing w:before="0" w:beforeAutospacing="0" w:after="0" w:afterAutospacing="0"/>
        <w:ind w:left="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Следует отметить объективность выставления оценок учителями –предметниками по биологии (6, 8,9 класс), по русскому языку (5, 8 класс), по английскому языку (8 класс)</w:t>
      </w:r>
    </w:p>
    <w:p w:rsidR="00CE4997" w:rsidRDefault="00CE4997" w:rsidP="00CE4997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997" w:rsidRDefault="00CE4997" w:rsidP="00CE4997">
      <w:pPr>
        <w:numPr>
          <w:ilvl w:val="0"/>
          <w:numId w:val="33"/>
        </w:numPr>
        <w:spacing w:before="0" w:beforeAutospacing="0" w:after="0" w:afterAutospacing="0"/>
        <w:ind w:left="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Качественная успеваемость по итогам всех ВПР в 5 классе-36 %, в 6 классе-7,5% ,самая низкая качественная успеваемость по итогам всех ВПР в 7 классе-0  %, в 8 классе-9,1%, в 9 классе-7,1%</w:t>
      </w:r>
    </w:p>
    <w:p w:rsidR="00CE4997" w:rsidRPr="00CE2023" w:rsidRDefault="00CE4997" w:rsidP="00CE4997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6924" w:rsidRPr="004E0373" w:rsidRDefault="00CE4997" w:rsidP="004E0373">
      <w:pPr>
        <w:numPr>
          <w:ilvl w:val="0"/>
          <w:numId w:val="33"/>
        </w:numPr>
        <w:spacing w:before="0" w:beforeAutospacing="0" w:after="0" w:afterAutospacing="0"/>
        <w:ind w:left="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>по сравнению с прошлым годом показал серьезное снижение качества знаний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(0%)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6,7,9</w:t>
      </w:r>
      <w:r w:rsidRPr="00CE2023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 по математике в 6,7,9 классах; по истории в 6-8 классах; по биологии 7, география 7-8 классах; обществознание 7,9; по физике в 9 классе, по химии в 9 классе</w:t>
      </w: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C34EBD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регионального, муниципального и школьного уровней.</w:t>
      </w:r>
    </w:p>
    <w:p w:rsidR="003517E1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r w:rsidR="00213B79" w:rsidRPr="00586E5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End"/>
      <w:r w:rsidR="00213B79" w:rsidRPr="00586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целью поиска, поддержки, развития творческого потенциала одарённых детей</w:t>
      </w:r>
      <w:r w:rsidR="00213B79">
        <w:rPr>
          <w:rFonts w:ascii="Times New Roman" w:hAnsi="Times New Roman"/>
          <w:sz w:val="24"/>
          <w:szCs w:val="24"/>
          <w:lang w:val="ru-RU"/>
        </w:rPr>
        <w:t>,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школьный и муниципальный этапы. </w:t>
      </w:r>
    </w:p>
    <w:p w:rsidR="00586E58" w:rsidRDefault="00586E58" w:rsidP="007F1E28">
      <w:pPr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13B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Результаты участия </w:t>
      </w:r>
      <w:r w:rsidR="00032E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 школьном этапе </w:t>
      </w:r>
      <w:proofErr w:type="spellStart"/>
      <w:r w:rsidR="00032E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ВсОШ</w:t>
      </w:r>
      <w:proofErr w:type="spellEnd"/>
    </w:p>
    <w:tbl>
      <w:tblPr>
        <w:tblW w:w="9184" w:type="dxa"/>
        <w:tblInd w:w="93" w:type="dxa"/>
        <w:tblLook w:val="04A0"/>
      </w:tblPr>
      <w:tblGrid>
        <w:gridCol w:w="3226"/>
        <w:gridCol w:w="2943"/>
        <w:gridCol w:w="3015"/>
      </w:tblGrid>
      <w:tr w:rsidR="00FE54B2" w:rsidRPr="00391027" w:rsidTr="00FE54B2">
        <w:trPr>
          <w:trHeight w:val="360"/>
        </w:trPr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1027">
              <w:rPr>
                <w:rFonts w:ascii="Times New Roman" w:eastAsia="Times New Roman" w:hAnsi="Times New Roman" w:cs="Times New Roman"/>
                <w:lang w:val="ru-RU" w:eastAsia="ru-RU"/>
              </w:rPr>
              <w:t>Общее количество обучающихся в 5-11 классах в муниципальном образовании (чел.)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1027">
              <w:rPr>
                <w:rFonts w:ascii="Times New Roman" w:eastAsia="Times New Roman" w:hAnsi="Times New Roman" w:cs="Times New Roman"/>
                <w:lang w:val="ru-RU" w:eastAsia="ru-RU"/>
              </w:rPr>
              <w:t>Школьный этап</w:t>
            </w:r>
          </w:p>
        </w:tc>
      </w:tr>
      <w:tr w:rsidR="00FE54B2" w:rsidRPr="00EF1A76" w:rsidTr="00FE54B2">
        <w:trPr>
          <w:trHeight w:val="1132"/>
        </w:trPr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1027">
              <w:rPr>
                <w:rFonts w:ascii="Times New Roman" w:eastAsia="Times New Roman" w:hAnsi="Times New Roman" w:cs="Times New Roman"/>
                <w:lang w:val="ru-RU" w:eastAsia="ru-RU"/>
              </w:rPr>
              <w:t>Кол-во участников  (чел.)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1027">
              <w:rPr>
                <w:rFonts w:ascii="Times New Roman" w:eastAsia="Times New Roman" w:hAnsi="Times New Roman" w:cs="Times New Roman"/>
                <w:lang w:val="ru-RU" w:eastAsia="ru-RU"/>
              </w:rPr>
              <w:t>Кол-во победителей и призеров (чел.)</w:t>
            </w:r>
          </w:p>
        </w:tc>
      </w:tr>
      <w:tr w:rsidR="00FE54B2" w:rsidRPr="00391027" w:rsidTr="00FE54B2">
        <w:trPr>
          <w:trHeight w:val="258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1027">
              <w:rPr>
                <w:rFonts w:ascii="Times New Roman" w:eastAsia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1027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2" w:rsidRPr="00391027" w:rsidRDefault="00FE54B2" w:rsidP="0039102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91027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</w:tr>
    </w:tbl>
    <w:p w:rsidR="00586E58" w:rsidRPr="00213B79" w:rsidRDefault="00586E58" w:rsidP="00223A0D">
      <w:pPr>
        <w:spacing w:before="0" w:before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49" w:type="dxa"/>
        <w:tblInd w:w="91" w:type="dxa"/>
        <w:tblLook w:val="04A0"/>
      </w:tblPr>
      <w:tblGrid>
        <w:gridCol w:w="800"/>
        <w:gridCol w:w="4869"/>
        <w:gridCol w:w="2080"/>
        <w:gridCol w:w="2000"/>
      </w:tblGrid>
      <w:tr w:rsidR="00586E58" w:rsidRPr="00313F0A" w:rsidTr="00213B79">
        <w:trPr>
          <w:trHeight w:val="39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58" w:rsidRPr="00771B29" w:rsidRDefault="00586E58" w:rsidP="00223A0D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Общеобразовательныепредметы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Школьныйэтап</w:t>
            </w:r>
            <w:proofErr w:type="spellEnd"/>
          </w:p>
        </w:tc>
      </w:tr>
      <w:tr w:rsidR="00586E58" w:rsidRPr="00EF1A76" w:rsidTr="00213B79">
        <w:trPr>
          <w:trHeight w:val="83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586E58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Фактическое кол-во участников (чел.)/% от общего числа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586E58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победителей и призеров (чел.)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FE54B2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86E58" w:rsidRPr="00313F0A" w:rsidTr="00213B79">
        <w:trPr>
          <w:trHeight w:val="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Мироваяхудожественнаякультура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6E58" w:rsidRPr="00313F0A" w:rsidTr="00213B79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Основыбезопасности</w:t>
            </w:r>
            <w:proofErr w:type="spellEnd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FE54B2" w:rsidRDefault="00FE54B2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86E58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6E58" w:rsidRPr="00771B2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771B2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D86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D86" w:rsidRPr="00DD0D86" w:rsidRDefault="00DD0D86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D86" w:rsidRPr="00DD0D86" w:rsidRDefault="00DD0D86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86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86" w:rsidRPr="00771B29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C9E" w:rsidRPr="00313F0A" w:rsidTr="00DB4C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6E58" w:rsidRPr="00DD0D86" w:rsidRDefault="00DD0D86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DB4C9E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1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  <w:r w:rsidR="00DB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2020г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58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83 (</w:t>
            </w:r>
            <w:r w:rsidR="00DB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многоразовый охват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DD0D86" w:rsidRPr="00DD0D86" w:rsidRDefault="00DD0D86" w:rsidP="00DB4C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40(</w:t>
            </w:r>
            <w:r w:rsidR="00DB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одноразовый охват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2" w:rsidRDefault="00DD0D86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23(</w:t>
            </w:r>
            <w:r w:rsidR="00E64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многоразовый охват</w:t>
            </w:r>
            <w:r w:rsidR="00FE5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)/</w:t>
            </w:r>
          </w:p>
          <w:p w:rsidR="00586E58" w:rsidRPr="00FE54B2" w:rsidRDefault="00FE54B2" w:rsidP="00E6423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14(</w:t>
            </w:r>
            <w:r w:rsidR="00E64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одноразовый охват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B4C9E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C9E" w:rsidRDefault="00DB4C9E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C9E" w:rsidRPr="00DB4C9E" w:rsidRDefault="00DB4C9E" w:rsidP="00213B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Всего 2019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9E" w:rsidRDefault="00DB4C9E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C9E" w:rsidRDefault="00DB4C9E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</w:tr>
    </w:tbl>
    <w:p w:rsidR="00586E58" w:rsidRDefault="00586E58" w:rsidP="00586E5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Ind w:w="91" w:type="dxa"/>
        <w:tblLook w:val="04A0"/>
      </w:tblPr>
      <w:tblGrid>
        <w:gridCol w:w="1577"/>
        <w:gridCol w:w="3855"/>
        <w:gridCol w:w="2038"/>
        <w:gridCol w:w="1979"/>
      </w:tblGrid>
      <w:tr w:rsidR="00586E58" w:rsidRPr="00EF1A76" w:rsidTr="00213B79">
        <w:trPr>
          <w:trHeight w:val="697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586E58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Количественные данные об участниках из 4-го класса в школьном этапе   всероссийской олимпиады школьник</w:t>
            </w:r>
            <w:r w:rsidR="00E6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ов </w:t>
            </w:r>
            <w:r w:rsidR="00E6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в 2020/2021</w:t>
            </w:r>
            <w:r w:rsidRPr="00586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учебном году</w:t>
            </w:r>
          </w:p>
        </w:tc>
      </w:tr>
      <w:tr w:rsidR="00586E58" w:rsidRPr="00213B79" w:rsidTr="00213B79">
        <w:trPr>
          <w:trHeight w:val="900"/>
        </w:trPr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E58" w:rsidRPr="006561B7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1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участников (чел.)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победителей (чел.</w:t>
            </w:r>
            <w:r w:rsid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призеров (чел.)</w:t>
            </w:r>
          </w:p>
        </w:tc>
      </w:tr>
      <w:tr w:rsidR="00586E58" w:rsidRPr="00213B79" w:rsidTr="00213B79">
        <w:trPr>
          <w:trHeight w:val="437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56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213B79" w:rsidRDefault="00213B79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E58" w:rsidRPr="00213B79" w:rsidTr="00213B79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58" w:rsidRPr="00213B79" w:rsidRDefault="00586E58" w:rsidP="00213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586E58" w:rsidRPr="00586E58" w:rsidRDefault="00586E58" w:rsidP="00586E58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586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школьном туре победителями и призерами ст</w:t>
      </w:r>
      <w:r w:rsidR="00DD0D86">
        <w:rPr>
          <w:rFonts w:ascii="Times New Roman" w:eastAsia="Times New Roman" w:hAnsi="Times New Roman" w:cs="Times New Roman"/>
          <w:sz w:val="24"/>
          <w:szCs w:val="24"/>
          <w:lang w:val="ru-RU"/>
        </w:rPr>
        <w:t>али 14 учеников, что составляет 25</w:t>
      </w:r>
      <w:r w:rsidRPr="00586E58">
        <w:rPr>
          <w:rFonts w:ascii="Times New Roman" w:eastAsia="Times New Roman" w:hAnsi="Times New Roman" w:cs="Times New Roman"/>
          <w:sz w:val="24"/>
          <w:szCs w:val="24"/>
          <w:lang w:val="ru-RU"/>
        </w:rPr>
        <w:t>% от общего количества участников олимпиады.</w:t>
      </w:r>
    </w:p>
    <w:p w:rsidR="00213B79" w:rsidRPr="00213B79" w:rsidRDefault="00213B79" w:rsidP="00213B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13B79">
        <w:rPr>
          <w:rFonts w:ascii="Times New Roman" w:hAnsi="Times New Roman"/>
          <w:sz w:val="24"/>
          <w:szCs w:val="24"/>
          <w:lang w:val="ru-RU"/>
        </w:rPr>
        <w:t>Муниципальная олимпиада является вторым этапом</w:t>
      </w:r>
      <w:r w:rsidRPr="0099454D">
        <w:rPr>
          <w:rFonts w:ascii="Times New Roman" w:hAnsi="Times New Roman"/>
          <w:sz w:val="24"/>
          <w:szCs w:val="24"/>
        </w:rPr>
        <w:t> </w:t>
      </w:r>
      <w:r w:rsidRPr="00213B79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всероссийской олимпиады школьников</w:t>
      </w:r>
      <w:r w:rsidRPr="00213B79">
        <w:rPr>
          <w:rFonts w:ascii="Times New Roman" w:hAnsi="Times New Roman"/>
          <w:sz w:val="24"/>
          <w:szCs w:val="24"/>
          <w:lang w:val="ru-RU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032E41" w:rsidRDefault="00032E41" w:rsidP="007F1E28">
      <w:pPr>
        <w:ind w:left="360"/>
        <w:jc w:val="center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Результаты участия в муниципальном этапе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ВсОШ</w:t>
      </w:r>
      <w:proofErr w:type="spellEnd"/>
    </w:p>
    <w:tbl>
      <w:tblPr>
        <w:tblStyle w:val="a7"/>
        <w:tblW w:w="10387" w:type="dxa"/>
        <w:tblLook w:val="04A0"/>
      </w:tblPr>
      <w:tblGrid>
        <w:gridCol w:w="1691"/>
        <w:gridCol w:w="2153"/>
        <w:gridCol w:w="2258"/>
        <w:gridCol w:w="1275"/>
        <w:gridCol w:w="1962"/>
        <w:gridCol w:w="1366"/>
      </w:tblGrid>
      <w:tr w:rsidR="00391027" w:rsidRPr="00EF1A76" w:rsidTr="00391027">
        <w:tc>
          <w:tcPr>
            <w:tcW w:w="1914" w:type="dxa"/>
          </w:tcPr>
          <w:p w:rsidR="00391027" w:rsidRPr="00213B79" w:rsidRDefault="00391027" w:rsidP="00EF112E">
            <w:pPr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13B79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Общее количество обучающихся в 5-11 классах в муниципальном образовании (чел.)</w:t>
            </w:r>
          </w:p>
        </w:tc>
        <w:tc>
          <w:tcPr>
            <w:tcW w:w="1317" w:type="dxa"/>
          </w:tcPr>
          <w:p w:rsidR="00391027" w:rsidRPr="00BC6332" w:rsidRDefault="00391027" w:rsidP="00EF112E">
            <w:proofErr w:type="spellStart"/>
            <w:r>
              <w:t>Количествоучастников</w:t>
            </w:r>
            <w:proofErr w:type="spellEnd"/>
          </w:p>
        </w:tc>
        <w:tc>
          <w:tcPr>
            <w:tcW w:w="1413" w:type="dxa"/>
          </w:tcPr>
          <w:p w:rsidR="00391027" w:rsidRDefault="00391027" w:rsidP="00EF112E">
            <w:proofErr w:type="spellStart"/>
            <w:r>
              <w:t>Количествопобедителей</w:t>
            </w:r>
            <w:proofErr w:type="spellEnd"/>
          </w:p>
        </w:tc>
        <w:tc>
          <w:tcPr>
            <w:tcW w:w="1914" w:type="dxa"/>
          </w:tcPr>
          <w:p w:rsidR="00391027" w:rsidRPr="00391027" w:rsidRDefault="00391027" w:rsidP="00EF112E">
            <w:pPr>
              <w:rPr>
                <w:lang w:val="ru-RU"/>
              </w:rPr>
            </w:pPr>
            <w:r w:rsidRPr="00391027">
              <w:rPr>
                <w:lang w:val="ru-RU"/>
              </w:rPr>
              <w:t>количество победителей по 2-м и более предметам</w:t>
            </w:r>
          </w:p>
        </w:tc>
        <w:tc>
          <w:tcPr>
            <w:tcW w:w="1914" w:type="dxa"/>
          </w:tcPr>
          <w:p w:rsidR="00391027" w:rsidRDefault="00391027" w:rsidP="00EF112E">
            <w:proofErr w:type="spellStart"/>
            <w:r>
              <w:t>Количествопризеров</w:t>
            </w:r>
            <w:proofErr w:type="spellEnd"/>
          </w:p>
        </w:tc>
        <w:tc>
          <w:tcPr>
            <w:tcW w:w="1915" w:type="dxa"/>
          </w:tcPr>
          <w:p w:rsidR="00391027" w:rsidRPr="00391027" w:rsidRDefault="00391027" w:rsidP="00EF112E">
            <w:pPr>
              <w:rPr>
                <w:lang w:val="ru-RU"/>
              </w:rPr>
            </w:pPr>
            <w:r w:rsidRPr="00391027">
              <w:rPr>
                <w:lang w:val="ru-RU"/>
              </w:rPr>
              <w:t>Количество человек, участвующих в 2-х и более олимпиадах</w:t>
            </w:r>
          </w:p>
        </w:tc>
      </w:tr>
      <w:tr w:rsidR="00391027" w:rsidTr="00391027">
        <w:tc>
          <w:tcPr>
            <w:tcW w:w="1914" w:type="dxa"/>
          </w:tcPr>
          <w:p w:rsidR="00391027" w:rsidRPr="00391027" w:rsidRDefault="00FF597D" w:rsidP="00EF112E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2020 год - </w:t>
            </w:r>
            <w:r w:rsidR="0039102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39102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17" w:type="dxa"/>
          </w:tcPr>
          <w:p w:rsidR="00391027" w:rsidRDefault="00391027" w:rsidP="00EF112E">
            <w:r>
              <w:t>13</w:t>
            </w:r>
          </w:p>
        </w:tc>
        <w:tc>
          <w:tcPr>
            <w:tcW w:w="1413" w:type="dxa"/>
          </w:tcPr>
          <w:p w:rsidR="00391027" w:rsidRPr="00FF597D" w:rsidRDefault="00FF597D" w:rsidP="00EF112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4" w:type="dxa"/>
          </w:tcPr>
          <w:p w:rsidR="00391027" w:rsidRDefault="00391027" w:rsidP="00EF112E">
            <w:r>
              <w:t>1</w:t>
            </w:r>
          </w:p>
        </w:tc>
        <w:tc>
          <w:tcPr>
            <w:tcW w:w="1914" w:type="dxa"/>
          </w:tcPr>
          <w:p w:rsidR="00391027" w:rsidRPr="00FF597D" w:rsidRDefault="00FF597D" w:rsidP="00EF112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5" w:type="dxa"/>
          </w:tcPr>
          <w:p w:rsidR="00391027" w:rsidRDefault="00391027" w:rsidP="00EF112E">
            <w:r>
              <w:t>5</w:t>
            </w:r>
          </w:p>
        </w:tc>
      </w:tr>
      <w:tr w:rsidR="00DB4C9E" w:rsidTr="00391027">
        <w:tc>
          <w:tcPr>
            <w:tcW w:w="1914" w:type="dxa"/>
          </w:tcPr>
          <w:p w:rsidR="00DB4C9E" w:rsidRPr="00FF597D" w:rsidRDefault="00FF597D" w:rsidP="00EF112E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2019 год-53</w:t>
            </w:r>
          </w:p>
        </w:tc>
        <w:tc>
          <w:tcPr>
            <w:tcW w:w="1317" w:type="dxa"/>
          </w:tcPr>
          <w:p w:rsidR="00DB4C9E" w:rsidRPr="00DB4C9E" w:rsidRDefault="00FF597D" w:rsidP="00EF112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3" w:type="dxa"/>
          </w:tcPr>
          <w:p w:rsidR="00DB4C9E" w:rsidRPr="00DB4C9E" w:rsidRDefault="00FF597D" w:rsidP="00EF112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4" w:type="dxa"/>
          </w:tcPr>
          <w:p w:rsidR="00DB4C9E" w:rsidRPr="00DB4C9E" w:rsidRDefault="00FF597D" w:rsidP="00EF112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4" w:type="dxa"/>
          </w:tcPr>
          <w:p w:rsidR="00DB4C9E" w:rsidRPr="00FF597D" w:rsidRDefault="00FF597D" w:rsidP="00EF112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5" w:type="dxa"/>
          </w:tcPr>
          <w:p w:rsidR="00DB4C9E" w:rsidRPr="00FF597D" w:rsidRDefault="00FF597D" w:rsidP="00EF11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213B79" w:rsidRPr="00032E41" w:rsidRDefault="00213B79" w:rsidP="00032E41">
      <w:pPr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9" w:type="dxa"/>
        <w:tblInd w:w="91" w:type="dxa"/>
        <w:tblLook w:val="04A0"/>
      </w:tblPr>
      <w:tblGrid>
        <w:gridCol w:w="960"/>
        <w:gridCol w:w="4869"/>
        <w:gridCol w:w="2080"/>
        <w:gridCol w:w="1840"/>
      </w:tblGrid>
      <w:tr w:rsidR="00213B79" w:rsidRPr="00313F0A" w:rsidTr="00213B79">
        <w:trPr>
          <w:trHeight w:val="39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2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B29">
              <w:rPr>
                <w:rFonts w:ascii="Times New Roman" w:hAnsi="Times New Roman"/>
                <w:sz w:val="24"/>
                <w:szCs w:val="24"/>
              </w:rPr>
              <w:t>Общеобразовательныепредметы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79" w:rsidRPr="00771B29" w:rsidRDefault="00213B79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Муниципальныйэтап</w:t>
            </w:r>
            <w:proofErr w:type="spellEnd"/>
          </w:p>
        </w:tc>
      </w:tr>
      <w:tr w:rsidR="00213B79" w:rsidRPr="00EF1A76" w:rsidTr="00213B79">
        <w:trPr>
          <w:trHeight w:val="83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B79" w:rsidRPr="00771B29" w:rsidRDefault="00213B79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79" w:rsidRPr="00213B7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3B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Фактическое кол-во участников (чел.)/% от общего числа учащихся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79" w:rsidRPr="00213B79" w:rsidRDefault="00213B79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3B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победителей и призеров (чел.)</w:t>
            </w:r>
          </w:p>
        </w:tc>
      </w:tr>
      <w:tr w:rsidR="00391027" w:rsidRPr="00313F0A" w:rsidTr="00032E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027" w:rsidRPr="00391027" w:rsidRDefault="00391027" w:rsidP="00032E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91027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91027" w:rsidRPr="00313F0A" w:rsidTr="00213B79">
        <w:trPr>
          <w:trHeight w:val="1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91027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91027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91027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91027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91027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91027" w:rsidRPr="00313F0A" w:rsidTr="00213B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771B29" w:rsidRDefault="00391027" w:rsidP="00213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027" w:rsidRPr="00C14654" w:rsidRDefault="00391027" w:rsidP="00EF112E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7" w:rsidRPr="00391027" w:rsidRDefault="00391027" w:rsidP="00213B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91027" w:rsidRPr="005A7CAD" w:rsidRDefault="00391027" w:rsidP="00213B7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C9E" w:rsidRPr="00DB4C9E" w:rsidRDefault="00032E41" w:rsidP="00213B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3B79">
        <w:rPr>
          <w:rFonts w:ascii="Times New Roman" w:hAnsi="Times New Roman"/>
          <w:sz w:val="24"/>
          <w:szCs w:val="24"/>
          <w:lang w:val="ru-RU"/>
        </w:rPr>
        <w:t xml:space="preserve">В муниципальном этапе </w:t>
      </w:r>
      <w:r w:rsidR="00DB4C9E">
        <w:rPr>
          <w:rFonts w:ascii="Times New Roman" w:hAnsi="Times New Roman"/>
          <w:sz w:val="24"/>
          <w:szCs w:val="24"/>
          <w:lang w:val="ru-RU"/>
        </w:rPr>
        <w:t>призерами и победителями стали 6 обучающихся, что составляет 10</w:t>
      </w:r>
      <w:r w:rsidRPr="00213B79">
        <w:rPr>
          <w:rFonts w:ascii="Times New Roman" w:hAnsi="Times New Roman"/>
          <w:sz w:val="24"/>
          <w:szCs w:val="24"/>
          <w:lang w:val="ru-RU"/>
        </w:rPr>
        <w:t>% от общего числа участников.</w:t>
      </w:r>
      <w:r w:rsidR="00213B79" w:rsidRPr="00213B79">
        <w:rPr>
          <w:rFonts w:ascii="Times New Roman" w:hAnsi="Times New Roman"/>
          <w:sz w:val="24"/>
          <w:szCs w:val="24"/>
          <w:lang w:val="ru-RU"/>
        </w:rPr>
        <w:t xml:space="preserve">Как видно из таблиц  из 20 видов олимпиад муниципального этапа учащиеся приняли участие в 10 олимпиадах. </w:t>
      </w:r>
    </w:p>
    <w:p w:rsidR="00586E58" w:rsidRPr="007D594B" w:rsidRDefault="00032E41" w:rsidP="00032E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32E41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Анализируя результаты двух этапов, можно сделать вывод, что количественные показатели</w:t>
      </w:r>
      <w:r w:rsidR="00FF597D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участников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не изменились по сравнению с прошлым учебным годом, 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призеров </w:t>
      </w:r>
      <w:r w:rsidR="00FF597D">
        <w:rPr>
          <w:rFonts w:hAnsi="Times New Roman" w:cs="Times New Roman"/>
          <w:color w:val="000000"/>
          <w:sz w:val="24"/>
          <w:szCs w:val="24"/>
          <w:lang w:val="ru-RU"/>
        </w:rPr>
        <w:t xml:space="preserve">и победителей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муниципальном уровне </w:t>
      </w:r>
      <w:r w:rsidR="00FF597D">
        <w:rPr>
          <w:rFonts w:hAnsi="Times New Roman" w:cs="Times New Roman"/>
          <w:color w:val="000000"/>
          <w:sz w:val="24"/>
          <w:szCs w:val="24"/>
          <w:lang w:val="ru-RU"/>
        </w:rPr>
        <w:t>увеличилось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A7CAD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5A7CAD">
        <w:rPr>
          <w:rFonts w:hAnsi="Times New Roman" w:cs="Times New Roman"/>
          <w:color w:val="000000"/>
          <w:sz w:val="24"/>
          <w:szCs w:val="24"/>
          <w:lang w:val="ru-RU"/>
        </w:rPr>
        <w:t>оцентов(9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2020г</w:t>
      </w:r>
      <w:r w:rsidR="005A7CAD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2019г)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4233" w:rsidRDefault="00AC0748" w:rsidP="004724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</w:t>
      </w:r>
      <w:r w:rsidR="00586E58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и 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регионального. Результат – положительная динамика участия в олимпиадах и конкурсах исключительно в дистанционном формате.</w:t>
      </w:r>
    </w:p>
    <w:tbl>
      <w:tblPr>
        <w:tblStyle w:val="a7"/>
        <w:tblW w:w="9953" w:type="dxa"/>
        <w:tblLook w:val="04A0"/>
      </w:tblPr>
      <w:tblGrid>
        <w:gridCol w:w="2597"/>
        <w:gridCol w:w="3890"/>
        <w:gridCol w:w="1985"/>
        <w:gridCol w:w="1481"/>
      </w:tblGrid>
      <w:tr w:rsidR="00E64233" w:rsidRPr="00B96FF8" w:rsidTr="008B1FAE">
        <w:tc>
          <w:tcPr>
            <w:tcW w:w="2597" w:type="dxa"/>
          </w:tcPr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6FF8">
              <w:rPr>
                <w:b/>
              </w:rPr>
              <w:t>Учебныйпериод</w:t>
            </w:r>
            <w:proofErr w:type="spellEnd"/>
          </w:p>
        </w:tc>
        <w:tc>
          <w:tcPr>
            <w:tcW w:w="3890" w:type="dxa"/>
          </w:tcPr>
          <w:p w:rsidR="00E64233" w:rsidRPr="00B96FF8" w:rsidRDefault="00E64233" w:rsidP="00E64233">
            <w:pPr>
              <w:pStyle w:val="a9"/>
              <w:jc w:val="center"/>
              <w:rPr>
                <w:b/>
              </w:rPr>
            </w:pPr>
            <w:r w:rsidRPr="00B96FF8">
              <w:rPr>
                <w:b/>
              </w:rPr>
              <w:t>Название конкурса</w:t>
            </w:r>
          </w:p>
        </w:tc>
        <w:tc>
          <w:tcPr>
            <w:tcW w:w="1985" w:type="dxa"/>
          </w:tcPr>
          <w:p w:rsidR="00E64233" w:rsidRPr="00B96FF8" w:rsidRDefault="00E64233" w:rsidP="00E64233">
            <w:pPr>
              <w:pStyle w:val="a9"/>
              <w:jc w:val="center"/>
              <w:rPr>
                <w:b/>
              </w:rPr>
            </w:pPr>
            <w:r w:rsidRPr="00B96FF8">
              <w:rPr>
                <w:b/>
              </w:rPr>
              <w:t>Уровень</w:t>
            </w:r>
          </w:p>
        </w:tc>
        <w:tc>
          <w:tcPr>
            <w:tcW w:w="1481" w:type="dxa"/>
          </w:tcPr>
          <w:p w:rsidR="00E64233" w:rsidRPr="00B96FF8" w:rsidRDefault="00E64233" w:rsidP="00E64233">
            <w:pPr>
              <w:pStyle w:val="a9"/>
              <w:jc w:val="center"/>
              <w:rPr>
                <w:b/>
              </w:rPr>
            </w:pPr>
            <w:r w:rsidRPr="00B96FF8">
              <w:rPr>
                <w:b/>
              </w:rPr>
              <w:t>Кол-во участников</w:t>
            </w:r>
          </w:p>
        </w:tc>
      </w:tr>
      <w:tr w:rsidR="00E64233" w:rsidRPr="00B96FF8" w:rsidTr="008B1FAE">
        <w:tc>
          <w:tcPr>
            <w:tcW w:w="2597" w:type="dxa"/>
          </w:tcPr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t xml:space="preserve">3 </w:t>
            </w:r>
            <w:proofErr w:type="spellStart"/>
            <w:r w:rsidRPr="00B96FF8">
              <w:t>четверть</w:t>
            </w:r>
            <w:proofErr w:type="spellEnd"/>
            <w:r w:rsidRPr="00B96FF8">
              <w:t xml:space="preserve"> 2019-2020</w:t>
            </w:r>
          </w:p>
        </w:tc>
        <w:tc>
          <w:tcPr>
            <w:tcW w:w="3890" w:type="dxa"/>
          </w:tcPr>
          <w:p w:rsidR="00E64233" w:rsidRPr="00B96FF8" w:rsidRDefault="00E64233" w:rsidP="00E64233">
            <w:pPr>
              <w:pStyle w:val="a9"/>
              <w:jc w:val="center"/>
            </w:pPr>
            <w:r w:rsidRPr="00B96FF8">
              <w:t xml:space="preserve">Предметные олимпиады  на платформе </w:t>
            </w:r>
            <w:proofErr w:type="spellStart"/>
            <w:r w:rsidRPr="00B96FF8">
              <w:t>Учи</w:t>
            </w:r>
            <w:proofErr w:type="gramStart"/>
            <w:r w:rsidRPr="00B96FF8">
              <w:t>.р</w:t>
            </w:r>
            <w:proofErr w:type="gramEnd"/>
            <w:r w:rsidRPr="00B96FF8">
              <w:t>у</w:t>
            </w:r>
            <w:proofErr w:type="spellEnd"/>
            <w:r w:rsidRPr="00B96FF8">
              <w:t>:</w:t>
            </w:r>
          </w:p>
          <w:p w:rsidR="00E64233" w:rsidRPr="00B96FF8" w:rsidRDefault="00E64233" w:rsidP="00E64233">
            <w:pPr>
              <w:pStyle w:val="a9"/>
              <w:jc w:val="center"/>
            </w:pPr>
            <w:r w:rsidRPr="00B96FF8">
              <w:t>Математика</w:t>
            </w:r>
          </w:p>
          <w:p w:rsidR="00E64233" w:rsidRPr="00B96FF8" w:rsidRDefault="00E64233" w:rsidP="00E64233">
            <w:pPr>
              <w:pStyle w:val="a9"/>
              <w:jc w:val="center"/>
            </w:pPr>
            <w:r w:rsidRPr="00B96FF8">
              <w:t>Окружающий мир</w:t>
            </w:r>
          </w:p>
          <w:p w:rsidR="00E64233" w:rsidRPr="008B1FAE" w:rsidRDefault="00B96FF8" w:rsidP="008B1FAE">
            <w:pPr>
              <w:pStyle w:val="a9"/>
              <w:jc w:val="center"/>
            </w:pPr>
            <w:r w:rsidRPr="00B96FF8">
              <w:t xml:space="preserve">Программирование </w:t>
            </w:r>
          </w:p>
        </w:tc>
        <w:tc>
          <w:tcPr>
            <w:tcW w:w="1985" w:type="dxa"/>
          </w:tcPr>
          <w:p w:rsidR="00E64233" w:rsidRPr="00B96FF8" w:rsidRDefault="00E64233" w:rsidP="00E64233">
            <w:pPr>
              <w:pStyle w:val="a9"/>
              <w:jc w:val="center"/>
            </w:pPr>
            <w:r w:rsidRPr="00B96FF8">
              <w:t>Всероссийский</w:t>
            </w:r>
          </w:p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</w:tcPr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E64233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64233" w:rsidRPr="00B96FF8" w:rsidTr="008B1FAE">
        <w:tc>
          <w:tcPr>
            <w:tcW w:w="2597" w:type="dxa"/>
          </w:tcPr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t xml:space="preserve">4 </w:t>
            </w:r>
            <w:proofErr w:type="spellStart"/>
            <w:r w:rsidRPr="00B96FF8">
              <w:t>четверть</w:t>
            </w:r>
            <w:proofErr w:type="spellEnd"/>
            <w:r w:rsidRPr="00B96FF8">
              <w:t xml:space="preserve"> 2019-</w:t>
            </w:r>
            <w:r w:rsidRPr="00B96FF8">
              <w:lastRenderedPageBreak/>
              <w:t>2020уч.г.</w:t>
            </w:r>
          </w:p>
        </w:tc>
        <w:tc>
          <w:tcPr>
            <w:tcW w:w="3890" w:type="dxa"/>
          </w:tcPr>
          <w:p w:rsidR="00E64233" w:rsidRPr="00B96FF8" w:rsidRDefault="00E64233" w:rsidP="00E64233">
            <w:pPr>
              <w:pStyle w:val="a9"/>
              <w:jc w:val="center"/>
            </w:pPr>
            <w:r w:rsidRPr="00B96FF8">
              <w:lastRenderedPageBreak/>
              <w:t xml:space="preserve">Предметные олимпиады  на </w:t>
            </w:r>
            <w:r w:rsidRPr="00B96FF8">
              <w:lastRenderedPageBreak/>
              <w:t xml:space="preserve">платформе </w:t>
            </w:r>
            <w:proofErr w:type="spellStart"/>
            <w:r w:rsidRPr="00B96FF8">
              <w:t>Учи</w:t>
            </w:r>
            <w:proofErr w:type="gramStart"/>
            <w:r w:rsidRPr="00B96FF8">
              <w:t>.р</w:t>
            </w:r>
            <w:proofErr w:type="gramEnd"/>
            <w:r w:rsidRPr="00B96FF8">
              <w:t>у</w:t>
            </w:r>
            <w:proofErr w:type="spellEnd"/>
            <w:r w:rsidRPr="00B96FF8">
              <w:t>:</w:t>
            </w:r>
          </w:p>
          <w:p w:rsidR="00E64233" w:rsidRPr="00B96FF8" w:rsidRDefault="00E64233" w:rsidP="00E64233">
            <w:pPr>
              <w:pStyle w:val="a9"/>
              <w:jc w:val="center"/>
            </w:pPr>
            <w:r w:rsidRPr="00B96FF8">
              <w:t>Русский язык</w:t>
            </w:r>
          </w:p>
          <w:p w:rsidR="00E64233" w:rsidRPr="008B1FAE" w:rsidRDefault="00E64233" w:rsidP="008B1FAE">
            <w:pPr>
              <w:pStyle w:val="a9"/>
              <w:jc w:val="center"/>
            </w:pPr>
            <w:r w:rsidRPr="00B96FF8">
              <w:t>Математика</w:t>
            </w:r>
          </w:p>
        </w:tc>
        <w:tc>
          <w:tcPr>
            <w:tcW w:w="1985" w:type="dxa"/>
          </w:tcPr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</w:tcPr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33" w:rsidRPr="00B96FF8" w:rsidRDefault="00E64233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4233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96FF8" w:rsidRPr="00B96FF8" w:rsidTr="008B1FAE">
        <w:tc>
          <w:tcPr>
            <w:tcW w:w="2597" w:type="dxa"/>
          </w:tcPr>
          <w:p w:rsidR="00B96FF8" w:rsidRPr="00B96FF8" w:rsidRDefault="00B96FF8" w:rsidP="00E64233">
            <w:pPr>
              <w:spacing w:beforeAutospacing="0" w:afterAutospacing="0"/>
              <w:jc w:val="both"/>
            </w:pPr>
          </w:p>
        </w:tc>
        <w:tc>
          <w:tcPr>
            <w:tcW w:w="3890" w:type="dxa"/>
          </w:tcPr>
          <w:p w:rsidR="00B96FF8" w:rsidRPr="00B96FF8" w:rsidRDefault="00B96FF8" w:rsidP="008B1FAE">
            <w:pPr>
              <w:pStyle w:val="a9"/>
              <w:spacing w:line="276" w:lineRule="auto"/>
              <w:jc w:val="center"/>
            </w:pPr>
            <w:r w:rsidRPr="00B96FF8">
              <w:t>«Эму-Специалист2020»</w:t>
            </w:r>
          </w:p>
        </w:tc>
        <w:tc>
          <w:tcPr>
            <w:tcW w:w="1985" w:type="dxa"/>
          </w:tcPr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481" w:type="dxa"/>
          </w:tcPr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96FF8" w:rsidRPr="00B96FF8" w:rsidTr="008B1FAE">
        <w:tc>
          <w:tcPr>
            <w:tcW w:w="2597" w:type="dxa"/>
          </w:tcPr>
          <w:p w:rsidR="00B96FF8" w:rsidRPr="00B96FF8" w:rsidRDefault="00B96FF8" w:rsidP="00E64233">
            <w:pPr>
              <w:spacing w:beforeAutospacing="0" w:afterAutospacing="0"/>
              <w:jc w:val="both"/>
            </w:pPr>
          </w:p>
        </w:tc>
        <w:tc>
          <w:tcPr>
            <w:tcW w:w="3890" w:type="dxa"/>
          </w:tcPr>
          <w:p w:rsidR="00B96FF8" w:rsidRPr="00B96FF8" w:rsidRDefault="00B96FF8" w:rsidP="008B1FAE">
            <w:pPr>
              <w:pStyle w:val="a9"/>
              <w:spacing w:line="276" w:lineRule="auto"/>
              <w:jc w:val="center"/>
            </w:pPr>
            <w:r w:rsidRPr="00B96FF8">
              <w:t xml:space="preserve">Всероссийский конкурс по английскому языку « </w:t>
            </w:r>
            <w:r w:rsidRPr="00B96FF8">
              <w:rPr>
                <w:lang w:val="en-US"/>
              </w:rPr>
              <w:t>quest</w:t>
            </w:r>
            <w:r w:rsidRPr="00B96FF8">
              <w:t>»</w:t>
            </w:r>
          </w:p>
        </w:tc>
        <w:tc>
          <w:tcPr>
            <w:tcW w:w="1985" w:type="dxa"/>
          </w:tcPr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t>всероссийский</w:t>
            </w:r>
          </w:p>
        </w:tc>
        <w:tc>
          <w:tcPr>
            <w:tcW w:w="1481" w:type="dxa"/>
          </w:tcPr>
          <w:p w:rsidR="00B96FF8" w:rsidRPr="00B96FF8" w:rsidRDefault="00B96FF8" w:rsidP="0093780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96FF8" w:rsidRPr="00B96FF8" w:rsidTr="008B1FAE">
        <w:tc>
          <w:tcPr>
            <w:tcW w:w="2597" w:type="dxa"/>
          </w:tcPr>
          <w:p w:rsidR="00B96FF8" w:rsidRPr="00B96FF8" w:rsidRDefault="00B96FF8" w:rsidP="00E64233">
            <w:pPr>
              <w:spacing w:beforeAutospacing="0" w:afterAutospacing="0"/>
              <w:jc w:val="both"/>
            </w:pPr>
          </w:p>
        </w:tc>
        <w:tc>
          <w:tcPr>
            <w:tcW w:w="3890" w:type="dxa"/>
          </w:tcPr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t>Областная предметная олимпиада Юниор2020</w:t>
            </w:r>
          </w:p>
        </w:tc>
        <w:tc>
          <w:tcPr>
            <w:tcW w:w="1985" w:type="dxa"/>
          </w:tcPr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t>региональный</w:t>
            </w:r>
          </w:p>
        </w:tc>
        <w:tc>
          <w:tcPr>
            <w:tcW w:w="1481" w:type="dxa"/>
          </w:tcPr>
          <w:p w:rsidR="00B96FF8" w:rsidRPr="00B96FF8" w:rsidRDefault="00B96FF8" w:rsidP="0093780A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96FF8" w:rsidRPr="00B96FF8" w:rsidTr="008B1FAE">
        <w:tc>
          <w:tcPr>
            <w:tcW w:w="2597" w:type="dxa"/>
          </w:tcPr>
          <w:p w:rsidR="00B96FF8" w:rsidRPr="00B96FF8" w:rsidRDefault="00B96FF8" w:rsidP="00E64233">
            <w:pPr>
              <w:spacing w:beforeAutospacing="0" w:afterAutospacing="0"/>
              <w:jc w:val="both"/>
            </w:pPr>
            <w:r w:rsidRPr="00B96FF8">
              <w:t xml:space="preserve">1 </w:t>
            </w:r>
            <w:proofErr w:type="spellStart"/>
            <w:r w:rsidRPr="00B96FF8">
              <w:t>четверть</w:t>
            </w:r>
            <w:proofErr w:type="spellEnd"/>
            <w:r w:rsidRPr="00B96FF8">
              <w:t xml:space="preserve"> 2020-2021 </w:t>
            </w:r>
            <w:proofErr w:type="spellStart"/>
            <w:r w:rsidRPr="00B96FF8">
              <w:t>уч.г</w:t>
            </w:r>
            <w:proofErr w:type="spellEnd"/>
          </w:p>
        </w:tc>
        <w:tc>
          <w:tcPr>
            <w:tcW w:w="3890" w:type="dxa"/>
          </w:tcPr>
          <w:p w:rsidR="00B96FF8" w:rsidRPr="00B96FF8" w:rsidRDefault="00B96FF8" w:rsidP="008B1FAE">
            <w:pPr>
              <w:pStyle w:val="a9"/>
              <w:jc w:val="center"/>
            </w:pPr>
            <w:r w:rsidRPr="00B96FF8">
              <w:t xml:space="preserve">Олимпийские игры по математике на платформе </w:t>
            </w:r>
            <w:proofErr w:type="spellStart"/>
            <w:r w:rsidRPr="00B96FF8">
              <w:t>Учи.ру</w:t>
            </w:r>
            <w:proofErr w:type="spellEnd"/>
            <w:r w:rsidRPr="00B96FF8">
              <w:t>:</w:t>
            </w:r>
          </w:p>
        </w:tc>
        <w:tc>
          <w:tcPr>
            <w:tcW w:w="1985" w:type="dxa"/>
          </w:tcPr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</w:tcPr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B96FF8" w:rsidRPr="00B96FF8" w:rsidTr="008B1FAE">
        <w:tc>
          <w:tcPr>
            <w:tcW w:w="2597" w:type="dxa"/>
          </w:tcPr>
          <w:p w:rsidR="00B96FF8" w:rsidRPr="00B96FF8" w:rsidRDefault="00B96FF8" w:rsidP="00E64233">
            <w:pPr>
              <w:spacing w:beforeAutospacing="0" w:afterAutospacing="0"/>
              <w:jc w:val="both"/>
            </w:pPr>
            <w:r w:rsidRPr="00B96FF8">
              <w:t xml:space="preserve">2 </w:t>
            </w:r>
            <w:proofErr w:type="spellStart"/>
            <w:r w:rsidRPr="00B96FF8">
              <w:t>четверть</w:t>
            </w:r>
            <w:proofErr w:type="spellEnd"/>
            <w:r w:rsidRPr="00B96FF8">
              <w:t xml:space="preserve"> 2020-2021 </w:t>
            </w:r>
            <w:proofErr w:type="spellStart"/>
            <w:r w:rsidRPr="00B96FF8">
              <w:t>уч.г</w:t>
            </w:r>
            <w:proofErr w:type="spellEnd"/>
            <w:r w:rsidRPr="00B96FF8">
              <w:t>.</w:t>
            </w:r>
          </w:p>
        </w:tc>
        <w:tc>
          <w:tcPr>
            <w:tcW w:w="3890" w:type="dxa"/>
          </w:tcPr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t>Олимпиада по математике</w:t>
            </w:r>
          </w:p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</w:p>
          <w:p w:rsidR="00B96FF8" w:rsidRPr="00B96FF8" w:rsidRDefault="00B96FF8" w:rsidP="008B1FAE">
            <w:pPr>
              <w:pStyle w:val="a9"/>
              <w:spacing w:line="276" w:lineRule="auto"/>
            </w:pPr>
          </w:p>
        </w:tc>
        <w:tc>
          <w:tcPr>
            <w:tcW w:w="1985" w:type="dxa"/>
          </w:tcPr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t xml:space="preserve">Всероссийский, </w:t>
            </w:r>
          </w:p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t>Центр поддержки талантливой молодежи.</w:t>
            </w:r>
          </w:p>
        </w:tc>
        <w:tc>
          <w:tcPr>
            <w:tcW w:w="1481" w:type="dxa"/>
          </w:tcPr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96FF8" w:rsidRPr="00B96FF8" w:rsidTr="008B1FAE">
        <w:tc>
          <w:tcPr>
            <w:tcW w:w="2597" w:type="dxa"/>
          </w:tcPr>
          <w:p w:rsidR="00B96FF8" w:rsidRPr="00B96FF8" w:rsidRDefault="00B96FF8" w:rsidP="00E64233">
            <w:pPr>
              <w:spacing w:beforeAutospacing="0" w:afterAutospacing="0"/>
              <w:jc w:val="both"/>
            </w:pPr>
          </w:p>
        </w:tc>
        <w:tc>
          <w:tcPr>
            <w:tcW w:w="3890" w:type="dxa"/>
          </w:tcPr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rPr>
                <w:lang w:val="en-US"/>
              </w:rPr>
              <w:t>XVI</w:t>
            </w:r>
            <w:r w:rsidRPr="00B96FF8">
              <w:t xml:space="preserve"> Всероссийские предметные олимпиады</w:t>
            </w:r>
          </w:p>
        </w:tc>
        <w:tc>
          <w:tcPr>
            <w:tcW w:w="1985" w:type="dxa"/>
          </w:tcPr>
          <w:p w:rsidR="00B96FF8" w:rsidRPr="00B96FF8" w:rsidRDefault="00B96FF8" w:rsidP="0093780A">
            <w:pPr>
              <w:pStyle w:val="a9"/>
              <w:spacing w:line="276" w:lineRule="auto"/>
              <w:jc w:val="center"/>
            </w:pPr>
            <w:r w:rsidRPr="00B96FF8">
              <w:t>всероссийский</w:t>
            </w:r>
          </w:p>
        </w:tc>
        <w:tc>
          <w:tcPr>
            <w:tcW w:w="1481" w:type="dxa"/>
          </w:tcPr>
          <w:p w:rsidR="00B96FF8" w:rsidRPr="00B96FF8" w:rsidRDefault="00B96FF8" w:rsidP="00E64233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F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3517E1" w:rsidRPr="007D594B" w:rsidRDefault="008B1FAE" w:rsidP="007F1E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того, учащиеся школы принимают активное участие в Президентских играх и Президентских состязаниях -100 % охват. </w:t>
      </w: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3517E1" w:rsidRPr="007D594B" w:rsidRDefault="00AC07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49"/>
        <w:gridCol w:w="602"/>
        <w:gridCol w:w="906"/>
        <w:gridCol w:w="906"/>
        <w:gridCol w:w="1722"/>
        <w:gridCol w:w="602"/>
        <w:gridCol w:w="1050"/>
        <w:gridCol w:w="1722"/>
        <w:gridCol w:w="1123"/>
        <w:gridCol w:w="857"/>
      </w:tblGrid>
      <w:tr w:rsidR="003517E1"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Годвыпуска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3517E1" w:rsidRPr="00EF1A76" w:rsidTr="00EF112E">
        <w:trPr>
          <w:trHeight w:val="2359"/>
        </w:trPr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3517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7D594B" w:rsidRDefault="00AC07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3517E1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517E1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472431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517E1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Default="00AC07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E1" w:rsidRPr="006B4D0C" w:rsidRDefault="00EF1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216F9" w:rsidRDefault="00AC0748" w:rsidP="005216F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72431">
        <w:rPr>
          <w:rFonts w:hAnsi="Times New Roman" w:cs="Times New Roman"/>
          <w:sz w:val="24"/>
          <w:szCs w:val="24"/>
          <w:lang w:val="ru-RU"/>
        </w:rPr>
        <w:t xml:space="preserve">В 2020 году 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>увелич</w:t>
      </w:r>
      <w:r w:rsidRPr="00472431">
        <w:rPr>
          <w:rFonts w:hAnsi="Times New Roman" w:cs="Times New Roman"/>
          <w:sz w:val="24"/>
          <w:szCs w:val="24"/>
          <w:lang w:val="ru-RU"/>
        </w:rPr>
        <w:t>илось число выпускников 9-го класса</w:t>
      </w:r>
      <w:r w:rsidR="00EF112E">
        <w:rPr>
          <w:rFonts w:hAnsi="Times New Roman" w:cs="Times New Roman"/>
          <w:sz w:val="24"/>
          <w:szCs w:val="24"/>
          <w:lang w:val="ru-RU"/>
        </w:rPr>
        <w:t xml:space="preserve"> (54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>%</w:t>
      </w:r>
      <w:r w:rsidR="00472431" w:rsidRPr="00472431">
        <w:rPr>
          <w:rFonts w:hAnsi="Times New Roman" w:cs="Times New Roman"/>
          <w:sz w:val="24"/>
          <w:szCs w:val="24"/>
          <w:lang w:val="ru-RU"/>
        </w:rPr>
        <w:t xml:space="preserve"> в</w:t>
      </w:r>
      <w:r w:rsidR="00EF112E">
        <w:rPr>
          <w:rFonts w:hAnsi="Times New Roman" w:cs="Times New Roman"/>
          <w:sz w:val="24"/>
          <w:szCs w:val="24"/>
          <w:lang w:val="ru-RU"/>
        </w:rPr>
        <w:t xml:space="preserve"> 2020, 50</w:t>
      </w:r>
      <w:r w:rsidR="00472431" w:rsidRPr="00472431">
        <w:rPr>
          <w:rFonts w:hAnsi="Times New Roman" w:cs="Times New Roman"/>
          <w:sz w:val="24"/>
          <w:szCs w:val="24"/>
          <w:lang w:val="ru-RU"/>
        </w:rPr>
        <w:t xml:space="preserve"> в 2019году</w:t>
      </w:r>
      <w:r w:rsidR="00032E41" w:rsidRPr="00472431">
        <w:rPr>
          <w:rFonts w:hAnsi="Times New Roman" w:cs="Times New Roman"/>
          <w:sz w:val="24"/>
          <w:szCs w:val="24"/>
          <w:lang w:val="ru-RU"/>
        </w:rPr>
        <w:t>)</w:t>
      </w:r>
      <w:r w:rsidRPr="00472431">
        <w:rPr>
          <w:rFonts w:hAnsi="Times New Roman" w:cs="Times New Roman"/>
          <w:sz w:val="24"/>
          <w:szCs w:val="24"/>
          <w:lang w:val="ru-RU"/>
        </w:rPr>
        <w:t>, которые продолжили обучение в других общеобразовательных организациях региона.</w:t>
      </w:r>
      <w:r w:rsidR="005216F9">
        <w:rPr>
          <w:rFonts w:hAnsi="Times New Roman" w:cs="Times New Roman"/>
          <w:sz w:val="24"/>
          <w:szCs w:val="24"/>
          <w:lang w:val="ru-RU"/>
        </w:rPr>
        <w:t xml:space="preserve"> Выбор обусловлен качественно профориентационной работой классных руководителей. </w:t>
      </w:r>
    </w:p>
    <w:p w:rsidR="005216F9" w:rsidRDefault="00AC0748" w:rsidP="005216F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72431">
        <w:rPr>
          <w:rFonts w:hAnsi="Times New Roman" w:cs="Times New Roman"/>
          <w:sz w:val="24"/>
          <w:szCs w:val="24"/>
          <w:lang w:val="ru-RU"/>
        </w:rPr>
        <w:t>Количество выпускников</w:t>
      </w:r>
      <w:r w:rsidR="005216F9">
        <w:rPr>
          <w:rFonts w:hAnsi="Times New Roman" w:cs="Times New Roman"/>
          <w:sz w:val="24"/>
          <w:szCs w:val="24"/>
          <w:lang w:val="ru-RU"/>
        </w:rPr>
        <w:t xml:space="preserve"> средней школы</w:t>
      </w:r>
      <w:r w:rsidRPr="00472431">
        <w:rPr>
          <w:rFonts w:hAnsi="Times New Roman" w:cs="Times New Roman"/>
          <w:sz w:val="24"/>
          <w:szCs w:val="24"/>
          <w:lang w:val="ru-RU"/>
        </w:rPr>
        <w:t xml:space="preserve">, поступающих в вузы, </w:t>
      </w:r>
      <w:r w:rsidR="005216F9">
        <w:rPr>
          <w:rFonts w:hAnsi="Times New Roman" w:cs="Times New Roman"/>
          <w:sz w:val="24"/>
          <w:szCs w:val="24"/>
          <w:lang w:val="ru-RU"/>
        </w:rPr>
        <w:t xml:space="preserve">неизменно на протяжении 3 лет. Выпускник 2019 года, после окончания срочной службы поступил </w:t>
      </w:r>
      <w:r w:rsidR="00B23A8D">
        <w:rPr>
          <w:rFonts w:hAnsi="Times New Roman" w:cs="Times New Roman"/>
          <w:sz w:val="24"/>
          <w:szCs w:val="24"/>
          <w:lang w:val="ru-RU"/>
        </w:rPr>
        <w:t xml:space="preserve">Тобольский многопрофильный техникум. Таким образом, все выпускники школы за последние три года получают образование в учреждениях СПО и ВУЗах. </w:t>
      </w:r>
    </w:p>
    <w:p w:rsidR="003517E1" w:rsidRPr="007D594B" w:rsidRDefault="00AC0748" w:rsidP="005216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13B54" w:rsidRPr="00F55F5E" w:rsidRDefault="00013B54" w:rsidP="00F55F5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lastRenderedPageBreak/>
        <w:t xml:space="preserve">Функционирование ВСОКО реализуется  на основании плана работы школы и плана </w:t>
      </w:r>
      <w:proofErr w:type="spellStart"/>
      <w:r w:rsidRPr="00F55F5E">
        <w:rPr>
          <w:sz w:val="24"/>
          <w:szCs w:val="24"/>
          <w:lang w:val="ru-RU"/>
        </w:rPr>
        <w:t>внутришкольного</w:t>
      </w:r>
      <w:proofErr w:type="spellEnd"/>
      <w:r w:rsidRPr="00F55F5E">
        <w:rPr>
          <w:sz w:val="24"/>
          <w:szCs w:val="24"/>
          <w:lang w:val="ru-RU"/>
        </w:rPr>
        <w:t xml:space="preserve"> контроля</w:t>
      </w:r>
      <w:r w:rsidR="00F55F5E" w:rsidRPr="00F55F5E">
        <w:rPr>
          <w:sz w:val="24"/>
          <w:szCs w:val="24"/>
          <w:lang w:val="ru-RU"/>
        </w:rPr>
        <w:t xml:space="preserve">. </w:t>
      </w:r>
      <w:r w:rsidRPr="00F55F5E">
        <w:rPr>
          <w:sz w:val="24"/>
          <w:szCs w:val="24"/>
          <w:lang w:val="ru-RU"/>
        </w:rPr>
        <w:t>ЦЕЛЬ: установить соответствие функционирования и развития педагогической системы образовательного учреждения требова</w:t>
      </w:r>
      <w:r w:rsidRPr="00F55F5E">
        <w:rPr>
          <w:sz w:val="24"/>
          <w:szCs w:val="24"/>
          <w:lang w:val="ru-RU"/>
        </w:rPr>
        <w:softHyphen/>
        <w:t>ниям государственного стандарта общего образования с уста</w:t>
      </w:r>
      <w:r w:rsidRPr="00F55F5E">
        <w:rPr>
          <w:sz w:val="24"/>
          <w:szCs w:val="24"/>
          <w:lang w:val="ru-RU"/>
        </w:rPr>
        <w:softHyphen/>
        <w:t>новлением причинно-следственных связей, позволяющих сфор</w:t>
      </w:r>
      <w:r w:rsidRPr="00F55F5E">
        <w:rPr>
          <w:sz w:val="24"/>
          <w:szCs w:val="24"/>
          <w:lang w:val="ru-RU"/>
        </w:rPr>
        <w:softHyphen/>
        <w:t>мулировать выводы и рекомендации по дальнейшему развитию образовательного процесса.</w:t>
      </w:r>
    </w:p>
    <w:p w:rsidR="00013B54" w:rsidRPr="00F55F5E" w:rsidRDefault="00013B54" w:rsidP="00F55F5E">
      <w:pPr>
        <w:spacing w:before="0" w:beforeAutospacing="0" w:after="0" w:afterAutospacing="0"/>
        <w:jc w:val="both"/>
        <w:rPr>
          <w:sz w:val="24"/>
          <w:szCs w:val="24"/>
        </w:rPr>
      </w:pPr>
      <w:r w:rsidRPr="00F55F5E">
        <w:rPr>
          <w:sz w:val="24"/>
          <w:szCs w:val="24"/>
        </w:rPr>
        <w:t>ЗАДАЧИ:</w:t>
      </w:r>
    </w:p>
    <w:p w:rsidR="00013B54" w:rsidRPr="00F55F5E" w:rsidRDefault="00013B54" w:rsidP="00F55F5E">
      <w:pPr>
        <w:numPr>
          <w:ilvl w:val="0"/>
          <w:numId w:val="3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>осуществление контроля над исполнением законодательст</w:t>
      </w:r>
      <w:r w:rsidRPr="00F55F5E">
        <w:rPr>
          <w:sz w:val="24"/>
          <w:szCs w:val="24"/>
          <w:lang w:val="ru-RU"/>
        </w:rPr>
        <w:softHyphen/>
        <w:t>ва в области образования;</w:t>
      </w:r>
    </w:p>
    <w:p w:rsidR="00013B54" w:rsidRPr="00F55F5E" w:rsidRDefault="00013B54" w:rsidP="00F55F5E">
      <w:pPr>
        <w:numPr>
          <w:ilvl w:val="0"/>
          <w:numId w:val="3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013B54" w:rsidRPr="00F55F5E" w:rsidRDefault="00013B54" w:rsidP="00F55F5E">
      <w:pPr>
        <w:numPr>
          <w:ilvl w:val="0"/>
          <w:numId w:val="34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>изучение результатов педагогической деятельности, выяв</w:t>
      </w:r>
      <w:r w:rsidRPr="00F55F5E">
        <w:rPr>
          <w:sz w:val="24"/>
          <w:szCs w:val="24"/>
          <w:lang w:val="ru-RU"/>
        </w:rPr>
        <w:softHyphen/>
        <w:t>ление положительных и отрицательных тенденций в организа</w:t>
      </w:r>
      <w:r w:rsidRPr="00F55F5E">
        <w:rPr>
          <w:sz w:val="24"/>
          <w:szCs w:val="24"/>
          <w:lang w:val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F55F5E">
        <w:rPr>
          <w:sz w:val="24"/>
          <w:szCs w:val="24"/>
          <w:lang w:val="ru-RU"/>
        </w:rPr>
        <w:softHyphen/>
        <w:t>ского опыта, устранению негативных тенденций;</w:t>
      </w:r>
    </w:p>
    <w:p w:rsidR="00013B54" w:rsidRPr="00F55F5E" w:rsidRDefault="00013B54" w:rsidP="00013B54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>оказание методической помощи педагогическим работни</w:t>
      </w:r>
      <w:r w:rsidRPr="00F55F5E">
        <w:rPr>
          <w:sz w:val="24"/>
          <w:szCs w:val="24"/>
          <w:lang w:val="ru-RU"/>
        </w:rPr>
        <w:softHyphen/>
        <w:t>кам в процессе контроля;</w:t>
      </w:r>
    </w:p>
    <w:p w:rsidR="00013B54" w:rsidRPr="00F55F5E" w:rsidRDefault="00013B54" w:rsidP="00013B54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013B54" w:rsidRPr="00F55F5E" w:rsidRDefault="00013B54" w:rsidP="00013B54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013B54" w:rsidRPr="00F55F5E" w:rsidRDefault="00013B54" w:rsidP="00362664">
      <w:pPr>
        <w:numPr>
          <w:ilvl w:val="0"/>
          <w:numId w:val="34"/>
        </w:numPr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>совершенствование системы контроля за состоянием и ве</w:t>
      </w:r>
      <w:r w:rsidRPr="00F55F5E">
        <w:rPr>
          <w:sz w:val="24"/>
          <w:szCs w:val="24"/>
          <w:lang w:val="ru-RU"/>
        </w:rPr>
        <w:softHyphen/>
        <w:t>дением школьной документации.</w:t>
      </w:r>
    </w:p>
    <w:p w:rsidR="00F55F5E" w:rsidRPr="00F55F5E" w:rsidRDefault="008B1FAE" w:rsidP="00362664">
      <w:pPr>
        <w:jc w:val="both"/>
        <w:rPr>
          <w:sz w:val="24"/>
          <w:szCs w:val="24"/>
          <w:lang w:val="ru-RU"/>
        </w:rPr>
      </w:pPr>
      <w:r w:rsidRPr="00F55F5E">
        <w:rPr>
          <w:sz w:val="24"/>
          <w:szCs w:val="24"/>
          <w:lang w:val="ru-RU"/>
        </w:rPr>
        <w:t xml:space="preserve">Методы, которые были использованы в процессе контроля: наблюдение; тематические проверки; собеседования, индивидуальные беседы, посещение уроков, внеклассных мероприятий; анкетирование. Осуществлявшийся учёт и контроль включал различные направления работы: проверка ЗУН, их диагностика, различные контрольные работы с учётом специфики классов, проверка рабочих тетрадей и тетрадей для контрольных работ, качество проверки тетрадей, прохождение программного материала и т.д. </w:t>
      </w:r>
    </w:p>
    <w:p w:rsidR="003517E1" w:rsidRPr="007D594B" w:rsidRDefault="00AC0748" w:rsidP="003626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r w:rsidR="0043615E">
        <w:rPr>
          <w:rFonts w:hAnsi="Times New Roman" w:cs="Times New Roman"/>
          <w:color w:val="000000"/>
          <w:sz w:val="24"/>
          <w:szCs w:val="24"/>
          <w:lang w:val="ru-RU"/>
        </w:rPr>
        <w:t>дистанционного обучения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на сайте ОО </w:t>
      </w:r>
      <w:r w:rsidR="00362664">
        <w:rPr>
          <w:rFonts w:hAnsi="Times New Roman" w:cs="Times New Roman"/>
          <w:color w:val="000000"/>
          <w:sz w:val="24"/>
          <w:szCs w:val="24"/>
          <w:lang w:val="ru-RU"/>
        </w:rPr>
        <w:t>размещалась актуальная информация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</w:t>
      </w:r>
      <w:r w:rsidR="002412C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».Результаты анализа анкетирования показывают положительную динамику удовлетворенности родителей по ключевым показателям в сравнении весеннего и осеннего дистанционного периодов.</w:t>
      </w:r>
    </w:p>
    <w:p w:rsidR="003517E1" w:rsidRPr="007D594B" w:rsidRDefault="00AC0748" w:rsidP="00F5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Осенью количество обращений родителей по вопросам организации качества дистанционного обучения</w:t>
      </w:r>
      <w:r w:rsidR="00F55F5E"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снизилось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</w:t>
      </w:r>
      <w:r w:rsidR="00F55F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E1" w:rsidRPr="007D594B" w:rsidRDefault="00AC074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3517E1" w:rsidRPr="007D594B" w:rsidRDefault="00AC0748" w:rsidP="00F55F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3517E1" w:rsidRPr="007D594B" w:rsidRDefault="00AC0748" w:rsidP="00F55F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3517E1" w:rsidRPr="007D594B" w:rsidRDefault="00AC0748" w:rsidP="00F55F5E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3517E1" w:rsidRPr="007D594B" w:rsidRDefault="00AC0748" w:rsidP="00F55F5E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3517E1" w:rsidRDefault="00AC0748" w:rsidP="00F55F5E">
      <w:pPr>
        <w:numPr>
          <w:ilvl w:val="0"/>
          <w:numId w:val="2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повышениеуровняквалификацииперсонала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17E1" w:rsidRPr="007D594B" w:rsidRDefault="00AC0748" w:rsidP="00F55F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F55F5E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 w:rsidR="007571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реднее специальное образование 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имеют </w:t>
      </w:r>
      <w:r w:rsidR="007571C9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822233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человека. </w:t>
      </w:r>
    </w:p>
    <w:p w:rsidR="003517E1" w:rsidRDefault="00AC0748">
      <w:pPr>
        <w:rPr>
          <w:rFonts w:hAnsi="Times New Roman" w:cs="Times New Roman"/>
          <w:sz w:val="24"/>
          <w:szCs w:val="24"/>
          <w:lang w:val="ru-RU"/>
        </w:rPr>
      </w:pPr>
      <w:r w:rsidRPr="00C97F20">
        <w:rPr>
          <w:rFonts w:hAnsi="Times New Roman" w:cs="Times New Roman"/>
          <w:sz w:val="24"/>
          <w:szCs w:val="24"/>
          <w:lang w:val="ru-RU"/>
        </w:rPr>
        <w:lastRenderedPageBreak/>
        <w:t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распространении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что является закономерн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ым. </w:t>
      </w:r>
      <w:proofErr w:type="gramStart"/>
      <w:r w:rsidRPr="00C97F20">
        <w:rPr>
          <w:rFonts w:hAnsi="Times New Roman" w:cs="Times New Roman"/>
          <w:sz w:val="24"/>
          <w:szCs w:val="24"/>
          <w:lang w:val="ru-RU"/>
        </w:rPr>
        <w:t>Для понимания ситуации в Школе было проведено исследование, результаты которого демонстрируют, что</w:t>
      </w:r>
      <w:r w:rsidR="007571C9">
        <w:rPr>
          <w:rFonts w:hAnsi="Times New Roman" w:cs="Times New Roman"/>
          <w:sz w:val="24"/>
          <w:szCs w:val="24"/>
          <w:lang w:val="ru-RU"/>
        </w:rPr>
        <w:t xml:space="preserve"> 25</w:t>
      </w:r>
      <w:r w:rsidR="00F6064E" w:rsidRPr="00C97F20">
        <w:rPr>
          <w:rFonts w:hAnsi="Times New Roman" w:cs="Times New Roman"/>
          <w:sz w:val="24"/>
          <w:szCs w:val="24"/>
          <w:lang w:val="ru-RU"/>
        </w:rPr>
        <w:t>процентов</w:t>
      </w:r>
      <w:r w:rsidRPr="00C97F20">
        <w:rPr>
          <w:rFonts w:hAnsi="Times New Roman" w:cs="Times New Roman"/>
          <w:sz w:val="24"/>
          <w:szCs w:val="24"/>
        </w:rPr>
        <w:t> </w:t>
      </w:r>
      <w:r w:rsidRPr="00C97F20">
        <w:rPr>
          <w:rFonts w:hAnsi="Times New Roman" w:cs="Times New Roman"/>
          <w:sz w:val="24"/>
          <w:szCs w:val="24"/>
          <w:lang w:val="ru-RU"/>
        </w:rPr>
        <w:t>педагогов начальной</w:t>
      </w:r>
      <w:r w:rsidR="007571C9">
        <w:rPr>
          <w:rFonts w:hAnsi="Times New Roman" w:cs="Times New Roman"/>
          <w:sz w:val="24"/>
          <w:szCs w:val="24"/>
          <w:lang w:val="ru-RU"/>
        </w:rPr>
        <w:t>, 22процента</w:t>
      </w:r>
      <w:r w:rsidRPr="00C97F20">
        <w:rPr>
          <w:rFonts w:hAnsi="Times New Roman" w:cs="Times New Roman"/>
          <w:sz w:val="24"/>
          <w:szCs w:val="24"/>
        </w:rPr>
        <w:t> 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– основной и средней школы считают, что им не хватает компетенций для подготовки к дистанционным занятиям. </w:t>
      </w:r>
      <w:r w:rsidR="007571C9">
        <w:rPr>
          <w:rFonts w:hAnsi="Times New Roman" w:cs="Times New Roman"/>
          <w:sz w:val="24"/>
          <w:szCs w:val="24"/>
          <w:lang w:val="ru-RU"/>
        </w:rPr>
        <w:t>38</w:t>
      </w:r>
      <w:r w:rsidRPr="00C97F20">
        <w:rPr>
          <w:rFonts w:hAnsi="Times New Roman" w:cs="Times New Roman"/>
          <w:sz w:val="24"/>
          <w:szCs w:val="24"/>
          <w:lang w:val="ru-RU"/>
        </w:rPr>
        <w:t xml:space="preserve"> процентов</w:t>
      </w:r>
      <w:r w:rsidRPr="00C97F20">
        <w:rPr>
          <w:rFonts w:hAnsi="Times New Roman" w:cs="Times New Roman"/>
          <w:sz w:val="24"/>
          <w:szCs w:val="24"/>
        </w:rPr>
        <w:t> </w:t>
      </w:r>
      <w:r w:rsidRPr="00C97F20">
        <w:rPr>
          <w:rFonts w:hAnsi="Times New Roman" w:cs="Times New Roman"/>
          <w:sz w:val="24"/>
          <w:szCs w:val="24"/>
          <w:lang w:val="ru-RU"/>
        </w:rPr>
        <w:t>педагогов отметили, что ранее не практиковали такую форму обучения и у них не было никакого опыта для ее реализации.</w:t>
      </w:r>
      <w:proofErr w:type="gramEnd"/>
    </w:p>
    <w:p w:rsidR="00C97F20" w:rsidRPr="00C97F20" w:rsidRDefault="00C97F20" w:rsidP="00C97F20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F20">
        <w:rPr>
          <w:rFonts w:hAnsi="Times New Roman" w:cs="Times New Roman"/>
          <w:sz w:val="24"/>
          <w:szCs w:val="24"/>
          <w:lang w:val="ru-RU"/>
        </w:rPr>
        <w:t xml:space="preserve">Для решения данной проблемы все педагоги прошли обучение на базе </w:t>
      </w:r>
      <w:proofErr w:type="spellStart"/>
      <w:r w:rsidRPr="00C97F20">
        <w:rPr>
          <w:rFonts w:hAnsi="Times New Roman" w:cs="Times New Roman"/>
          <w:sz w:val="24"/>
          <w:szCs w:val="24"/>
          <w:lang w:val="ru-RU"/>
        </w:rPr>
        <w:t>ТюмГУ</w:t>
      </w:r>
      <w:proofErr w:type="spellEnd"/>
      <w:r w:rsidRPr="00C97F20">
        <w:rPr>
          <w:rFonts w:hAnsi="Times New Roman" w:cs="Times New Roman"/>
          <w:sz w:val="24"/>
          <w:szCs w:val="24"/>
          <w:lang w:val="ru-RU"/>
        </w:rPr>
        <w:t xml:space="preserve"> по программе  </w:t>
      </w:r>
      <w:r w:rsidRPr="00C97F20">
        <w:rPr>
          <w:rFonts w:ascii="Times New Roman" w:hAnsi="Times New Roman" w:cs="Times New Roman"/>
          <w:bCs/>
          <w:sz w:val="24"/>
          <w:szCs w:val="24"/>
          <w:lang w:val="ru-RU"/>
        </w:rPr>
        <w:t>«Педагог в современной цифровой (информационной) образовательной среде».</w:t>
      </w:r>
    </w:p>
    <w:p w:rsidR="003517E1" w:rsidRPr="00C97F20" w:rsidRDefault="00C97F20" w:rsidP="0024610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97F20">
        <w:rPr>
          <w:rFonts w:hAnsi="Times New Roman" w:cs="Times New Roman"/>
          <w:sz w:val="24"/>
          <w:szCs w:val="24"/>
          <w:lang w:val="ru-RU"/>
        </w:rPr>
        <w:t>В Школе</w:t>
      </w:r>
      <w:r w:rsidR="007571C9">
        <w:rPr>
          <w:rFonts w:hAnsi="Times New Roman" w:cs="Times New Roman"/>
          <w:sz w:val="24"/>
          <w:szCs w:val="24"/>
          <w:lang w:val="ru-RU"/>
        </w:rPr>
        <w:t xml:space="preserve">осуществляется </w:t>
      </w:r>
      <w:r w:rsidR="00246104">
        <w:rPr>
          <w:rFonts w:hAnsi="Times New Roman" w:cs="Times New Roman"/>
          <w:sz w:val="24"/>
          <w:szCs w:val="24"/>
          <w:lang w:val="ru-RU"/>
        </w:rPr>
        <w:t>системн</w:t>
      </w:r>
      <w:r w:rsidRPr="00C97F20">
        <w:rPr>
          <w:rFonts w:hAnsi="Times New Roman" w:cs="Times New Roman"/>
          <w:sz w:val="24"/>
          <w:szCs w:val="24"/>
          <w:lang w:val="ru-RU"/>
        </w:rPr>
        <w:t>ыйподход в планировании</w:t>
      </w:r>
      <w:r w:rsidR="00AC0748" w:rsidRPr="00C97F20">
        <w:rPr>
          <w:rFonts w:hAnsi="Times New Roman" w:cs="Times New Roman"/>
          <w:sz w:val="24"/>
          <w:szCs w:val="24"/>
          <w:lang w:val="ru-RU"/>
        </w:rPr>
        <w:t xml:space="preserve"> работы по обучению педагогов.</w:t>
      </w:r>
    </w:p>
    <w:p w:rsidR="007571C9" w:rsidRDefault="007571C9" w:rsidP="00B51650">
      <w:pPr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:rsidR="00186E50" w:rsidRPr="001E7846" w:rsidRDefault="00186E50" w:rsidP="00186E5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E7846">
        <w:rPr>
          <w:rFonts w:hAnsi="Times New Roman" w:cs="Times New Roman"/>
          <w:b/>
          <w:bCs/>
          <w:sz w:val="24"/>
          <w:szCs w:val="24"/>
        </w:rPr>
        <w:t>VIII</w:t>
      </w:r>
      <w:r w:rsidRPr="001E7846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186E50" w:rsidRPr="001E7846" w:rsidRDefault="00186E50" w:rsidP="001E784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E7846">
        <w:rPr>
          <w:rFonts w:ascii="Times New Roman" w:hAnsi="Times New Roman" w:cs="Times New Roman"/>
          <w:szCs w:val="22"/>
        </w:rPr>
        <w:t xml:space="preserve">Библиотека оснащена библиотечным фондом, включающим художественные, научные </w:t>
      </w:r>
      <w:r w:rsidR="001E7846" w:rsidRPr="001E7846">
        <w:rPr>
          <w:rFonts w:ascii="Times New Roman" w:hAnsi="Times New Roman" w:cs="Times New Roman"/>
          <w:szCs w:val="22"/>
        </w:rPr>
        <w:t xml:space="preserve">популярные </w:t>
      </w:r>
      <w:r w:rsidRPr="001E7846">
        <w:rPr>
          <w:rFonts w:ascii="Times New Roman" w:hAnsi="Times New Roman" w:cs="Times New Roman"/>
          <w:szCs w:val="22"/>
        </w:rPr>
        <w:t xml:space="preserve">книги, словари, энциклопедии. В библиотеке имеется принтер и ксерокс. </w:t>
      </w:r>
    </w:p>
    <w:p w:rsidR="00186E50" w:rsidRPr="001E7846" w:rsidRDefault="00186E50" w:rsidP="001E7846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proofErr w:type="spellStart"/>
      <w:r w:rsidRPr="001E7846">
        <w:rPr>
          <w:rFonts w:hAnsi="Times New Roman" w:cs="Times New Roman"/>
          <w:sz w:val="24"/>
          <w:szCs w:val="24"/>
        </w:rPr>
        <w:t>Общаяхарактеристика</w:t>
      </w:r>
      <w:proofErr w:type="spellEnd"/>
      <w:r w:rsidRPr="001E7846">
        <w:rPr>
          <w:rFonts w:hAnsi="Times New Roman" w:cs="Times New Roman"/>
          <w:sz w:val="24"/>
          <w:szCs w:val="24"/>
        </w:rPr>
        <w:t>:</w:t>
      </w:r>
    </w:p>
    <w:p w:rsidR="00186E50" w:rsidRPr="001E7846" w:rsidRDefault="00186E50" w:rsidP="001E784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1E7846">
        <w:rPr>
          <w:rFonts w:hAnsi="Times New Roman" w:cs="Times New Roman"/>
          <w:sz w:val="24"/>
          <w:szCs w:val="24"/>
        </w:rPr>
        <w:t>объембиблиотечногофонда</w:t>
      </w:r>
      <w:proofErr w:type="spellEnd"/>
      <w:r w:rsidRPr="001E7846">
        <w:rPr>
          <w:rFonts w:hAnsi="Times New Roman" w:cs="Times New Roman"/>
          <w:sz w:val="24"/>
          <w:szCs w:val="24"/>
        </w:rPr>
        <w:t xml:space="preserve"> – </w:t>
      </w:r>
      <w:r w:rsidR="001E7846" w:rsidRPr="001E7846">
        <w:rPr>
          <w:rFonts w:ascii="Times New Roman" w:hAnsi="Times New Roman" w:cs="Times New Roman"/>
          <w:lang w:val="ru-RU"/>
        </w:rPr>
        <w:t>5253</w:t>
      </w:r>
      <w:proofErr w:type="spellStart"/>
      <w:r w:rsidRPr="001E7846">
        <w:rPr>
          <w:rFonts w:hAnsi="Times New Roman" w:cs="Times New Roman"/>
          <w:sz w:val="24"/>
          <w:szCs w:val="24"/>
        </w:rPr>
        <w:t>единиц</w:t>
      </w:r>
      <w:proofErr w:type="spellEnd"/>
      <w:r w:rsidRPr="001E7846">
        <w:rPr>
          <w:rFonts w:hAnsi="Times New Roman" w:cs="Times New Roman"/>
          <w:sz w:val="24"/>
          <w:szCs w:val="24"/>
        </w:rPr>
        <w:t>;</w:t>
      </w:r>
    </w:p>
    <w:p w:rsidR="00186E50" w:rsidRPr="001E7846" w:rsidRDefault="00186E50" w:rsidP="001E784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1E7846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1E7846">
        <w:rPr>
          <w:rFonts w:hAnsi="Times New Roman" w:cs="Times New Roman"/>
          <w:sz w:val="24"/>
          <w:szCs w:val="24"/>
        </w:rPr>
        <w:t xml:space="preserve"> – </w:t>
      </w:r>
      <w:r w:rsidR="001E7846" w:rsidRPr="001E7846">
        <w:rPr>
          <w:rFonts w:hAnsi="Times New Roman" w:cs="Times New Roman"/>
          <w:sz w:val="24"/>
          <w:szCs w:val="24"/>
          <w:lang w:val="ru-RU"/>
        </w:rPr>
        <w:t>56</w:t>
      </w:r>
      <w:r w:rsidRPr="001E7846">
        <w:rPr>
          <w:rFonts w:hAnsi="Times New Roman" w:cs="Times New Roman"/>
          <w:sz w:val="24"/>
          <w:szCs w:val="24"/>
          <w:lang w:val="ru-RU"/>
        </w:rPr>
        <w:t xml:space="preserve"> книг/чел</w:t>
      </w:r>
      <w:r w:rsidRPr="001E7846">
        <w:rPr>
          <w:rFonts w:hAnsi="Times New Roman" w:cs="Times New Roman"/>
          <w:sz w:val="24"/>
          <w:szCs w:val="24"/>
        </w:rPr>
        <w:t>;</w:t>
      </w:r>
    </w:p>
    <w:p w:rsidR="00186E50" w:rsidRPr="001E7846" w:rsidRDefault="00186E50" w:rsidP="001E784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1E7846">
        <w:rPr>
          <w:rFonts w:hAnsi="Times New Roman" w:cs="Times New Roman"/>
          <w:sz w:val="24"/>
          <w:szCs w:val="24"/>
          <w:lang w:val="ru-RU"/>
        </w:rPr>
        <w:t>обеспеченность учебниками – 100%</w:t>
      </w:r>
    </w:p>
    <w:p w:rsidR="00186E50" w:rsidRPr="001E7846" w:rsidRDefault="001E7846" w:rsidP="001E7846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1E7846">
        <w:rPr>
          <w:rFonts w:hAnsi="Times New Roman" w:cs="Times New Roman"/>
          <w:sz w:val="24"/>
          <w:szCs w:val="24"/>
          <w:lang w:val="ru-RU"/>
        </w:rPr>
        <w:t>книговыдачи</w:t>
      </w:r>
      <w:r w:rsidR="00186E50" w:rsidRPr="001E7846">
        <w:rPr>
          <w:rFonts w:hAnsi="Times New Roman" w:cs="Times New Roman"/>
          <w:sz w:val="24"/>
          <w:szCs w:val="24"/>
        </w:rPr>
        <w:t xml:space="preserve"> – </w:t>
      </w:r>
      <w:r w:rsidRPr="001E7846">
        <w:rPr>
          <w:rFonts w:hAnsi="Times New Roman" w:cs="Times New Roman"/>
          <w:sz w:val="24"/>
          <w:szCs w:val="24"/>
          <w:lang w:val="ru-RU"/>
        </w:rPr>
        <w:t>1137</w:t>
      </w:r>
      <w:proofErr w:type="spellStart"/>
      <w:r w:rsidR="00186E50" w:rsidRPr="001E7846">
        <w:rPr>
          <w:rFonts w:hAnsi="Times New Roman" w:cs="Times New Roman"/>
          <w:sz w:val="24"/>
          <w:szCs w:val="24"/>
        </w:rPr>
        <w:t>единиц</w:t>
      </w:r>
      <w:proofErr w:type="spellEnd"/>
      <w:r w:rsidR="00186E50" w:rsidRPr="001E7846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="00186E50" w:rsidRPr="001E7846">
        <w:rPr>
          <w:rFonts w:hAnsi="Times New Roman" w:cs="Times New Roman"/>
          <w:sz w:val="24"/>
          <w:szCs w:val="24"/>
        </w:rPr>
        <w:t>год</w:t>
      </w:r>
      <w:proofErr w:type="spellEnd"/>
      <w:r w:rsidR="00186E50" w:rsidRPr="001E7846">
        <w:rPr>
          <w:rFonts w:hAnsi="Times New Roman" w:cs="Times New Roman"/>
          <w:sz w:val="24"/>
          <w:szCs w:val="24"/>
        </w:rPr>
        <w:t>;</w:t>
      </w:r>
    </w:p>
    <w:p w:rsidR="00186E50" w:rsidRPr="001E7846" w:rsidRDefault="00186E50" w:rsidP="001E7846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1E7846">
        <w:rPr>
          <w:rFonts w:hAnsi="Times New Roman" w:cs="Times New Roman"/>
          <w:sz w:val="24"/>
          <w:szCs w:val="24"/>
        </w:rPr>
        <w:t>объемучебногофонда</w:t>
      </w:r>
      <w:proofErr w:type="spellEnd"/>
      <w:proofErr w:type="gramEnd"/>
      <w:r w:rsidRPr="001E7846">
        <w:rPr>
          <w:rFonts w:hAnsi="Times New Roman" w:cs="Times New Roman"/>
          <w:sz w:val="24"/>
          <w:szCs w:val="24"/>
        </w:rPr>
        <w:t xml:space="preserve"> – </w:t>
      </w:r>
      <w:r w:rsidRPr="001E7846">
        <w:rPr>
          <w:rFonts w:ascii="Times New Roman" w:hAnsi="Times New Roman" w:cs="Times New Roman"/>
          <w:lang w:val="ru-RU"/>
        </w:rPr>
        <w:t>2</w:t>
      </w:r>
      <w:r w:rsidR="001E7846" w:rsidRPr="001E7846">
        <w:rPr>
          <w:rFonts w:ascii="Times New Roman" w:hAnsi="Times New Roman" w:cs="Times New Roman"/>
          <w:lang w:val="ru-RU"/>
        </w:rPr>
        <w:t>516</w:t>
      </w:r>
      <w:proofErr w:type="spellStart"/>
      <w:r w:rsidRPr="001E7846">
        <w:rPr>
          <w:rFonts w:hAnsi="Times New Roman" w:cs="Times New Roman"/>
          <w:sz w:val="24"/>
          <w:szCs w:val="24"/>
        </w:rPr>
        <w:t>единиц</w:t>
      </w:r>
      <w:proofErr w:type="spellEnd"/>
      <w:r w:rsidRPr="001E7846">
        <w:rPr>
          <w:rFonts w:hAnsi="Times New Roman" w:cs="Times New Roman"/>
          <w:sz w:val="24"/>
          <w:szCs w:val="24"/>
        </w:rPr>
        <w:t>.</w:t>
      </w:r>
    </w:p>
    <w:p w:rsidR="00186E50" w:rsidRPr="001E7846" w:rsidRDefault="00186E50" w:rsidP="001E7846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</w:rPr>
      </w:pPr>
      <w:r w:rsidRPr="001E7846">
        <w:rPr>
          <w:rFonts w:hAnsi="Times New Roman" w:cs="Times New Roman"/>
          <w:sz w:val="24"/>
          <w:szCs w:val="24"/>
          <w:lang w:val="ru-RU"/>
        </w:rPr>
        <w:t>число посещений</w:t>
      </w:r>
      <w:r w:rsidR="001E7846" w:rsidRPr="001E7846">
        <w:rPr>
          <w:rFonts w:hAnsi="Times New Roman" w:cs="Times New Roman"/>
          <w:sz w:val="24"/>
          <w:szCs w:val="24"/>
          <w:lang w:val="ru-RU"/>
        </w:rPr>
        <w:t xml:space="preserve"> - 51</w:t>
      </w:r>
      <w:r w:rsidRPr="001E7846">
        <w:rPr>
          <w:rFonts w:hAnsi="Times New Roman" w:cs="Times New Roman"/>
          <w:sz w:val="24"/>
          <w:szCs w:val="24"/>
          <w:lang w:val="ru-RU"/>
        </w:rPr>
        <w:t>7</w:t>
      </w:r>
    </w:p>
    <w:p w:rsidR="00186E50" w:rsidRPr="001E7846" w:rsidRDefault="00186E50" w:rsidP="001E784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E7846">
        <w:rPr>
          <w:rFonts w:ascii="Times New Roman" w:hAnsi="Times New Roman" w:cs="Times New Roman"/>
          <w:szCs w:val="22"/>
        </w:rPr>
        <w:t xml:space="preserve">Вывод: В школе созданы условия в соответствии с современными требованиями к образовательному процессу. </w:t>
      </w:r>
    </w:p>
    <w:p w:rsidR="00186E50" w:rsidRPr="001E7846" w:rsidRDefault="00186E50" w:rsidP="00186E5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E78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фонда и его использование</w:t>
      </w:r>
    </w:p>
    <w:tbl>
      <w:tblPr>
        <w:tblStyle w:val="a7"/>
        <w:tblW w:w="10116" w:type="dxa"/>
        <w:tblLook w:val="04A0"/>
      </w:tblPr>
      <w:tblGrid>
        <w:gridCol w:w="2981"/>
        <w:gridCol w:w="2710"/>
        <w:gridCol w:w="4425"/>
      </w:tblGrid>
      <w:tr w:rsidR="00186E50" w:rsidRPr="000669E6" w:rsidTr="00812137">
        <w:trPr>
          <w:trHeight w:val="474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E7846">
              <w:rPr>
                <w:rFonts w:ascii="Times New Roman" w:hAnsi="Times New Roman" w:cs="Times New Roman"/>
                <w:b/>
                <w:szCs w:val="22"/>
              </w:rPr>
              <w:t xml:space="preserve">Показатели </w:t>
            </w:r>
          </w:p>
        </w:tc>
        <w:tc>
          <w:tcPr>
            <w:tcW w:w="2710" w:type="dxa"/>
          </w:tcPr>
          <w:p w:rsidR="00186E50" w:rsidRPr="001E7846" w:rsidRDefault="00186E50" w:rsidP="0081213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E7846">
              <w:rPr>
                <w:rFonts w:ascii="Times New Roman" w:hAnsi="Times New Roman" w:cs="Times New Roman"/>
                <w:b/>
                <w:szCs w:val="22"/>
              </w:rPr>
              <w:t xml:space="preserve">Количество экземпляров </w:t>
            </w:r>
          </w:p>
          <w:p w:rsidR="00186E50" w:rsidRPr="001E7846" w:rsidRDefault="00186E50" w:rsidP="0081213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E7846">
              <w:rPr>
                <w:rFonts w:ascii="Times New Roman" w:hAnsi="Times New Roman" w:cs="Times New Roman"/>
                <w:b/>
                <w:szCs w:val="22"/>
              </w:rPr>
              <w:t xml:space="preserve">в фонде </w:t>
            </w:r>
          </w:p>
        </w:tc>
        <w:tc>
          <w:tcPr>
            <w:tcW w:w="2710" w:type="dxa"/>
          </w:tcPr>
          <w:p w:rsidR="00186E50" w:rsidRPr="001E7846" w:rsidRDefault="00186E50" w:rsidP="008121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Сколькоэкземпляроввыдавалосьзагод</w:t>
            </w:r>
          </w:p>
        </w:tc>
      </w:tr>
      <w:tr w:rsidR="00186E50" w:rsidRPr="001E7846" w:rsidTr="00812137">
        <w:trPr>
          <w:trHeight w:val="488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Общий фонд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5253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1137</w:t>
            </w:r>
          </w:p>
        </w:tc>
      </w:tr>
      <w:tr w:rsidR="00186E50" w:rsidRPr="001E7846" w:rsidTr="00812137">
        <w:trPr>
          <w:trHeight w:val="488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Периодические издания</w:t>
            </w:r>
          </w:p>
        </w:tc>
        <w:tc>
          <w:tcPr>
            <w:tcW w:w="2710" w:type="dxa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186E50" w:rsidRPr="001E7846" w:rsidTr="00812137">
        <w:trPr>
          <w:trHeight w:val="488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Справочная литература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710" w:type="dxa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86E50" w:rsidRPr="001E7846" w:rsidTr="00812137">
        <w:trPr>
          <w:trHeight w:val="474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Художественная литература</w:t>
            </w:r>
          </w:p>
        </w:tc>
        <w:tc>
          <w:tcPr>
            <w:tcW w:w="2710" w:type="dxa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3</w:t>
            </w:r>
            <w:r w:rsidR="001E7846" w:rsidRPr="001E7846">
              <w:rPr>
                <w:rFonts w:ascii="Times New Roman" w:hAnsi="Times New Roman" w:cs="Times New Roman"/>
                <w:szCs w:val="22"/>
              </w:rPr>
              <w:t>552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148</w:t>
            </w:r>
          </w:p>
        </w:tc>
      </w:tr>
      <w:tr w:rsidR="00186E50" w:rsidRPr="001E7846" w:rsidTr="00812137">
        <w:trPr>
          <w:trHeight w:val="488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Количество учебников</w:t>
            </w:r>
          </w:p>
        </w:tc>
        <w:tc>
          <w:tcPr>
            <w:tcW w:w="2710" w:type="dxa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2</w:t>
            </w:r>
            <w:r w:rsidR="001E7846" w:rsidRPr="001E7846">
              <w:rPr>
                <w:rFonts w:ascii="Times New Roman" w:hAnsi="Times New Roman" w:cs="Times New Roman"/>
                <w:szCs w:val="22"/>
              </w:rPr>
              <w:t>516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1007</w:t>
            </w:r>
          </w:p>
        </w:tc>
      </w:tr>
      <w:tr w:rsidR="00186E50" w:rsidRPr="001E7846" w:rsidTr="00812137">
        <w:trPr>
          <w:trHeight w:val="488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Учебно-методические издания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807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76</w:t>
            </w:r>
          </w:p>
        </w:tc>
      </w:tr>
      <w:tr w:rsidR="00186E50" w:rsidRPr="001E7846" w:rsidTr="00812137">
        <w:trPr>
          <w:trHeight w:val="488"/>
        </w:trPr>
        <w:tc>
          <w:tcPr>
            <w:tcW w:w="0" w:type="auto"/>
          </w:tcPr>
          <w:p w:rsidR="00186E50" w:rsidRPr="001E7846" w:rsidRDefault="00186E50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 xml:space="preserve">Электронные </w:t>
            </w:r>
            <w:r w:rsidR="001E7846" w:rsidRPr="001E7846">
              <w:rPr>
                <w:rFonts w:ascii="Times New Roman" w:hAnsi="Times New Roman" w:cs="Times New Roman"/>
                <w:szCs w:val="22"/>
              </w:rPr>
              <w:t>носители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191</w:t>
            </w:r>
          </w:p>
        </w:tc>
        <w:tc>
          <w:tcPr>
            <w:tcW w:w="2710" w:type="dxa"/>
          </w:tcPr>
          <w:p w:rsidR="00186E50" w:rsidRPr="001E7846" w:rsidRDefault="001E7846" w:rsidP="00812137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E7846">
              <w:rPr>
                <w:rFonts w:ascii="Times New Roman" w:hAnsi="Times New Roman" w:cs="Times New Roman"/>
                <w:szCs w:val="22"/>
              </w:rPr>
              <w:t>191</w:t>
            </w:r>
          </w:p>
        </w:tc>
      </w:tr>
    </w:tbl>
    <w:p w:rsidR="00186E50" w:rsidRPr="001E7846" w:rsidRDefault="00186E50" w:rsidP="00186E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846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1E78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7846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186E50" w:rsidRPr="001E7846" w:rsidRDefault="00186E50" w:rsidP="00186E5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1E7846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 – 4 человека в день.</w:t>
      </w:r>
    </w:p>
    <w:p w:rsidR="00186E50" w:rsidRPr="001E7846" w:rsidRDefault="00186E50" w:rsidP="00186E5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8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86E50" w:rsidRPr="001E7846" w:rsidRDefault="00186E50" w:rsidP="00186E50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E7846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  <w:r w:rsidRPr="001E7846">
        <w:rPr>
          <w:rFonts w:hAnsi="Times New Roman" w:cs="Times New Roman"/>
          <w:sz w:val="24"/>
          <w:szCs w:val="24"/>
          <w:lang w:val="ru-RU"/>
        </w:rPr>
        <w:t>Отсутствует финансирование библиотеки на обновление фонда художественной литературы.</w:t>
      </w:r>
    </w:p>
    <w:p w:rsidR="00186E50" w:rsidRPr="005A25B8" w:rsidRDefault="00186E50" w:rsidP="00186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25B8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A25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5A25B8" w:rsidRDefault="00186E50" w:rsidP="005A2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25B8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D848C5" w:rsidRPr="005A25B8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5A25B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кабинетов</w:t>
      </w:r>
      <w:r w:rsidR="00D848C5" w:rsidRPr="005A25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A25B8" w:rsidRPr="005A25B8">
        <w:rPr>
          <w:rFonts w:hAnsi="Times New Roman" w:cs="Times New Roman"/>
          <w:color w:val="000000"/>
          <w:sz w:val="24"/>
          <w:szCs w:val="24"/>
          <w:lang w:val="ru-RU"/>
        </w:rPr>
        <w:t xml:space="preserve">все рабочие места педагогов оснащены компьютерами или ноутбуками, кроме того имеется 4 интерактивных доски, 4 </w:t>
      </w:r>
      <w:proofErr w:type="spellStart"/>
      <w:r w:rsidR="005A25B8" w:rsidRPr="005A25B8">
        <w:rPr>
          <w:rFonts w:hAnsi="Times New Roman" w:cs="Times New Roman"/>
          <w:color w:val="000000"/>
          <w:sz w:val="24"/>
          <w:szCs w:val="24"/>
          <w:lang w:val="ru-RU"/>
        </w:rPr>
        <w:t>жк</w:t>
      </w:r>
      <w:proofErr w:type="spellEnd"/>
      <w:r w:rsidR="005A25B8" w:rsidRPr="005A25B8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телевизора </w:t>
      </w:r>
      <w:proofErr w:type="gramStart"/>
      <w:r w:rsidR="005A25B8" w:rsidRPr="005A25B8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5A25B8" w:rsidRPr="005A25B8">
        <w:rPr>
          <w:rFonts w:hAnsi="Times New Roman" w:cs="Times New Roman"/>
          <w:color w:val="000000"/>
          <w:sz w:val="24"/>
          <w:szCs w:val="24"/>
          <w:lang w:val="ru-RU"/>
        </w:rPr>
        <w:t>1 относится к категории СМАРТ). В образовательном процессе используется 7 мультимедийных проекторов.  Кабинеты химии, физики и биологии оснащены лабораторным оборудованием в достаточном объеме.</w:t>
      </w:r>
    </w:p>
    <w:p w:rsidR="005A25B8" w:rsidRPr="005A25B8" w:rsidRDefault="00186E50" w:rsidP="005A2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25B8">
        <w:rPr>
          <w:rFonts w:hAnsi="Times New Roman" w:cs="Times New Roman"/>
          <w:sz w:val="24"/>
          <w:szCs w:val="24"/>
          <w:lang w:val="ru-RU"/>
        </w:rPr>
        <w:t>В школе имеется  спортивный</w:t>
      </w:r>
      <w:r w:rsidR="00D848C5" w:rsidRPr="005A25B8">
        <w:rPr>
          <w:rFonts w:hAnsi="Times New Roman" w:cs="Times New Roman"/>
          <w:sz w:val="24"/>
          <w:szCs w:val="24"/>
          <w:lang w:val="ru-RU"/>
        </w:rPr>
        <w:t xml:space="preserve"> зал</w:t>
      </w:r>
      <w:r w:rsidR="005A25B8" w:rsidRPr="005A25B8">
        <w:rPr>
          <w:rFonts w:hAnsi="Times New Roman" w:cs="Times New Roman"/>
          <w:sz w:val="24"/>
          <w:szCs w:val="24"/>
          <w:lang w:val="ru-RU"/>
        </w:rPr>
        <w:t xml:space="preserve">, оборудованный  спортивным инвентарем, рассчитанным на количество учащихся. Имеется оборудование для проведения спортивных мероприятий (велосипеды, самокаты и т.д.). В фойе школы  оборудована шахматная зона, в которой  занимаются учащиеся. </w:t>
      </w:r>
    </w:p>
    <w:p w:rsidR="005A25B8" w:rsidRPr="005A25B8" w:rsidRDefault="005A25B8" w:rsidP="00186E5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A25B8">
        <w:rPr>
          <w:rFonts w:hAnsi="Times New Roman" w:cs="Times New Roman"/>
          <w:sz w:val="24"/>
          <w:szCs w:val="24"/>
          <w:lang w:val="ru-RU"/>
        </w:rPr>
        <w:t>Для реализации предмета «Технология</w:t>
      </w:r>
      <w:proofErr w:type="gramStart"/>
      <w:r w:rsidRPr="005A25B8">
        <w:rPr>
          <w:rFonts w:hAnsi="Times New Roman" w:cs="Times New Roman"/>
          <w:sz w:val="24"/>
          <w:szCs w:val="24"/>
          <w:lang w:val="ru-RU"/>
        </w:rPr>
        <w:t>»п</w:t>
      </w:r>
      <w:proofErr w:type="gramEnd"/>
      <w:r w:rsidRPr="005A25B8">
        <w:rPr>
          <w:rFonts w:hAnsi="Times New Roman" w:cs="Times New Roman"/>
          <w:sz w:val="24"/>
          <w:szCs w:val="24"/>
          <w:lang w:val="ru-RU"/>
        </w:rPr>
        <w:t>о  модулю «Робототехника» закуплено 3 комплекта робототехники.</w:t>
      </w:r>
    </w:p>
    <w:p w:rsidR="00186E50" w:rsidRPr="005A25B8" w:rsidRDefault="00D848C5" w:rsidP="00186E5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A25B8">
        <w:rPr>
          <w:rFonts w:hAnsi="Times New Roman" w:cs="Times New Roman"/>
          <w:sz w:val="24"/>
          <w:szCs w:val="24"/>
          <w:lang w:val="ru-RU"/>
        </w:rPr>
        <w:t>С</w:t>
      </w:r>
      <w:r w:rsidR="00186E50" w:rsidRPr="005A25B8">
        <w:rPr>
          <w:rFonts w:hAnsi="Times New Roman" w:cs="Times New Roman"/>
          <w:sz w:val="24"/>
          <w:szCs w:val="24"/>
          <w:lang w:val="ru-RU"/>
        </w:rPr>
        <w:t>толовая и пищеблок</w:t>
      </w:r>
      <w:r w:rsidRPr="005A25B8">
        <w:rPr>
          <w:rFonts w:hAnsi="Times New Roman" w:cs="Times New Roman"/>
          <w:sz w:val="24"/>
          <w:szCs w:val="24"/>
          <w:lang w:val="ru-RU"/>
        </w:rPr>
        <w:t xml:space="preserve"> находятся в соседнем здании.</w:t>
      </w:r>
    </w:p>
    <w:p w:rsidR="005A25B8" w:rsidRDefault="005A25B8" w:rsidP="005A25B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A25B8" w:rsidRDefault="00186E50" w:rsidP="005A25B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A25B8">
        <w:rPr>
          <w:rFonts w:hAnsi="Times New Roman" w:cs="Times New Roman"/>
          <w:sz w:val="24"/>
          <w:szCs w:val="24"/>
          <w:lang w:val="ru-RU"/>
        </w:rPr>
        <w:t>На территории Школы имеется</w:t>
      </w:r>
      <w:r w:rsidR="00D848C5" w:rsidRPr="005A25B8">
        <w:rPr>
          <w:rFonts w:hAnsi="Times New Roman" w:cs="Times New Roman"/>
          <w:sz w:val="24"/>
          <w:szCs w:val="24"/>
          <w:lang w:val="ru-RU"/>
        </w:rPr>
        <w:t xml:space="preserve">  спортивное </w:t>
      </w:r>
      <w:r w:rsidR="005A25B8" w:rsidRPr="005A25B8">
        <w:rPr>
          <w:rFonts w:hAnsi="Times New Roman" w:cs="Times New Roman"/>
          <w:sz w:val="24"/>
          <w:szCs w:val="24"/>
          <w:lang w:val="ru-RU"/>
        </w:rPr>
        <w:t>обору</w:t>
      </w:r>
      <w:r w:rsidR="00D848C5" w:rsidRPr="005A25B8">
        <w:rPr>
          <w:rFonts w:hAnsi="Times New Roman" w:cs="Times New Roman"/>
          <w:sz w:val="24"/>
          <w:szCs w:val="24"/>
          <w:lang w:val="ru-RU"/>
        </w:rPr>
        <w:t>дование</w:t>
      </w:r>
      <w:r w:rsidR="005A25B8" w:rsidRPr="005A25B8">
        <w:rPr>
          <w:rFonts w:hAnsi="Times New Roman" w:cs="Times New Roman"/>
          <w:sz w:val="24"/>
          <w:szCs w:val="24"/>
          <w:lang w:val="ru-RU"/>
        </w:rPr>
        <w:t>.</w:t>
      </w:r>
    </w:p>
    <w:p w:rsidR="005B1380" w:rsidRPr="005A25B8" w:rsidRDefault="00427EA3" w:rsidP="005A25B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A25B8">
        <w:rPr>
          <w:rFonts w:hAnsi="Times New Roman" w:cs="Times New Roman"/>
          <w:sz w:val="24"/>
          <w:szCs w:val="24"/>
          <w:lang w:val="ru-RU"/>
        </w:rPr>
        <w:t>М</w:t>
      </w:r>
      <w:r w:rsidR="00895AF2" w:rsidRPr="005A25B8">
        <w:rPr>
          <w:rFonts w:hAnsi="Times New Roman" w:cs="Times New Roman"/>
          <w:sz w:val="24"/>
          <w:szCs w:val="24"/>
          <w:lang w:val="ru-RU"/>
        </w:rPr>
        <w:t>атериально-</w:t>
      </w:r>
      <w:r w:rsidRPr="005A25B8">
        <w:rPr>
          <w:rFonts w:hAnsi="Times New Roman" w:cs="Times New Roman"/>
          <w:sz w:val="24"/>
          <w:szCs w:val="24"/>
          <w:lang w:val="ru-RU"/>
        </w:rPr>
        <w:t xml:space="preserve">техническаябаза и условия Школы, необходимые для организации образовательного процесса в очном и дистанционном </w:t>
      </w:r>
      <w:proofErr w:type="gramStart"/>
      <w:r w:rsidRPr="005A25B8">
        <w:rPr>
          <w:rFonts w:hAnsi="Times New Roman" w:cs="Times New Roman"/>
          <w:sz w:val="24"/>
          <w:szCs w:val="24"/>
          <w:lang w:val="ru-RU"/>
        </w:rPr>
        <w:t>форматах</w:t>
      </w:r>
      <w:proofErr w:type="gramEnd"/>
      <w:r w:rsidRPr="005A25B8">
        <w:rPr>
          <w:rFonts w:hAnsi="Times New Roman" w:cs="Times New Roman"/>
          <w:sz w:val="24"/>
          <w:szCs w:val="24"/>
          <w:lang w:val="ru-RU"/>
        </w:rPr>
        <w:t xml:space="preserve">,   соответствует требованиям ФГОС и современным требованиям </w:t>
      </w:r>
      <w:r w:rsidR="00895AF2" w:rsidRPr="005A25B8">
        <w:rPr>
          <w:rFonts w:hAnsi="Times New Roman" w:cs="Times New Roman"/>
          <w:sz w:val="24"/>
          <w:szCs w:val="24"/>
          <w:lang w:val="ru-RU"/>
        </w:rPr>
        <w:t xml:space="preserve">для обучения в традиционном формате.  </w:t>
      </w:r>
      <w:r w:rsidRPr="005A25B8">
        <w:rPr>
          <w:rFonts w:hAnsi="Times New Roman" w:cs="Times New Roman"/>
          <w:sz w:val="24"/>
          <w:szCs w:val="24"/>
          <w:lang w:val="ru-RU"/>
        </w:rPr>
        <w:t xml:space="preserve">В </w:t>
      </w:r>
      <w:r w:rsidR="00895AF2" w:rsidRPr="005A25B8">
        <w:rPr>
          <w:rFonts w:hAnsi="Times New Roman" w:cs="Times New Roman"/>
          <w:sz w:val="24"/>
          <w:szCs w:val="24"/>
          <w:lang w:val="ru-RU"/>
        </w:rPr>
        <w:t xml:space="preserve"> Школе </w:t>
      </w:r>
      <w:r w:rsidRPr="005A25B8">
        <w:rPr>
          <w:rFonts w:hAnsi="Times New Roman" w:cs="Times New Roman"/>
          <w:sz w:val="24"/>
          <w:szCs w:val="24"/>
          <w:lang w:val="ru-RU"/>
        </w:rPr>
        <w:t>имеется компьютернаятехника, видеопроекторы, множительная и копировальная техника, доступ к сети интернет и образовательным платформам</w:t>
      </w:r>
      <w:r w:rsidR="00D848C5" w:rsidRPr="005A25B8">
        <w:rPr>
          <w:rFonts w:hAnsi="Times New Roman" w:cs="Times New Roman"/>
          <w:sz w:val="24"/>
          <w:szCs w:val="24"/>
          <w:lang w:val="ru-RU"/>
        </w:rPr>
        <w:t>.</w:t>
      </w:r>
    </w:p>
    <w:p w:rsidR="005B1380" w:rsidRPr="005A25B8" w:rsidRDefault="005B1380" w:rsidP="005A25B8">
      <w:pPr>
        <w:jc w:val="both"/>
        <w:rPr>
          <w:rFonts w:hAnsi="Times New Roman" w:cs="Times New Roman"/>
          <w:sz w:val="24"/>
          <w:szCs w:val="24"/>
          <w:highlight w:val="yellow"/>
          <w:lang w:val="ru-RU"/>
        </w:rPr>
      </w:pPr>
      <w:r w:rsidRPr="005B1380">
        <w:rPr>
          <w:lang w:val="ru-RU"/>
        </w:rPr>
        <w:t>Для обеспечения безопасности всех участников образовательного процесса в здании школы установлены: система оповещения, автоматическая пожарная сигнализация, «т</w:t>
      </w:r>
      <w:r>
        <w:rPr>
          <w:lang w:val="ru-RU"/>
        </w:rPr>
        <w:t>ревожная» кнопка на посту охраны</w:t>
      </w:r>
      <w:r w:rsidRPr="005B1380">
        <w:rPr>
          <w:lang w:val="ru-RU"/>
        </w:rPr>
        <w:t>, система внутреннего и внеш</w:t>
      </w:r>
      <w:r>
        <w:rPr>
          <w:lang w:val="ru-RU"/>
        </w:rPr>
        <w:t>него видеонаблюдения</w:t>
      </w:r>
      <w:r w:rsidRPr="005B1380">
        <w:rPr>
          <w:lang w:val="ru-RU"/>
        </w:rPr>
        <w:t>.</w:t>
      </w:r>
    </w:p>
    <w:p w:rsidR="00186E50" w:rsidRPr="007D594B" w:rsidRDefault="00186E50" w:rsidP="00186E50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7D594B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186E50" w:rsidRPr="007D594B" w:rsidRDefault="00186E50" w:rsidP="00186E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27EA3" w:rsidRPr="005B1380" w:rsidRDefault="00186E50" w:rsidP="005B13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2020 года</w:t>
      </w:r>
    </w:p>
    <w:p w:rsidR="00427EA3" w:rsidRPr="003C7814" w:rsidRDefault="00427EA3" w:rsidP="0042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ПОКАЗАТЕЛИ</w:t>
      </w:r>
    </w:p>
    <w:p w:rsidR="00427EA3" w:rsidRPr="003C7814" w:rsidRDefault="00427EA3" w:rsidP="0042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</w:t>
      </w:r>
    </w:p>
    <w:p w:rsidR="00186E50" w:rsidRPr="00427EA3" w:rsidRDefault="00427EA3" w:rsidP="00427E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50"/>
        <w:gridCol w:w="2256"/>
        <w:gridCol w:w="1433"/>
      </w:tblGrid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186E50" w:rsidTr="00812137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Общаячисленностьучащихся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7F1E28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F1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F1E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7F1E28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26FB9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27/29</w:t>
            </w:r>
            <w:r w:rsidR="0018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427EA3" w:rsidRDefault="00427EA3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427EA3" w:rsidRDefault="00427EA3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965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965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965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965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965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965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965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  <w:p w:rsidR="00296524" w:rsidRPr="00FF42C3" w:rsidRDefault="00296524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10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10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108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690104" w:rsidRDefault="001810A4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71/72</w:t>
            </w:r>
            <w:r w:rsidR="0018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862C4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4/4%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18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</w:tc>
      </w:tr>
      <w:tr w:rsidR="00186E5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7D594B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FF42C3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18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10A4"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высшимобразованием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высшимпедагогическимобразованием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E7846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среднимпрофессиональнымобразованием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5B13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среднимпрофессиональнымпедагогическимобразованием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8/62</w:t>
            </w:r>
            <w:r w:rsidR="00186E50"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2/15%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6/46</w:t>
            </w:r>
            <w:r w:rsidR="00186E50"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4/31%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1/15%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5/38%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13/100%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13/100%</w:t>
            </w:r>
          </w:p>
        </w:tc>
      </w:tr>
      <w:tr w:rsidR="00186E50" w:rsidRPr="005B1380" w:rsidTr="00812137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0,18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186E50"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/100%</w:t>
            </w:r>
          </w:p>
        </w:tc>
      </w:tr>
      <w:tr w:rsidR="00186E50" w:rsidRPr="005B1380" w:rsidTr="00812137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186E50" w:rsidP="0081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5B1380"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E50" w:rsidRPr="005B1380" w:rsidRDefault="005B1380" w:rsidP="0081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6,9</w:t>
            </w:r>
          </w:p>
        </w:tc>
      </w:tr>
    </w:tbl>
    <w:p w:rsidR="00186E50" w:rsidRPr="007D594B" w:rsidRDefault="00186E50" w:rsidP="00246D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380">
        <w:rPr>
          <w:rFonts w:hAnsi="Times New Roman" w:cs="Times New Roman"/>
          <w:color w:val="000000"/>
          <w:sz w:val="24"/>
          <w:szCs w:val="24"/>
          <w:lang w:val="ru-RU"/>
        </w:rPr>
        <w:t>* Расчет среднего балла ГИА по русскому языку невозможен, поскольку ГИА</w:t>
      </w: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не проводилась на основании приказа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186E50" w:rsidRPr="006D4909" w:rsidRDefault="00186E50" w:rsidP="00246DC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D4909">
        <w:rPr>
          <w:rFonts w:hAnsi="Times New Roman" w:cs="Times New Roman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86E50" w:rsidRDefault="00186E5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186E50" w:rsidSect="000669E6">
      <w:pgSz w:w="11907" w:h="16839"/>
      <w:pgMar w:top="426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568"/>
    <w:multiLevelType w:val="hybridMultilevel"/>
    <w:tmpl w:val="FA88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2F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267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E03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F3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2083E"/>
    <w:multiLevelType w:val="multilevel"/>
    <w:tmpl w:val="E59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95F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E3EA6"/>
    <w:multiLevelType w:val="hybridMultilevel"/>
    <w:tmpl w:val="1564EEE2"/>
    <w:lvl w:ilvl="0" w:tplc="93664F14">
      <w:numFmt w:val="bullet"/>
      <w:lvlText w:val="•"/>
      <w:lvlJc w:val="left"/>
      <w:pPr>
        <w:ind w:left="1097" w:hanging="5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9">
    <w:nsid w:val="2D490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35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F2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A2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21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D7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43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94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71D37"/>
    <w:multiLevelType w:val="hybridMultilevel"/>
    <w:tmpl w:val="033439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AEC7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3180D"/>
    <w:multiLevelType w:val="hybridMultilevel"/>
    <w:tmpl w:val="1FE04432"/>
    <w:lvl w:ilvl="0" w:tplc="89F89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40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1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81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21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A18D9"/>
    <w:multiLevelType w:val="hybridMultilevel"/>
    <w:tmpl w:val="EE6090BA"/>
    <w:lvl w:ilvl="0" w:tplc="ABD22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20525"/>
    <w:multiLevelType w:val="hybridMultilevel"/>
    <w:tmpl w:val="9CEC7D5E"/>
    <w:lvl w:ilvl="0" w:tplc="6C906C7E">
      <w:start w:val="1"/>
      <w:numFmt w:val="decimal"/>
      <w:lvlText w:val="%1."/>
      <w:lvlJc w:val="left"/>
      <w:pPr>
        <w:ind w:left="720" w:hanging="360"/>
      </w:pPr>
      <w:rPr>
        <w:rFonts w:ascii="Times New Roman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C6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2705D"/>
    <w:multiLevelType w:val="hybridMultilevel"/>
    <w:tmpl w:val="899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1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36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56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65106D"/>
    <w:multiLevelType w:val="hybridMultilevel"/>
    <w:tmpl w:val="C2804084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3">
    <w:nsid w:val="77A24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7"/>
  </w:num>
  <w:num w:numId="5">
    <w:abstractNumId w:val="11"/>
  </w:num>
  <w:num w:numId="6">
    <w:abstractNumId w:val="12"/>
  </w:num>
  <w:num w:numId="7">
    <w:abstractNumId w:val="33"/>
  </w:num>
  <w:num w:numId="8">
    <w:abstractNumId w:val="13"/>
  </w:num>
  <w:num w:numId="9">
    <w:abstractNumId w:val="2"/>
  </w:num>
  <w:num w:numId="10">
    <w:abstractNumId w:val="14"/>
  </w:num>
  <w:num w:numId="11">
    <w:abstractNumId w:val="22"/>
  </w:num>
  <w:num w:numId="12">
    <w:abstractNumId w:val="30"/>
  </w:num>
  <w:num w:numId="13">
    <w:abstractNumId w:val="6"/>
  </w:num>
  <w:num w:numId="14">
    <w:abstractNumId w:val="23"/>
  </w:num>
  <w:num w:numId="15">
    <w:abstractNumId w:val="1"/>
  </w:num>
  <w:num w:numId="16">
    <w:abstractNumId w:val="4"/>
  </w:num>
  <w:num w:numId="17">
    <w:abstractNumId w:val="27"/>
  </w:num>
  <w:num w:numId="18">
    <w:abstractNumId w:val="5"/>
  </w:num>
  <w:num w:numId="19">
    <w:abstractNumId w:val="10"/>
  </w:num>
  <w:num w:numId="20">
    <w:abstractNumId w:val="9"/>
  </w:num>
  <w:num w:numId="21">
    <w:abstractNumId w:val="24"/>
  </w:num>
  <w:num w:numId="22">
    <w:abstractNumId w:val="29"/>
  </w:num>
  <w:num w:numId="23">
    <w:abstractNumId w:val="18"/>
  </w:num>
  <w:num w:numId="24">
    <w:abstractNumId w:val="17"/>
  </w:num>
  <w:num w:numId="25">
    <w:abstractNumId w:val="3"/>
  </w:num>
  <w:num w:numId="26">
    <w:abstractNumId w:val="32"/>
  </w:num>
  <w:num w:numId="27">
    <w:abstractNumId w:val="8"/>
  </w:num>
  <w:num w:numId="28">
    <w:abstractNumId w:val="20"/>
  </w:num>
  <w:num w:numId="29">
    <w:abstractNumId w:val="25"/>
  </w:num>
  <w:num w:numId="30">
    <w:abstractNumId w:val="26"/>
  </w:num>
  <w:num w:numId="31">
    <w:abstractNumId w:val="0"/>
  </w:num>
  <w:num w:numId="32">
    <w:abstractNumId w:val="28"/>
  </w:num>
  <w:num w:numId="33">
    <w:abstractNumId w:val="2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3B54"/>
    <w:rsid w:val="00032443"/>
    <w:rsid w:val="00032E41"/>
    <w:rsid w:val="000427DD"/>
    <w:rsid w:val="00063D5E"/>
    <w:rsid w:val="000669E6"/>
    <w:rsid w:val="000C0507"/>
    <w:rsid w:val="000D3797"/>
    <w:rsid w:val="000E1D85"/>
    <w:rsid w:val="000E36AD"/>
    <w:rsid w:val="00101784"/>
    <w:rsid w:val="0014301F"/>
    <w:rsid w:val="00161849"/>
    <w:rsid w:val="00170992"/>
    <w:rsid w:val="001810A4"/>
    <w:rsid w:val="00186E50"/>
    <w:rsid w:val="00187633"/>
    <w:rsid w:val="001C6967"/>
    <w:rsid w:val="001E07BC"/>
    <w:rsid w:val="001E571A"/>
    <w:rsid w:val="001E7846"/>
    <w:rsid w:val="001F7736"/>
    <w:rsid w:val="00213B79"/>
    <w:rsid w:val="00223A0D"/>
    <w:rsid w:val="002310C9"/>
    <w:rsid w:val="0023799B"/>
    <w:rsid w:val="002412C5"/>
    <w:rsid w:val="00246104"/>
    <w:rsid w:val="00246DC9"/>
    <w:rsid w:val="00254307"/>
    <w:rsid w:val="00277D9D"/>
    <w:rsid w:val="00292C3F"/>
    <w:rsid w:val="00296524"/>
    <w:rsid w:val="0029781D"/>
    <w:rsid w:val="002A080A"/>
    <w:rsid w:val="002D33B1"/>
    <w:rsid w:val="002D3591"/>
    <w:rsid w:val="002E38DD"/>
    <w:rsid w:val="00307985"/>
    <w:rsid w:val="003229C7"/>
    <w:rsid w:val="003367D7"/>
    <w:rsid w:val="003514A0"/>
    <w:rsid w:val="003517E1"/>
    <w:rsid w:val="00362664"/>
    <w:rsid w:val="003637B2"/>
    <w:rsid w:val="0037682B"/>
    <w:rsid w:val="00380B95"/>
    <w:rsid w:val="00391027"/>
    <w:rsid w:val="003C7814"/>
    <w:rsid w:val="003D360C"/>
    <w:rsid w:val="003E327A"/>
    <w:rsid w:val="00416260"/>
    <w:rsid w:val="00417B29"/>
    <w:rsid w:val="0042093E"/>
    <w:rsid w:val="00427EA3"/>
    <w:rsid w:val="004329E0"/>
    <w:rsid w:val="00434073"/>
    <w:rsid w:val="0043615E"/>
    <w:rsid w:val="00444764"/>
    <w:rsid w:val="00456924"/>
    <w:rsid w:val="00472431"/>
    <w:rsid w:val="004A1EE7"/>
    <w:rsid w:val="004A2005"/>
    <w:rsid w:val="004E0373"/>
    <w:rsid w:val="004F6E7F"/>
    <w:rsid w:val="004F7E17"/>
    <w:rsid w:val="005216F9"/>
    <w:rsid w:val="00525B82"/>
    <w:rsid w:val="00526FB9"/>
    <w:rsid w:val="00530336"/>
    <w:rsid w:val="00535BD7"/>
    <w:rsid w:val="00560756"/>
    <w:rsid w:val="005615D0"/>
    <w:rsid w:val="0058235E"/>
    <w:rsid w:val="00586E58"/>
    <w:rsid w:val="00591A21"/>
    <w:rsid w:val="005A05CE"/>
    <w:rsid w:val="005A25B8"/>
    <w:rsid w:val="005A7CAD"/>
    <w:rsid w:val="005B1380"/>
    <w:rsid w:val="005D1EB7"/>
    <w:rsid w:val="005E2A73"/>
    <w:rsid w:val="005F74FD"/>
    <w:rsid w:val="00624A0A"/>
    <w:rsid w:val="006264F2"/>
    <w:rsid w:val="006400D2"/>
    <w:rsid w:val="00653AF6"/>
    <w:rsid w:val="00690104"/>
    <w:rsid w:val="006B2B5B"/>
    <w:rsid w:val="006B4D0C"/>
    <w:rsid w:val="006B7DF1"/>
    <w:rsid w:val="006D3C99"/>
    <w:rsid w:val="006D4909"/>
    <w:rsid w:val="006D556A"/>
    <w:rsid w:val="006F5B88"/>
    <w:rsid w:val="006F6EE5"/>
    <w:rsid w:val="006F7C74"/>
    <w:rsid w:val="007368D0"/>
    <w:rsid w:val="00753A1C"/>
    <w:rsid w:val="007571C9"/>
    <w:rsid w:val="007628F4"/>
    <w:rsid w:val="007639CE"/>
    <w:rsid w:val="007B4612"/>
    <w:rsid w:val="007B5B46"/>
    <w:rsid w:val="007C551B"/>
    <w:rsid w:val="007D594B"/>
    <w:rsid w:val="007E1B38"/>
    <w:rsid w:val="007E33AB"/>
    <w:rsid w:val="007F1E28"/>
    <w:rsid w:val="007F33F2"/>
    <w:rsid w:val="00806C80"/>
    <w:rsid w:val="00812137"/>
    <w:rsid w:val="00814437"/>
    <w:rsid w:val="00822233"/>
    <w:rsid w:val="00842345"/>
    <w:rsid w:val="00852487"/>
    <w:rsid w:val="00862C43"/>
    <w:rsid w:val="00895AF2"/>
    <w:rsid w:val="008B1FAE"/>
    <w:rsid w:val="008C0967"/>
    <w:rsid w:val="008F5B97"/>
    <w:rsid w:val="00907D81"/>
    <w:rsid w:val="0091426C"/>
    <w:rsid w:val="00932E62"/>
    <w:rsid w:val="00933133"/>
    <w:rsid w:val="0093780A"/>
    <w:rsid w:val="00941B22"/>
    <w:rsid w:val="009600CD"/>
    <w:rsid w:val="00972564"/>
    <w:rsid w:val="00996EF7"/>
    <w:rsid w:val="009A087F"/>
    <w:rsid w:val="009D0AA7"/>
    <w:rsid w:val="009D1670"/>
    <w:rsid w:val="009E280B"/>
    <w:rsid w:val="009F01E0"/>
    <w:rsid w:val="009F6999"/>
    <w:rsid w:val="00A06B22"/>
    <w:rsid w:val="00A11CC4"/>
    <w:rsid w:val="00A21037"/>
    <w:rsid w:val="00A90822"/>
    <w:rsid w:val="00AC0748"/>
    <w:rsid w:val="00AC244E"/>
    <w:rsid w:val="00B10478"/>
    <w:rsid w:val="00B10B36"/>
    <w:rsid w:val="00B23A8D"/>
    <w:rsid w:val="00B40A7C"/>
    <w:rsid w:val="00B51650"/>
    <w:rsid w:val="00B54ED7"/>
    <w:rsid w:val="00B624E3"/>
    <w:rsid w:val="00B73A5A"/>
    <w:rsid w:val="00B95299"/>
    <w:rsid w:val="00B96FF8"/>
    <w:rsid w:val="00BE5F08"/>
    <w:rsid w:val="00C238BF"/>
    <w:rsid w:val="00C34EBD"/>
    <w:rsid w:val="00C44572"/>
    <w:rsid w:val="00C97F20"/>
    <w:rsid w:val="00CB6D41"/>
    <w:rsid w:val="00CE3E18"/>
    <w:rsid w:val="00CE4997"/>
    <w:rsid w:val="00CE49D4"/>
    <w:rsid w:val="00CF0212"/>
    <w:rsid w:val="00CF0FD3"/>
    <w:rsid w:val="00D379C2"/>
    <w:rsid w:val="00D53D2D"/>
    <w:rsid w:val="00D558CF"/>
    <w:rsid w:val="00D64B80"/>
    <w:rsid w:val="00D848C5"/>
    <w:rsid w:val="00D90641"/>
    <w:rsid w:val="00D94644"/>
    <w:rsid w:val="00DB4C9E"/>
    <w:rsid w:val="00DD0D86"/>
    <w:rsid w:val="00DD2026"/>
    <w:rsid w:val="00E022D5"/>
    <w:rsid w:val="00E208B0"/>
    <w:rsid w:val="00E438A1"/>
    <w:rsid w:val="00E51E8F"/>
    <w:rsid w:val="00E57CE3"/>
    <w:rsid w:val="00E64233"/>
    <w:rsid w:val="00E8624D"/>
    <w:rsid w:val="00E86734"/>
    <w:rsid w:val="00EA59EE"/>
    <w:rsid w:val="00EB5677"/>
    <w:rsid w:val="00ED3B66"/>
    <w:rsid w:val="00ED736B"/>
    <w:rsid w:val="00EE2247"/>
    <w:rsid w:val="00EE261B"/>
    <w:rsid w:val="00EF112E"/>
    <w:rsid w:val="00EF1A76"/>
    <w:rsid w:val="00EF296B"/>
    <w:rsid w:val="00EF7D03"/>
    <w:rsid w:val="00F003DC"/>
    <w:rsid w:val="00F01E19"/>
    <w:rsid w:val="00F1080A"/>
    <w:rsid w:val="00F23EC5"/>
    <w:rsid w:val="00F5543E"/>
    <w:rsid w:val="00F55F5E"/>
    <w:rsid w:val="00F6064E"/>
    <w:rsid w:val="00F93E78"/>
    <w:rsid w:val="00FA1ACD"/>
    <w:rsid w:val="00FC79CE"/>
    <w:rsid w:val="00FD0A22"/>
    <w:rsid w:val="00FD61C0"/>
    <w:rsid w:val="00FE1878"/>
    <w:rsid w:val="00FE54B2"/>
    <w:rsid w:val="00FF42C3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9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rsid w:val="00A11CC4"/>
    <w:rPr>
      <w:color w:val="0000FF"/>
      <w:u w:val="single"/>
    </w:rPr>
  </w:style>
  <w:style w:type="paragraph" w:customStyle="1" w:styleId="Default">
    <w:name w:val="Default"/>
    <w:rsid w:val="00A11CC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79C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D379C2"/>
    <w:rPr>
      <w:b/>
      <w:bCs/>
    </w:rPr>
  </w:style>
  <w:style w:type="paragraph" w:styleId="a5">
    <w:name w:val="List Paragraph"/>
    <w:basedOn w:val="a"/>
    <w:link w:val="a6"/>
    <w:uiPriority w:val="99"/>
    <w:qFormat/>
    <w:rsid w:val="007628F4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7628F4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59"/>
    <w:rsid w:val="00E022D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3E18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C78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a8">
    <w:name w:val="Базовый"/>
    <w:uiPriority w:val="99"/>
    <w:rsid w:val="00063D5E"/>
    <w:pPr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Calibri" w:eastAsia="DejaVu Sans" w:hAnsi="Calibri" w:cs="Calibri"/>
      <w:color w:val="00000A"/>
      <w:lang w:val="ru-RU" w:eastAsia="ru-RU"/>
    </w:rPr>
  </w:style>
  <w:style w:type="paragraph" w:customStyle="1" w:styleId="db9fe9049761426654245bb2dd862eecmsonormal">
    <w:name w:val="db9fe9049761426654245bb2dd862eecmsonormal"/>
    <w:basedOn w:val="a"/>
    <w:rsid w:val="00560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C34EB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0E1D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5E2A73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1A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osch.vagayobr.ru/wp-content/uploads/2021/04/&#1055;&#1086;&#1083;&#1086;&#1078;&#1077;&#1085;&#1080;&#1077;-&#1086;-&#1076;&#1080;&#1089;&#1090;&#1072;&#1085;&#1094;&#1080;&#1086;&#1085;&#1085;&#1086;&#1084;-&#1086;&#1073;&#1091;&#1095;&#1077;&#1085;&#1080;&#1080;.pdf" TargetMode="External"/><Relationship Id="rId13" Type="http://schemas.openxmlformats.org/officeDocument/2006/relationships/hyperlink" Target="http://schsosch.vagayobr.ru/wp-content/uploads/2019/09/%D0%90%D0%9E%D0%9E%D0%9F-%D0%9D%D0%9E%D0%9E-%D0%97%D0%9F%D0%A01.docx" TargetMode="External"/><Relationship Id="rId18" Type="http://schemas.openxmlformats.org/officeDocument/2006/relationships/hyperlink" Target="https://vk.com/event17359069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irinka_karmackikh?w=wall116288970_5121%2Fall" TargetMode="Externa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hyperlink" Target="http://schsosch.vagayobr.ru/wp-content/uploads/2021/04/&#1055;&#1088;&#1080;&#1082;&#1072;&#1079;-&#1086;-&#1088;&#1077;&#1078;&#1080;&#1084;&#1077;-&#1088;&#1072;&#1073;&#1086;&#1090;&#1099;-&#1096;&#1082;&#1086;&#1083;&#1099;.docx" TargetMode="External"/><Relationship Id="rId17" Type="http://schemas.openxmlformats.org/officeDocument/2006/relationships/hyperlink" Target="https://vk.com/bpcontes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docs.google.com%2Fforms%2Fd%2Fe%2F1FAIpQLSd9jzMaHoUCTLdA7xnTQP5wpJrbsCBUQjQYJLFe1Tpyh-QEug%2Fviewform%3Fvc%3D0%26c%3D0%26w%3D1%26flr%3D0&amp;el=snippet" TargetMode="External"/><Relationship Id="rId20" Type="http://schemas.openxmlformats.org/officeDocument/2006/relationships/hyperlink" Target="https://vk.com/id4670431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771184/" TargetMode="External"/><Relationship Id="rId11" Type="http://schemas.openxmlformats.org/officeDocument/2006/relationships/hyperlink" Target="http://schsosch.vagayobr.ru/wp-content/uploads/2021/04/&#1055;&#1088;&#1080;&#1082;&#1072;&#1079;-&#1086;-&#1087;&#1086;&#1088;&#1103;&#1076;&#1082;&#1077;-&#1086;&#1082;&#1086;&#1085;&#1095;&#1072;&#1085;&#1080;&#1103;-2019-2020-&#1091;&#1095;&#1077;&#1073;&#1085;&#1086;&#1075;&#1086;-&#1075;&#1086;&#1076;&#1072;.pdf" TargetMode="External"/><Relationship Id="rId24" Type="http://schemas.openxmlformats.org/officeDocument/2006/relationships/hyperlink" Target="https://vk.com/away.php?to=http%3A%2F%2F%EE%F2%EA%F0%FB%F2%FB%E5%F3%F0%EE%EA%E8.%F0%F4&amp;cc_key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s%3A%2F%2Fxn--2020-k4dg3e.xn--p1ai%2Fnews%2Ftest-na-znanie-tradiczij%2F&amp;cc_key=" TargetMode="External"/><Relationship Id="rId23" Type="http://schemas.openxmlformats.org/officeDocument/2006/relationships/hyperlink" Target="https://vk.com/away.php?to=https%3A%2F%2Fxn--d1aadkbbjmubcgpdmqg.xn--p1ai%2F%23speakers&amp;cc_key=" TargetMode="External"/><Relationship Id="rId10" Type="http://schemas.openxmlformats.org/officeDocument/2006/relationships/hyperlink" Target="http://schsosch.vagayobr.ru/wp-content/uploads/2021/04/&#1055;&#1088;&#1080;&#1082;&#1072;&#1079;-&#1086;-&#1087;&#1077;&#1088;&#1077;&#1093;&#1086;&#1076;&#1077;-&#1085;&#1072;-&#1076;&#1080;&#1089;&#1090;&#1072;&#1085;&#1094;&#1080;&#1086;&#1085;&#1085;&#1086;&#1077;-&#1086;&#1073;&#1091;&#1095;&#1077;&#1085;&#1080;&#1077;.pdf" TargetMode="External"/><Relationship Id="rId19" Type="http://schemas.openxmlformats.org/officeDocument/2006/relationships/hyperlink" Target="https://vk.com/event173590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sosch.vagayobr.ru/wp-content/uploads/2019/07/&#1087;&#1086;&#1083;&#1086;&#1078;&#1077;&#1085;&#1080;&#1077;-&#1086;-&#1090;&#1077;&#1082;&#1091;&#1097;&#1077;&#1084;-&#1082;&#1086;&#1085;&#1090;&#1088;&#1086;&#1083;&#1077;.docx" TargetMode="External"/><Relationship Id="rId14" Type="http://schemas.openxmlformats.org/officeDocument/2006/relationships/hyperlink" Target="https://vk.com/away.php?to=http%3A%2F%2Fbig-history.ru&amp;cc_key=" TargetMode="External"/><Relationship Id="rId22" Type="http://schemas.openxmlformats.org/officeDocument/2006/relationships/hyperlink" Target="https://vk.com/event17359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30</Pages>
  <Words>8507</Words>
  <Characters>48490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Жанна</cp:lastModifiedBy>
  <cp:revision>125</cp:revision>
  <cp:lastPrinted>2021-04-14T13:13:00Z</cp:lastPrinted>
  <dcterms:created xsi:type="dcterms:W3CDTF">2011-11-02T04:15:00Z</dcterms:created>
  <dcterms:modified xsi:type="dcterms:W3CDTF">2021-04-19T08:29:00Z</dcterms:modified>
</cp:coreProperties>
</file>