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B" w:rsidRDefault="0007070A" w:rsidP="009C7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6656166" cy="9152229"/>
            <wp:effectExtent l="1276350" t="0" r="1249584" b="0"/>
            <wp:docPr id="2" name="Рисунок 1" descr="C:\Users\Жанна\Desktop\авансовый Попова\2021-01-1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авансовый Попова\2021-01-15\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6166" cy="915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0B" w:rsidRDefault="009C7C0B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7C0B" w:rsidRDefault="009C7C0B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7C0B" w:rsidRPr="009C7C0B" w:rsidRDefault="009C7C0B" w:rsidP="009C7C0B">
      <w:pPr>
        <w:jc w:val="center"/>
        <w:rPr>
          <w:rFonts w:eastAsiaTheme="minorHAnsi"/>
          <w:lang w:eastAsia="en-US"/>
        </w:rPr>
      </w:pPr>
    </w:p>
    <w:p w:rsidR="009C7C0B" w:rsidRDefault="009C7C0B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4A2" w:rsidRDefault="0078526C" w:rsidP="004E74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изучения курса выпускник 9 класса </w:t>
      </w:r>
      <w:r w:rsidR="0078526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</w:t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8526C" w:rsidRPr="00AC42DE" w:rsidRDefault="0078526C" w:rsidP="0078526C">
      <w:pPr>
        <w:pStyle w:val="a3"/>
        <w:spacing w:before="0" w:beforeAutospacing="0" w:after="0" w:afterAutospacing="0"/>
      </w:pPr>
      <w:r w:rsidRPr="00AC42DE">
        <w:rPr>
          <w:b/>
          <w:bCs/>
          <w:i/>
          <w:iCs/>
        </w:rPr>
        <w:t>Выпускник научится:</w:t>
      </w:r>
    </w:p>
    <w:p w:rsidR="0078526C" w:rsidRPr="00AC42DE" w:rsidRDefault="0078526C" w:rsidP="0078526C">
      <w:pPr>
        <w:pStyle w:val="a3"/>
        <w:numPr>
          <w:ilvl w:val="0"/>
          <w:numId w:val="1"/>
        </w:numPr>
      </w:pPr>
      <w:r w:rsidRPr="00AC42DE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8526C" w:rsidRPr="00AC42DE" w:rsidRDefault="0078526C" w:rsidP="0078526C">
      <w:pPr>
        <w:pStyle w:val="a3"/>
        <w:numPr>
          <w:ilvl w:val="0"/>
          <w:numId w:val="1"/>
        </w:numPr>
      </w:pPr>
      <w:r w:rsidRPr="00AC42DE"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78526C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  <w:r w:rsidRPr="0078526C">
        <w:t xml:space="preserve"> 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>
        <w:t>c</w:t>
      </w:r>
      <w:r w:rsidRPr="00AC42DE">
        <w:t>равнивать особенности населения отдельных регионов и стран мира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78526C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проводить расчеты демографических показателей;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объяснять особенности адаптации человека к разным природным условиям.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78526C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различать географические процессы и явления, определяющие особенности природы страны и отдельных регионов;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сравнивать особенности природы отдельных регионов страны;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оценивать особенности взаимодействия природы и общества в пределах отдельных территорий;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описывать положение на карте положение и взаиморасположение географических объектов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объяснять особенности компонентов природы отдельных частей страны;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оценивать природные условия и обеспеченность природными ресурсами отдельных территорий России;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lastRenderedPageBreak/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сравнивать особенности населения отдельных регионов страны по этническому, языковому и религиозному составу;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78526C" w:rsidRPr="00AC42DE" w:rsidRDefault="0078526C" w:rsidP="0078526C">
      <w:pPr>
        <w:pStyle w:val="a3"/>
        <w:spacing w:before="0" w:beforeAutospacing="0" w:after="0" w:afterAutospacing="0"/>
        <w:ind w:left="720"/>
      </w:pPr>
    </w:p>
    <w:p w:rsidR="0078526C" w:rsidRDefault="0078526C" w:rsidP="0078526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Выпускник получит возможность научиться:</w:t>
      </w:r>
    </w:p>
    <w:p w:rsidR="0078526C" w:rsidRPr="00AC42DE" w:rsidRDefault="0078526C" w:rsidP="0078526C">
      <w:pPr>
        <w:pStyle w:val="a3"/>
        <w:numPr>
          <w:ilvl w:val="0"/>
          <w:numId w:val="3"/>
        </w:numPr>
        <w:spacing w:before="0" w:beforeAutospacing="0" w:after="0" w:afterAutospacing="0"/>
      </w:pPr>
      <w:r w:rsidRPr="00AC42DE"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8526C" w:rsidRPr="00AC42DE" w:rsidRDefault="0078526C" w:rsidP="0078526C">
      <w:pPr>
        <w:pStyle w:val="a3"/>
        <w:numPr>
          <w:ilvl w:val="0"/>
          <w:numId w:val="3"/>
        </w:numPr>
        <w:spacing w:before="0" w:beforeAutospacing="0" w:after="0" w:afterAutospacing="0"/>
      </w:pPr>
      <w:r w:rsidRPr="00AC42DE"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78526C" w:rsidRPr="00AC42DE" w:rsidRDefault="0078526C" w:rsidP="0078526C">
      <w:pPr>
        <w:pStyle w:val="a3"/>
        <w:numPr>
          <w:ilvl w:val="0"/>
          <w:numId w:val="3"/>
        </w:numPr>
      </w:pPr>
      <w:r w:rsidRPr="00AC42DE"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8526C" w:rsidRPr="00AC42DE" w:rsidRDefault="0078526C" w:rsidP="0078526C">
      <w:pPr>
        <w:pStyle w:val="a3"/>
        <w:numPr>
          <w:ilvl w:val="0"/>
          <w:numId w:val="3"/>
        </w:numPr>
      </w:pPr>
      <w:r w:rsidRPr="00AC42DE"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78526C" w:rsidRDefault="0078526C" w:rsidP="0078526C">
      <w:pPr>
        <w:pStyle w:val="a3"/>
        <w:numPr>
          <w:ilvl w:val="0"/>
          <w:numId w:val="5"/>
        </w:numPr>
        <w:spacing w:before="0" w:beforeAutospacing="0" w:after="0" w:afterAutospacing="0"/>
      </w:pPr>
      <w:r w:rsidRPr="00AC42DE"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78526C" w:rsidRPr="00AC42DE" w:rsidRDefault="0078526C" w:rsidP="0078526C">
      <w:pPr>
        <w:pStyle w:val="a3"/>
        <w:numPr>
          <w:ilvl w:val="0"/>
          <w:numId w:val="9"/>
        </w:numPr>
        <w:spacing w:before="0" w:beforeAutospacing="0" w:after="0" w:afterAutospacing="0"/>
      </w:pPr>
      <w:r w:rsidRPr="00AC42DE"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78526C" w:rsidRPr="00AC42DE" w:rsidRDefault="0078526C" w:rsidP="0078526C">
      <w:pPr>
        <w:pStyle w:val="a3"/>
        <w:numPr>
          <w:ilvl w:val="0"/>
          <w:numId w:val="11"/>
        </w:numPr>
        <w:spacing w:before="0" w:beforeAutospacing="0" w:after="0" w:afterAutospacing="0"/>
      </w:pPr>
      <w:r w:rsidRPr="00AC42DE">
        <w:t>оценивать ситуацию на рынке труда и ее динамику.</w:t>
      </w:r>
    </w:p>
    <w:p w:rsidR="0078526C" w:rsidRDefault="0078526C" w:rsidP="0078526C">
      <w:pPr>
        <w:pStyle w:val="a3"/>
      </w:pPr>
    </w:p>
    <w:p w:rsidR="0078526C" w:rsidRDefault="0078526C" w:rsidP="0078526C">
      <w:pPr>
        <w:pStyle w:val="a3"/>
      </w:pPr>
    </w:p>
    <w:p w:rsidR="0078526C" w:rsidRPr="00AC42DE" w:rsidRDefault="0078526C" w:rsidP="0078526C">
      <w:pPr>
        <w:pStyle w:val="a3"/>
      </w:pPr>
    </w:p>
    <w:p w:rsidR="0078526C" w:rsidRDefault="0078526C" w:rsidP="0078526C">
      <w:pPr>
        <w:pStyle w:val="a3"/>
        <w:spacing w:before="0" w:beforeAutospacing="0" w:after="0" w:afterAutospacing="0"/>
      </w:pPr>
    </w:p>
    <w:p w:rsidR="0078526C" w:rsidRDefault="0078526C" w:rsidP="0078526C">
      <w:pPr>
        <w:pStyle w:val="a3"/>
        <w:spacing w:before="0" w:beforeAutospacing="0" w:after="0" w:afterAutospacing="0"/>
      </w:pPr>
    </w:p>
    <w:p w:rsidR="0078526C" w:rsidRDefault="0078526C" w:rsidP="0078526C">
      <w:pPr>
        <w:pStyle w:val="a3"/>
        <w:spacing w:before="0" w:beforeAutospacing="0" w:after="0" w:afterAutospacing="0"/>
      </w:pPr>
    </w:p>
    <w:p w:rsidR="0078526C" w:rsidRPr="00AC42DE" w:rsidRDefault="0078526C" w:rsidP="0078526C">
      <w:pPr>
        <w:pStyle w:val="a3"/>
        <w:spacing w:before="0" w:beforeAutospacing="0" w:after="0" w:afterAutospacing="0"/>
      </w:pP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4A2" w:rsidRDefault="004E74A2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E74A2" w:rsidRPr="00E441D7" w:rsidRDefault="003069C5" w:rsidP="00E4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Особенности процедуры проведения государственной итоговой аттестации выпускников 9 классов в новой форме по географии 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КИМов, демонстрационные версии контрольных измерительных материалов (КИМ).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географической информации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Масштаб. Навыки практической работы по использованию масштаба, указанного в различной форме. Перевод масштаба из именованной формы в численную и из численной в именованную. Решение задач на определение длины отрезка на карте по указанному масштабу и расстоянию; решение задач на определение расстояния по длине отрезка н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а карте и указанному масштабу.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на глобусе, плане и карте. Градусная сетка на глобусе и картах, выполненных в различных картографических проекциях.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Особенности определения направлений по картам, выполненным в полярной азимутальной проекции. Определение по карте географических координат указанной точки. Решение задач на определение относительного местоположения точек с указанными географическими координатами.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Земли и человек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Земля как планета. Форма, размеры, движение Земли.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Земная кора и литосфера. 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урсы Земли, их виды и оценка.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рзлота. Водные ресурсы Земли.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Атмосфера. Состав, строение, циркуляция. Распределение тепла  и  влаги  на   Земле.  Погода  и  климат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.  Изучение элементов погоды.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Биосфера, ее взаимосвязи с 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бразования почв разных типов.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Географическая оболочка Земли. Широтная зональность и высотная поясность, цикличность и ритмичность процессов. Территориальные     комплексы:     природные,     природно-хозяйственные.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Материки, океаны, народы и страны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Материки и страны. Основные черты природы Африки. Австралии. Северной и Южной Америки. Антарктиды. Евразии. Население материков. Природные ресурсы и их использование. Изменение природы под влиянием хозяйственной деятельности человека.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Многообразие стран, их основные типы.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Природопользование и геоэкология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Влияние хозяйственной де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ятельности людей на природу. 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Основные типы природопользования.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Стихийные явления в литосфере, гидросфере, атмосфере.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России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  <w:t>Природа России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Рельеф России: основные формы, их связь со стро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ением литосферы. Горы и равнины. Влияние внутрен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них и внешних процессов на формирование рельефа,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природы. Человек и литосфера. Закономерности размещения месторождений полезных ископаемых. Минеральные ресурсы страны и проблемы их рационального использования. Изменение рельефа человеком. Влияние литосферы на жизнь и хозяйс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твенную деятельность человека.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Факторы, определяющие климат России: влияние географической широты, подстилающей поверх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емость, коэффициент увлажнения). Сезонность к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мата.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Типы климатов России. Комфортность (дискомфортность) климатических условий. Изменение климата под в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лиянием естественных факторов.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Климат и человек. Влияние климата на быт человека, его жилище, одежду, способы передвижения, здоровье. Опасные и неблагоприятные климатические явления. Методы изучения и прогнозир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ования климатических явлений.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  <w:t>Население России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Численность населения России в сравнении с дру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гими государствами. Ее резкое сокращение на рубеже XX и XXI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 xml:space="preserve"> численности населения России.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Своеобразие половозрастной пирамиды в России и определяющие его факторы. Сокращение средней пр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одолжительности жизни россиян.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Россия — многонациональное государство. Многонациональность как специфический фактор форми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рования и развития России. Межнациональные про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блемы. Языковой состав населения. Языковые семьи и группы. Многоконфессио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нальность. География ре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лигий.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Особенности ур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банизации в России. Концентрация населения в круп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нейших городах и обострение в них социально-эконо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мических и экологических проблем. Городские агло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мерации. Малые города и проблемы их возрождения. Сельская местность. Географические 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рас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селения сельского населения. Современ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ные социаль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ные проблемы села.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Географические особенности размещения населе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ния: их обусловленность природными, исторически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ми и социально-экономически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ми факторами. Зоны расселения.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Внешние и внут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ренние миграции: причины, порождающие их. Ос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новные направления миграционных потоков на р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аз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ных этапах развития страны.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  <w:t>Хозяйство России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Топливно-энергетический комплекс (ТЭК), его состав, место и значе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ние в хозяйстве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, связь с другими комплексами.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Нефтяная промышленность. Роль нефти в современ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ном хозяйстве. Место России в мире по запасам и добыче нефти. Ос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проводов и переработки нефти. Современные про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блемы нефтяной промышленности.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облемы газо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вой промышленности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Угольная промышленность. Виды угля и способы их добычи. Главные угольные бассейны, их хозяйственная оценка, Соци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альные и экологические про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блемы угледобывающих регионов.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Электроэнергетика. Типы электростанций, их достоинст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ва и недостатки, факторы размещения. Доля различных типов стан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ций в производстве электроэнергии. Крупнейшие электростанции. Фо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рмирование энергосистем.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Металлургия, ее состав и структура, место в хозяйстве, связь с дру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ии металлургии.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желых цветных металлов. Металлургические базы, крупнейшие металлургические центры. Экспорт металлов 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и его роль в экономике страны.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Химическая промышленность.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ка отраслей химической промышленности, особенности их геогра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фии. Основные химические базы, крупнейшие химические комплек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сы. Проблемы развития отрасли. Химическая промышленно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сть и охрана окружающей среды.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Лесная промышленность. 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Производство строительных мате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риалов, конструкций и деталей.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Машиностроение, его значение и отраслевой состав, связь с други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ми отраслями. Факторы размещения машиностроительных предприя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тий. География науко-, трудо- и металлоемких отраслей. Главные районы и центры. Особенности географии военно-промышленн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ого комплекса и его конверсии.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Сельское хозяйство. Отличия сельского хозяйст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ва от других хозяйственных отраслей. Понятие об агропромышленном комплексе (АПК). Основные проб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лемы развития российского АПК.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Земледелие. Ведущая роль зернового хозяйства. География выращивания важнейших зерновых и технических культур, картофеля.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 xml:space="preserve"> Садоводство и виноградарство.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Животноводство. Ведущая роль скотоводства. География осно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вных отраслей животноводства.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Лесное хозяйство. Роль леса в жизни людей. Российские леса — важная часть ее национального богатства. Роль леса в российской экономике. География лесов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эксплуатационного назначения.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Пищевая промышленность, ее значение и отраслевой состав, связь с другими отраслями. Группировка отраслей по характеру используемого сырья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, география важнейших отраслей.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Легкая промышленность, ее значение и отраслевой состав, связь с другими отраслями. География текстильной промышленности. Про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блемы 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развития легкой промышленности.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Классификация услуг. Роль третичного сектора в хозяйстве, про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блемы его развития в России. Отрасли третичног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о сектора и окружаю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щая среда.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Коммуникационная система.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ку. 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Перспективы развития комплекса.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Наука, ее значение, состав, роль в жизни современного общества. География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 xml:space="preserve"> российской науки. Технополисы.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Жилищное и рекреационное хозяйство. Жилье — одна из главных по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требностей человека. Низкий уровень обеспеченности жильем и низ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кие показатели его благоустроенности в России. Географические раз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личия в обеспеченности россиян жильем. География рекреационного хозяйства в Росси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Европейская Россия (Западный макрорегион). Особенности природы, истории и географии хозяйства. Географи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цессов. Влияние географического положения на климат региона. Са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мый полный в России набор природных зон. Природные ресурсы. Ев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ропейская Россия — основа формирования территории Российского государства. Наиболее освое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нная и заселенная часть страны.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Место и роль Европейской России в промышленном и сельскохо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зяйственном производстве страны. Внутрирегиональные природно-хозяйственные различия.</w:t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Азиатская Россия (Восточный макрорегион). Географическое положение. Большая площадь территории и ма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лая степень изученности и освоенности, слабая заселенность. Кон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центрация основной части населения на юге. Разнообразие природных условий. Богатство природными ресур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сами. Очаговый характер размещения производства, его сырье, добы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вающая направленность. Слабое развитие перерабатывающих отрас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лей. Трудности организации производства и жизни населения в экс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тремальных условиях.</w:t>
      </w:r>
    </w:p>
    <w:p w:rsidR="004E74A2" w:rsidRDefault="004E74A2" w:rsidP="00E44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69C5" w:rsidRDefault="0007070A" w:rsidP="00070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314"/>
        <w:gridCol w:w="1246"/>
        <w:gridCol w:w="11470"/>
      </w:tblGrid>
      <w:tr w:rsidR="0007070A" w:rsidTr="0007070A">
        <w:trPr>
          <w:trHeight w:val="146"/>
        </w:trPr>
        <w:tc>
          <w:tcPr>
            <w:tcW w:w="1314" w:type="dxa"/>
          </w:tcPr>
          <w:p w:rsidR="0007070A" w:rsidRDefault="0007070A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07070A" w:rsidTr="0007070A">
        <w:trPr>
          <w:trHeight w:val="146"/>
        </w:trPr>
        <w:tc>
          <w:tcPr>
            <w:tcW w:w="1314" w:type="dxa"/>
          </w:tcPr>
          <w:p w:rsidR="0007070A" w:rsidRDefault="0007070A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70A" w:rsidRDefault="0007070A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07070A" w:rsidRPr="003069C5" w:rsidRDefault="0007070A" w:rsidP="004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ВЕДЕНИЕ 1 ч</w:t>
            </w:r>
          </w:p>
        </w:tc>
      </w:tr>
      <w:tr w:rsidR="0007070A" w:rsidTr="0007070A">
        <w:trPr>
          <w:trHeight w:val="146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государственной итоговой аттестации выпускников 9 классов в новой форме по географии 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07070A" w:rsidRPr="003069C5" w:rsidRDefault="0007070A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географической информации.</w:t>
            </w: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часов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модели Масштаб 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знаки Способы картографического изображения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  географические  исследования,  открытия и путешествия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70A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ерики, океаны, народы и страны 5</w:t>
            </w: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природы Африки. Австралии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природы Северной и Южной Америки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Полярные области Земли 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-13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0" w:type="dxa"/>
          </w:tcPr>
          <w:p w:rsidR="0007070A" w:rsidRPr="003069C5" w:rsidRDefault="0007070A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природы Евразии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70A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07070A" w:rsidRPr="003069C5" w:rsidRDefault="0007070A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Земли и человек – 4 часа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Земная кора и литосфера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Гидросфера, ее состав и строение</w:t>
            </w:r>
          </w:p>
        </w:tc>
      </w:tr>
      <w:tr w:rsidR="0007070A" w:rsidTr="0007070A">
        <w:trPr>
          <w:trHeight w:val="289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Атмосфера. Состав, строение, циркуляция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Биосфера, ее взаимосвязи с другими геосферами. Географическая оболочка</w:t>
            </w:r>
          </w:p>
        </w:tc>
      </w:tr>
      <w:tr w:rsidR="0007070A" w:rsidTr="0007070A">
        <w:trPr>
          <w:trHeight w:val="289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07070A" w:rsidRPr="003069C5" w:rsidRDefault="0007070A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 текстовой формы с развернутым ответом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07070A" w:rsidRPr="003069C5" w:rsidRDefault="0007070A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Природопользование и геоэкология – 3 часа</w:t>
            </w:r>
          </w:p>
        </w:tc>
      </w:tr>
      <w:tr w:rsidR="0007070A" w:rsidTr="0007070A">
        <w:trPr>
          <w:trHeight w:val="289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хозяйственной деятельности людей на природу.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природопользования</w:t>
            </w:r>
          </w:p>
        </w:tc>
      </w:tr>
      <w:tr w:rsidR="0007070A" w:rsidTr="0007070A">
        <w:trPr>
          <w:trHeight w:val="289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Стихийные явления в литосфере, гидросфере, атмосфере</w:t>
            </w:r>
          </w:p>
        </w:tc>
      </w:tr>
      <w:tr w:rsidR="0007070A" w:rsidTr="0007070A">
        <w:trPr>
          <w:trHeight w:val="563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07070A" w:rsidRPr="003069C5" w:rsidRDefault="0007070A" w:rsidP="00785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70A" w:rsidRPr="003069C5" w:rsidRDefault="0007070A" w:rsidP="00785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 России - 11</w:t>
            </w: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России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России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России 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Политико-административное устройство России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 естественный прирост населения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МОК России и их география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 макрорегион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 макрорегион</w:t>
            </w:r>
          </w:p>
        </w:tc>
      </w:tr>
      <w:tr w:rsidR="0007070A" w:rsidTr="0007070A">
        <w:trPr>
          <w:trHeight w:val="563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 с выбором ответа, задания текстовой формы с кратким ответом.</w:t>
            </w:r>
          </w:p>
        </w:tc>
      </w:tr>
      <w:tr w:rsidR="0007070A" w:rsidTr="0007070A">
        <w:trPr>
          <w:trHeight w:val="289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тестирование – 3 часа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КИМам</w:t>
            </w:r>
          </w:p>
        </w:tc>
      </w:tr>
      <w:tr w:rsidR="0007070A" w:rsidTr="0007070A">
        <w:trPr>
          <w:trHeight w:val="289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КИМам</w:t>
            </w:r>
          </w:p>
        </w:tc>
      </w:tr>
      <w:tr w:rsidR="0007070A" w:rsidTr="0007070A">
        <w:trPr>
          <w:trHeight w:val="274"/>
        </w:trPr>
        <w:tc>
          <w:tcPr>
            <w:tcW w:w="1314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0" w:type="dxa"/>
          </w:tcPr>
          <w:p w:rsidR="0007070A" w:rsidRPr="003069C5" w:rsidRDefault="0007070A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КИМам</w:t>
            </w:r>
          </w:p>
        </w:tc>
      </w:tr>
    </w:tbl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2D6" w:rsidRDefault="007C72D6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26C" w:rsidRDefault="0078526C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26C" w:rsidRDefault="0078526C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26C" w:rsidRDefault="0078526C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1.</w:t>
      </w:r>
    </w:p>
    <w:p w:rsidR="0078526C" w:rsidRDefault="0078526C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2D6" w:rsidRDefault="007C72D6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2D6" w:rsidRDefault="007C72D6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69C5" w:rsidRPr="003069C5" w:rsidRDefault="003069C5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работы.</w:t>
      </w:r>
    </w:p>
    <w:p w:rsidR="004E74A2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«Источники географической информации».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Определение элементов градусной сетки, географических координат, направлений и расстояний по карте полушарий и физической карте России.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Определение расстояний, направлений, оценка территории по топографическому плану;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Построение профиля рельефа местности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«Природа материков».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Изучение и объяснение природных процессов на основе таблиц, схем, карт по темам: «Формы рельефа, их строение, характерные полезные ископаемые», «Климатические пояса и природные зоны материков», «Особенности населения и его хозяйственной деятельности».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Составление сравнительных характеристик материков, их регионов и отдельных стран.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Определение основных показателей климата и типа климата по климатограммам;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Определение положения пункта, климат которого соответствует представленной климатограмме.</w:t>
      </w:r>
    </w:p>
    <w:p w:rsidR="002530AB" w:rsidRDefault="002530AB" w:rsidP="00E4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30AB" w:rsidSect="00E441D7">
      <w:headerReference w:type="default" r:id="rId9"/>
      <w:footerReference w:type="default" r:id="rId10"/>
      <w:pgSz w:w="16838" w:h="11906" w:orient="landscape"/>
      <w:pgMar w:top="708" w:right="678" w:bottom="850" w:left="1701" w:header="284" w:footer="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44" w:rsidRDefault="00A22244" w:rsidP="004E74A2">
      <w:pPr>
        <w:spacing w:after="0" w:line="240" w:lineRule="auto"/>
      </w:pPr>
      <w:r>
        <w:separator/>
      </w:r>
    </w:p>
  </w:endnote>
  <w:endnote w:type="continuationSeparator" w:id="1">
    <w:p w:rsidR="00A22244" w:rsidRDefault="00A22244" w:rsidP="004E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65816"/>
      <w:docPartObj>
        <w:docPartGallery w:val="Page Numbers (Bottom of Page)"/>
        <w:docPartUnique/>
      </w:docPartObj>
    </w:sdtPr>
    <w:sdtContent>
      <w:p w:rsidR="00E441D7" w:rsidRDefault="00BE0A60">
        <w:pPr>
          <w:pStyle w:val="a7"/>
          <w:jc w:val="right"/>
        </w:pPr>
        <w:r>
          <w:fldChar w:fldCharType="begin"/>
        </w:r>
        <w:r w:rsidR="00072C21">
          <w:instrText xml:space="preserve"> PAGE   \* MERGEFORMAT </w:instrText>
        </w:r>
        <w:r>
          <w:fldChar w:fldCharType="separate"/>
        </w:r>
        <w:r w:rsidR="000707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41D7" w:rsidRDefault="00E44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44" w:rsidRDefault="00A22244" w:rsidP="004E74A2">
      <w:pPr>
        <w:spacing w:after="0" w:line="240" w:lineRule="auto"/>
      </w:pPr>
      <w:r>
        <w:separator/>
      </w:r>
    </w:p>
  </w:footnote>
  <w:footnote w:type="continuationSeparator" w:id="1">
    <w:p w:rsidR="00A22244" w:rsidRDefault="00A22244" w:rsidP="004E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A2" w:rsidRDefault="004E74A2">
    <w:pPr>
      <w:pStyle w:val="a5"/>
    </w:pPr>
    <w:r>
      <w:t>География 9 класс. Предметный курс.</w:t>
    </w:r>
  </w:p>
  <w:p w:rsidR="004E74A2" w:rsidRDefault="004E74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C48"/>
    <w:multiLevelType w:val="multilevel"/>
    <w:tmpl w:val="AC46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D06B7"/>
    <w:multiLevelType w:val="multilevel"/>
    <w:tmpl w:val="77B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8302A"/>
    <w:multiLevelType w:val="multilevel"/>
    <w:tmpl w:val="F54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5778E"/>
    <w:multiLevelType w:val="multilevel"/>
    <w:tmpl w:val="9C0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B3A78"/>
    <w:multiLevelType w:val="multilevel"/>
    <w:tmpl w:val="913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646EE"/>
    <w:multiLevelType w:val="multilevel"/>
    <w:tmpl w:val="92C6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C4AEB"/>
    <w:multiLevelType w:val="multilevel"/>
    <w:tmpl w:val="BE40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D2C98"/>
    <w:multiLevelType w:val="multilevel"/>
    <w:tmpl w:val="F644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B43D6"/>
    <w:multiLevelType w:val="multilevel"/>
    <w:tmpl w:val="5A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B4447"/>
    <w:multiLevelType w:val="multilevel"/>
    <w:tmpl w:val="434A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42DE2"/>
    <w:multiLevelType w:val="multilevel"/>
    <w:tmpl w:val="05D2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9C5"/>
    <w:rsid w:val="0001733F"/>
    <w:rsid w:val="0007070A"/>
    <w:rsid w:val="00072C21"/>
    <w:rsid w:val="002530AB"/>
    <w:rsid w:val="00264D2D"/>
    <w:rsid w:val="002C12F1"/>
    <w:rsid w:val="003069C5"/>
    <w:rsid w:val="004D13B9"/>
    <w:rsid w:val="004E74A2"/>
    <w:rsid w:val="005C2937"/>
    <w:rsid w:val="005E61FB"/>
    <w:rsid w:val="00646508"/>
    <w:rsid w:val="0065334D"/>
    <w:rsid w:val="0078526C"/>
    <w:rsid w:val="007C72D6"/>
    <w:rsid w:val="008C74AA"/>
    <w:rsid w:val="009C7C0B"/>
    <w:rsid w:val="00A22244"/>
    <w:rsid w:val="00BE0A60"/>
    <w:rsid w:val="00E04EBA"/>
    <w:rsid w:val="00E441D7"/>
    <w:rsid w:val="00ED4C73"/>
    <w:rsid w:val="00FA46F3"/>
    <w:rsid w:val="00F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6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4A2"/>
  </w:style>
  <w:style w:type="paragraph" w:styleId="a7">
    <w:name w:val="footer"/>
    <w:basedOn w:val="a"/>
    <w:link w:val="a8"/>
    <w:uiPriority w:val="99"/>
    <w:unhideWhenUsed/>
    <w:rsid w:val="004E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4A2"/>
  </w:style>
  <w:style w:type="paragraph" w:styleId="a9">
    <w:name w:val="Balloon Text"/>
    <w:basedOn w:val="a"/>
    <w:link w:val="aa"/>
    <w:uiPriority w:val="99"/>
    <w:semiHidden/>
    <w:unhideWhenUsed/>
    <w:rsid w:val="004E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4A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FE70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E7043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59"/>
    <w:rsid w:val="009C7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78526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814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96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4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8A19-09F4-490E-A495-37786FE6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10</cp:revision>
  <cp:lastPrinted>2018-10-04T09:18:00Z</cp:lastPrinted>
  <dcterms:created xsi:type="dcterms:W3CDTF">2017-11-13T09:59:00Z</dcterms:created>
  <dcterms:modified xsi:type="dcterms:W3CDTF">2021-01-15T10:57:00Z</dcterms:modified>
</cp:coreProperties>
</file>