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18C" w:rsidRDefault="00235A71" w:rsidP="002E718C">
      <w:pPr>
        <w:rPr>
          <w:rStyle w:val="a3"/>
        </w:rPr>
      </w:pPr>
      <w:bookmarkStart w:id="0" w:name="sub_2023"/>
      <w:r w:rsidRPr="00235A71">
        <w:rPr>
          <w:rStyle w:val="a3"/>
        </w:rPr>
        <w:drawing>
          <wp:inline distT="0" distB="0" distL="0" distR="0">
            <wp:extent cx="7532450" cy="8666640"/>
            <wp:effectExtent l="590550" t="0" r="563800" b="0"/>
            <wp:docPr id="2" name="Рисунок 1" descr="C:\Users\Жанна\Desktop\авансовый Попова\2021-01-1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нна\Desktop\авансовый Попова\2021-01-15\003.jpg"/>
                    <pic:cNvPicPr>
                      <a:picLocks noChangeAspect="1" noChangeArrowheads="1"/>
                    </pic:cNvPicPr>
                  </pic:nvPicPr>
                  <pic:blipFill>
                    <a:blip r:embed="rId8"/>
                    <a:srcRect/>
                    <a:stretch>
                      <a:fillRect/>
                    </a:stretch>
                  </pic:blipFill>
                  <pic:spPr bwMode="auto">
                    <a:xfrm rot="5400000">
                      <a:off x="0" y="0"/>
                      <a:ext cx="7531910" cy="8666018"/>
                    </a:xfrm>
                    <a:prstGeom prst="rect">
                      <a:avLst/>
                    </a:prstGeom>
                    <a:noFill/>
                    <a:ln w="9525">
                      <a:noFill/>
                      <a:miter lim="800000"/>
                      <a:headEnd/>
                      <a:tailEnd/>
                    </a:ln>
                  </pic:spPr>
                </pic:pic>
              </a:graphicData>
            </a:graphic>
          </wp:inline>
        </w:drawing>
      </w:r>
    </w:p>
    <w:p w:rsidR="00235A71" w:rsidRDefault="00235A71" w:rsidP="00491FB8">
      <w:pPr>
        <w:jc w:val="center"/>
        <w:rPr>
          <w:b/>
          <w:noProof/>
          <w:sz w:val="28"/>
          <w:szCs w:val="28"/>
        </w:rPr>
      </w:pPr>
      <w:bookmarkStart w:id="1" w:name="sub_318221"/>
    </w:p>
    <w:p w:rsidR="00235A71" w:rsidRDefault="00235A71" w:rsidP="00491FB8">
      <w:pPr>
        <w:jc w:val="center"/>
        <w:rPr>
          <w:b/>
          <w:noProof/>
          <w:sz w:val="28"/>
          <w:szCs w:val="28"/>
        </w:rPr>
      </w:pPr>
    </w:p>
    <w:p w:rsidR="002E718C" w:rsidRPr="00491FB8" w:rsidRDefault="002E718C" w:rsidP="00235A71">
      <w:pPr>
        <w:ind w:firstLine="0"/>
        <w:jc w:val="center"/>
        <w:rPr>
          <w:b/>
          <w:sz w:val="28"/>
          <w:szCs w:val="28"/>
        </w:rPr>
      </w:pPr>
      <w:r w:rsidRPr="00491FB8">
        <w:rPr>
          <w:b/>
          <w:sz w:val="28"/>
          <w:szCs w:val="28"/>
        </w:rPr>
        <w:t>Планируемые результаты ос</w:t>
      </w:r>
      <w:r w:rsidR="00491FB8">
        <w:rPr>
          <w:b/>
          <w:sz w:val="28"/>
          <w:szCs w:val="28"/>
        </w:rPr>
        <w:t>воения учебного предмета, курса</w:t>
      </w:r>
    </w:p>
    <w:bookmarkEnd w:id="1"/>
    <w:p w:rsidR="002E718C" w:rsidRPr="00491FB8" w:rsidRDefault="002E718C" w:rsidP="002E718C">
      <w:pPr>
        <w:rPr>
          <w:rStyle w:val="a3"/>
          <w:b w:val="0"/>
          <w:bCs w:val="0"/>
          <w:color w:val="auto"/>
        </w:rPr>
      </w:pPr>
    </w:p>
    <w:p w:rsidR="002E718C" w:rsidRDefault="002E718C" w:rsidP="002E718C">
      <w:r>
        <w:rPr>
          <w:rStyle w:val="a3"/>
        </w:rPr>
        <w:t>Предметные  результаты освоения предмета «География» должны отражать:</w:t>
      </w:r>
    </w:p>
    <w:p w:rsidR="002E718C" w:rsidRDefault="002E718C" w:rsidP="002E718C">
      <w:bookmarkStart w:id="2" w:name="sub_20231"/>
      <w:bookmarkEnd w:id="0"/>
      <w: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E718C" w:rsidRDefault="002E718C" w:rsidP="002E718C">
      <w:bookmarkStart w:id="3" w:name="sub_20232"/>
      <w:bookmarkEnd w:id="2"/>
      <w: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E718C" w:rsidRDefault="002E718C" w:rsidP="002E718C">
      <w:bookmarkStart w:id="4" w:name="sub_20233"/>
      <w:bookmarkEnd w:id="3"/>
      <w: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E718C" w:rsidRDefault="002E718C" w:rsidP="002E718C">
      <w:bookmarkStart w:id="5" w:name="sub_20234"/>
      <w:bookmarkEnd w:id="4"/>
      <w: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E718C" w:rsidRDefault="002E718C" w:rsidP="002E718C">
      <w:bookmarkStart w:id="6" w:name="sub_20235"/>
      <w:bookmarkEnd w:id="5"/>
      <w:r>
        <w:t>5) овладение основами картографической грамотности и использования географической карты как одного из языков международного общения;</w:t>
      </w:r>
    </w:p>
    <w:p w:rsidR="002E718C" w:rsidRDefault="002E718C" w:rsidP="002E718C">
      <w:bookmarkStart w:id="7" w:name="sub_20236"/>
      <w:bookmarkEnd w:id="6"/>
      <w:r>
        <w:t>6) овладение основными навыками нахождения, использования и презентации географической информации;</w:t>
      </w:r>
    </w:p>
    <w:p w:rsidR="002E718C" w:rsidRDefault="002E718C" w:rsidP="002E718C">
      <w:bookmarkStart w:id="8" w:name="sub_20237"/>
      <w:bookmarkEnd w:id="7"/>
      <w: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AC42DE" w:rsidRPr="00AC42DE" w:rsidRDefault="002E718C" w:rsidP="00235A71">
      <w:bookmarkStart w:id="9" w:name="sub_20238"/>
      <w:bookmarkEnd w:id="8"/>
      <w: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bookmarkEnd w:id="9"/>
    </w:p>
    <w:p w:rsidR="00AC42DE" w:rsidRDefault="00AC42DE" w:rsidP="00AC42DE">
      <w:pPr>
        <w:pStyle w:val="ad"/>
        <w:rPr>
          <w:b/>
          <w:bCs/>
        </w:rPr>
      </w:pPr>
      <w:r>
        <w:rPr>
          <w:b/>
          <w:bCs/>
        </w:rPr>
        <w:t>9 класс</w:t>
      </w:r>
    </w:p>
    <w:p w:rsidR="00840DA1" w:rsidRDefault="00840DA1" w:rsidP="00840DA1">
      <w:pPr>
        <w:pStyle w:val="ad"/>
      </w:pPr>
      <w:r>
        <w:rPr>
          <w:b/>
          <w:bCs/>
        </w:rPr>
        <w:t>Население России</w:t>
      </w:r>
    </w:p>
    <w:p w:rsidR="00840DA1" w:rsidRDefault="00840DA1" w:rsidP="00840DA1">
      <w:pPr>
        <w:pStyle w:val="ad"/>
        <w:spacing w:before="0" w:beforeAutospacing="0" w:after="0" w:afterAutospacing="0"/>
      </w:pPr>
      <w:r>
        <w:rPr>
          <w:b/>
          <w:bCs/>
          <w:i/>
          <w:iCs/>
        </w:rPr>
        <w:t>Выпускник научится</w:t>
      </w:r>
      <w:r>
        <w:t>:</w:t>
      </w:r>
    </w:p>
    <w:p w:rsidR="00840DA1" w:rsidRPr="00AC42DE" w:rsidRDefault="00840DA1" w:rsidP="00840DA1">
      <w:pPr>
        <w:pStyle w:val="ad"/>
        <w:numPr>
          <w:ilvl w:val="0"/>
          <w:numId w:val="16"/>
        </w:numPr>
        <w:spacing w:before="0" w:beforeAutospacing="0" w:after="0" w:afterAutospacing="0"/>
      </w:pPr>
      <w:r w:rsidRPr="00AC42DE">
        <w:t>различать демографические процессы и явления, характеризующие динамику численности населения России и отдельных регионов и стран;</w:t>
      </w:r>
    </w:p>
    <w:p w:rsidR="00840DA1" w:rsidRPr="00AC42DE" w:rsidRDefault="00840DA1" w:rsidP="00840DA1">
      <w:pPr>
        <w:pStyle w:val="ad"/>
        <w:numPr>
          <w:ilvl w:val="0"/>
          <w:numId w:val="16"/>
        </w:numPr>
        <w:spacing w:before="0" w:beforeAutospacing="0" w:after="0" w:afterAutospacing="0"/>
      </w:pPr>
      <w:r w:rsidRPr="00AC42DE">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40DA1" w:rsidRPr="00AC42DE" w:rsidRDefault="00840DA1" w:rsidP="00840DA1">
      <w:pPr>
        <w:pStyle w:val="ad"/>
        <w:numPr>
          <w:ilvl w:val="0"/>
          <w:numId w:val="16"/>
        </w:numPr>
        <w:spacing w:before="0" w:beforeAutospacing="0" w:after="0" w:afterAutospacing="0"/>
      </w:pPr>
      <w:r w:rsidRPr="00AC42DE">
        <w:t>сравнивать особенности населения отдельных регионов страны по этническому, языковому и религиозному составу;</w:t>
      </w:r>
    </w:p>
    <w:p w:rsidR="00840DA1" w:rsidRPr="00AC42DE" w:rsidRDefault="00840DA1" w:rsidP="00840DA1">
      <w:pPr>
        <w:pStyle w:val="ad"/>
        <w:numPr>
          <w:ilvl w:val="0"/>
          <w:numId w:val="16"/>
        </w:numPr>
        <w:spacing w:before="0" w:beforeAutospacing="0" w:after="0" w:afterAutospacing="0"/>
      </w:pPr>
      <w:r w:rsidRPr="00AC42DE">
        <w:t>объяснять особенности динамики численности, половозрастной структуры и размещения на селения России и ее отдельных регионов;</w:t>
      </w:r>
    </w:p>
    <w:p w:rsidR="00840DA1" w:rsidRPr="00AC42DE" w:rsidRDefault="00840DA1" w:rsidP="00840DA1">
      <w:pPr>
        <w:pStyle w:val="ad"/>
        <w:numPr>
          <w:ilvl w:val="0"/>
          <w:numId w:val="16"/>
        </w:numPr>
        <w:spacing w:before="0" w:beforeAutospacing="0" w:after="0" w:afterAutospacing="0"/>
      </w:pPr>
      <w:r w:rsidRPr="00AC42DE">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40DA1" w:rsidRPr="00AC42DE" w:rsidRDefault="00840DA1" w:rsidP="00840DA1">
      <w:pPr>
        <w:pStyle w:val="ad"/>
        <w:numPr>
          <w:ilvl w:val="0"/>
          <w:numId w:val="16"/>
        </w:numPr>
        <w:spacing w:before="0" w:beforeAutospacing="0" w:after="0" w:afterAutospacing="0"/>
      </w:pPr>
      <w:r w:rsidRPr="00AC42DE">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40DA1" w:rsidRDefault="00840DA1" w:rsidP="00840DA1">
      <w:pPr>
        <w:pStyle w:val="ad"/>
        <w:spacing w:before="0" w:beforeAutospacing="0" w:after="0" w:afterAutospacing="0"/>
      </w:pPr>
      <w:r>
        <w:rPr>
          <w:b/>
          <w:bCs/>
          <w:i/>
          <w:iCs/>
        </w:rPr>
        <w:t>Выпускник получит возможность научиться:</w:t>
      </w:r>
    </w:p>
    <w:p w:rsidR="00840DA1" w:rsidRPr="00AC42DE" w:rsidRDefault="00840DA1" w:rsidP="00840DA1">
      <w:pPr>
        <w:pStyle w:val="ad"/>
        <w:numPr>
          <w:ilvl w:val="0"/>
          <w:numId w:val="17"/>
        </w:numPr>
        <w:spacing w:before="0" w:beforeAutospacing="0" w:after="0" w:afterAutospacing="0"/>
      </w:pPr>
      <w:r w:rsidRPr="00AC42DE">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840DA1" w:rsidRPr="00AC42DE" w:rsidRDefault="00840DA1" w:rsidP="00840DA1">
      <w:pPr>
        <w:pStyle w:val="ad"/>
        <w:numPr>
          <w:ilvl w:val="0"/>
          <w:numId w:val="17"/>
        </w:numPr>
        <w:spacing w:before="0" w:beforeAutospacing="0" w:after="0" w:afterAutospacing="0"/>
      </w:pPr>
      <w:r w:rsidRPr="00AC42DE">
        <w:t>оценивать ситуацию на рынке труда и ее динамику.</w:t>
      </w:r>
    </w:p>
    <w:p w:rsidR="00840DA1" w:rsidRDefault="00840DA1" w:rsidP="00840DA1">
      <w:pPr>
        <w:pStyle w:val="ad"/>
      </w:pPr>
      <w:r>
        <w:rPr>
          <w:b/>
          <w:bCs/>
        </w:rPr>
        <w:t>Хозяйство России</w:t>
      </w:r>
    </w:p>
    <w:p w:rsidR="00840DA1" w:rsidRDefault="00840DA1" w:rsidP="00840DA1">
      <w:pPr>
        <w:pStyle w:val="ad"/>
        <w:spacing w:before="0" w:beforeAutospacing="0" w:after="0" w:afterAutospacing="0"/>
      </w:pPr>
      <w:r>
        <w:rPr>
          <w:b/>
          <w:bCs/>
          <w:i/>
          <w:iCs/>
        </w:rPr>
        <w:t>Выпускник научится:</w:t>
      </w:r>
    </w:p>
    <w:p w:rsidR="00840DA1" w:rsidRPr="00AC42DE" w:rsidRDefault="00840DA1" w:rsidP="00840DA1">
      <w:pPr>
        <w:pStyle w:val="ad"/>
        <w:numPr>
          <w:ilvl w:val="0"/>
          <w:numId w:val="18"/>
        </w:numPr>
        <w:spacing w:before="0" w:beforeAutospacing="0" w:after="0" w:afterAutospacing="0"/>
      </w:pPr>
      <w:r w:rsidRPr="00AC42DE">
        <w:t>различать показатели, характеризующие отраслевую и территориальную структуру хозяйства;</w:t>
      </w:r>
    </w:p>
    <w:p w:rsidR="00840DA1" w:rsidRPr="00AC42DE" w:rsidRDefault="00840DA1" w:rsidP="00840DA1">
      <w:pPr>
        <w:pStyle w:val="ad"/>
        <w:numPr>
          <w:ilvl w:val="0"/>
          <w:numId w:val="18"/>
        </w:numPr>
        <w:spacing w:before="0" w:beforeAutospacing="0" w:after="0" w:afterAutospacing="0"/>
      </w:pPr>
      <w:r w:rsidRPr="00AC42DE">
        <w:t>анализировать факторы, влияющие на размещение отраслей и отдельных предприятий по территории страны;</w:t>
      </w:r>
    </w:p>
    <w:p w:rsidR="00840DA1" w:rsidRPr="00AC42DE" w:rsidRDefault="00840DA1" w:rsidP="00840DA1">
      <w:pPr>
        <w:pStyle w:val="ad"/>
        <w:numPr>
          <w:ilvl w:val="0"/>
          <w:numId w:val="18"/>
        </w:numPr>
        <w:spacing w:before="0" w:beforeAutospacing="0" w:after="0" w:afterAutospacing="0"/>
      </w:pPr>
      <w:r w:rsidRPr="00AC42DE">
        <w:t>объяснять особенности отраслевой и территориальной структуры хозяйства России;</w:t>
      </w:r>
    </w:p>
    <w:p w:rsidR="00840DA1" w:rsidRPr="00AC42DE" w:rsidRDefault="00840DA1" w:rsidP="00840DA1">
      <w:pPr>
        <w:pStyle w:val="ad"/>
        <w:numPr>
          <w:ilvl w:val="0"/>
          <w:numId w:val="18"/>
        </w:numPr>
        <w:spacing w:before="0" w:beforeAutospacing="0" w:after="0" w:afterAutospacing="0"/>
      </w:pPr>
      <w:r w:rsidRPr="00AC42DE">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из реальной жизни.</w:t>
      </w:r>
    </w:p>
    <w:p w:rsidR="00840DA1" w:rsidRDefault="00840DA1" w:rsidP="00840DA1">
      <w:pPr>
        <w:pStyle w:val="ad"/>
        <w:spacing w:before="0" w:beforeAutospacing="0" w:after="0" w:afterAutospacing="0"/>
      </w:pPr>
      <w:r>
        <w:rPr>
          <w:b/>
          <w:bCs/>
          <w:i/>
          <w:iCs/>
        </w:rPr>
        <w:t>Выпускник получит возможность научиться:</w:t>
      </w:r>
    </w:p>
    <w:p w:rsidR="00840DA1" w:rsidRPr="00AC42DE" w:rsidRDefault="00840DA1" w:rsidP="00840DA1">
      <w:pPr>
        <w:pStyle w:val="ad"/>
        <w:numPr>
          <w:ilvl w:val="0"/>
          <w:numId w:val="19"/>
        </w:numPr>
        <w:spacing w:before="0" w:beforeAutospacing="0" w:after="0" w:afterAutospacing="0"/>
      </w:pPr>
      <w:r w:rsidRPr="00AC42DE">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40DA1" w:rsidRPr="00AC42DE" w:rsidRDefault="00840DA1" w:rsidP="00840DA1">
      <w:pPr>
        <w:pStyle w:val="ad"/>
        <w:numPr>
          <w:ilvl w:val="0"/>
          <w:numId w:val="19"/>
        </w:numPr>
        <w:spacing w:before="0" w:beforeAutospacing="0" w:after="0" w:afterAutospacing="0"/>
      </w:pPr>
      <w:r w:rsidRPr="00AC42DE">
        <w:t>обосновывать возможные пути решения проблем развития хозяйства России.</w:t>
      </w:r>
    </w:p>
    <w:p w:rsidR="00840DA1" w:rsidRDefault="00840DA1" w:rsidP="00AC42DE">
      <w:pPr>
        <w:pStyle w:val="ad"/>
      </w:pPr>
    </w:p>
    <w:p w:rsidR="00AC42DE" w:rsidRDefault="00AC42DE" w:rsidP="00840DA1">
      <w:pPr>
        <w:pStyle w:val="ad"/>
        <w:spacing w:before="0" w:beforeAutospacing="0" w:after="0" w:afterAutospacing="0"/>
      </w:pPr>
      <w:r>
        <w:rPr>
          <w:b/>
          <w:bCs/>
        </w:rPr>
        <w:t>Районы России</w:t>
      </w:r>
    </w:p>
    <w:p w:rsidR="00AC42DE" w:rsidRDefault="00AC42DE" w:rsidP="00840DA1">
      <w:pPr>
        <w:pStyle w:val="ad"/>
        <w:spacing w:before="0" w:beforeAutospacing="0" w:after="0" w:afterAutospacing="0"/>
      </w:pPr>
      <w:r>
        <w:rPr>
          <w:b/>
          <w:bCs/>
          <w:i/>
          <w:iCs/>
        </w:rPr>
        <w:t>Выпускник научится:</w:t>
      </w:r>
    </w:p>
    <w:p w:rsidR="00AC42DE" w:rsidRPr="00AC42DE" w:rsidRDefault="00AC42DE" w:rsidP="00840DA1">
      <w:pPr>
        <w:pStyle w:val="ad"/>
        <w:numPr>
          <w:ilvl w:val="0"/>
          <w:numId w:val="20"/>
        </w:numPr>
        <w:spacing w:before="0" w:beforeAutospacing="0" w:after="0" w:afterAutospacing="0"/>
      </w:pPr>
      <w:r w:rsidRPr="00AC42DE">
        <w:t>объяснять особенности природы, населения и хозяйства географических районов страны;</w:t>
      </w:r>
    </w:p>
    <w:p w:rsidR="00AC42DE" w:rsidRPr="00AC42DE" w:rsidRDefault="00AC42DE" w:rsidP="00840DA1">
      <w:pPr>
        <w:pStyle w:val="ad"/>
        <w:numPr>
          <w:ilvl w:val="0"/>
          <w:numId w:val="20"/>
        </w:numPr>
        <w:spacing w:before="0" w:beforeAutospacing="0" w:after="0" w:afterAutospacing="0"/>
      </w:pPr>
      <w:r w:rsidRPr="00AC42DE">
        <w:t>сравнивать особенности природы, населения и хозяйства отдельных регионов страны;</w:t>
      </w:r>
    </w:p>
    <w:p w:rsidR="00AC42DE" w:rsidRPr="00AC42DE" w:rsidRDefault="00AC42DE" w:rsidP="00840DA1">
      <w:pPr>
        <w:pStyle w:val="ad"/>
        <w:numPr>
          <w:ilvl w:val="0"/>
          <w:numId w:val="21"/>
        </w:numPr>
        <w:spacing w:before="0" w:beforeAutospacing="0" w:after="0" w:afterAutospacing="0"/>
      </w:pPr>
      <w:r w:rsidRPr="00AC42DE">
        <w:t>оценивать районы России с точки зрения особенностей природных, социально-экономических, техногенных и экологических факторов и процессов.</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22"/>
        </w:numPr>
        <w:spacing w:before="0" w:beforeAutospacing="0" w:after="0" w:afterAutospacing="0"/>
      </w:pPr>
      <w:r w:rsidRPr="00AC42DE">
        <w:t>составлять комплексные географические характеристик районов разного ранга;</w:t>
      </w:r>
    </w:p>
    <w:p w:rsidR="00AC42DE" w:rsidRPr="00AC42DE" w:rsidRDefault="00AC42DE" w:rsidP="00840DA1">
      <w:pPr>
        <w:pStyle w:val="ad"/>
        <w:numPr>
          <w:ilvl w:val="0"/>
          <w:numId w:val="22"/>
        </w:numPr>
        <w:spacing w:before="0" w:beforeAutospacing="0" w:after="0" w:afterAutospacing="0"/>
      </w:pPr>
      <w:r w:rsidRPr="00AC42DE">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C42DE" w:rsidRPr="00AC42DE" w:rsidRDefault="00AC42DE" w:rsidP="00840DA1">
      <w:pPr>
        <w:pStyle w:val="ad"/>
        <w:numPr>
          <w:ilvl w:val="0"/>
          <w:numId w:val="22"/>
        </w:numPr>
        <w:spacing w:before="0" w:beforeAutospacing="0" w:after="0" w:afterAutospacing="0"/>
      </w:pPr>
      <w:r w:rsidRPr="00AC42DE">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C42DE" w:rsidRPr="00AC42DE" w:rsidRDefault="00AC42DE" w:rsidP="00840DA1">
      <w:pPr>
        <w:pStyle w:val="ad"/>
        <w:numPr>
          <w:ilvl w:val="0"/>
          <w:numId w:val="22"/>
        </w:numPr>
        <w:spacing w:before="0" w:beforeAutospacing="0" w:after="0" w:afterAutospacing="0"/>
      </w:pPr>
      <w:r w:rsidRPr="00AC42DE">
        <w:t>оценивать социально-экономическое положение и перспективы развития регионов;</w:t>
      </w:r>
    </w:p>
    <w:p w:rsidR="00AC42DE" w:rsidRPr="00AC42DE" w:rsidRDefault="00AC42DE" w:rsidP="00840DA1">
      <w:pPr>
        <w:pStyle w:val="ad"/>
        <w:numPr>
          <w:ilvl w:val="0"/>
          <w:numId w:val="22"/>
        </w:numPr>
        <w:spacing w:before="0" w:beforeAutospacing="0" w:after="0" w:afterAutospacing="0"/>
      </w:pPr>
      <w:r w:rsidRPr="00AC42DE">
        <w:lastRenderedPageBreak/>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C42DE" w:rsidRPr="00AC42DE" w:rsidRDefault="00AC42DE" w:rsidP="00AC42DE">
      <w:pPr>
        <w:pStyle w:val="ad"/>
      </w:pPr>
      <w:r w:rsidRPr="00AC42DE">
        <w:rPr>
          <w:b/>
          <w:bCs/>
        </w:rPr>
        <w:t>Россия в современном мире</w:t>
      </w:r>
    </w:p>
    <w:p w:rsidR="00AC42DE" w:rsidRPr="00AC42DE" w:rsidRDefault="00AC42DE" w:rsidP="00840DA1">
      <w:pPr>
        <w:pStyle w:val="ad"/>
        <w:spacing w:before="0" w:beforeAutospacing="0" w:after="0" w:afterAutospacing="0"/>
      </w:pPr>
      <w:r w:rsidRPr="00AC42DE">
        <w:rPr>
          <w:b/>
          <w:bCs/>
          <w:i/>
          <w:iCs/>
        </w:rPr>
        <w:t>Выпускник научится:</w:t>
      </w:r>
    </w:p>
    <w:p w:rsidR="00AC42DE" w:rsidRPr="00AC42DE" w:rsidRDefault="00AC42DE" w:rsidP="00840DA1">
      <w:pPr>
        <w:pStyle w:val="ad"/>
        <w:numPr>
          <w:ilvl w:val="0"/>
          <w:numId w:val="23"/>
        </w:numPr>
        <w:spacing w:before="0" w:beforeAutospacing="0" w:after="0" w:afterAutospacing="0"/>
      </w:pPr>
      <w:r w:rsidRPr="00AC42DE">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C42DE" w:rsidRPr="00AC42DE" w:rsidRDefault="00AC42DE" w:rsidP="00840DA1">
      <w:pPr>
        <w:pStyle w:val="ad"/>
        <w:numPr>
          <w:ilvl w:val="0"/>
          <w:numId w:val="23"/>
        </w:numPr>
        <w:spacing w:before="0" w:beforeAutospacing="0" w:after="0" w:afterAutospacing="0"/>
      </w:pPr>
      <w:r w:rsidRPr="00AC42DE">
        <w:t>оценивать место и роль России в мировом хозяйстве.</w:t>
      </w:r>
    </w:p>
    <w:p w:rsidR="00AC42DE" w:rsidRDefault="00AC42DE" w:rsidP="00840DA1">
      <w:pPr>
        <w:pStyle w:val="ad"/>
        <w:spacing w:before="0" w:beforeAutospacing="0" w:after="0" w:afterAutospacing="0"/>
      </w:pPr>
      <w:r>
        <w:rPr>
          <w:b/>
          <w:bCs/>
          <w:i/>
          <w:iCs/>
        </w:rPr>
        <w:t>Выпускник получит возможность научиться:</w:t>
      </w:r>
    </w:p>
    <w:p w:rsidR="00AC42DE" w:rsidRPr="00AC42DE" w:rsidRDefault="00AC42DE" w:rsidP="00840DA1">
      <w:pPr>
        <w:pStyle w:val="ad"/>
        <w:numPr>
          <w:ilvl w:val="0"/>
          <w:numId w:val="24"/>
        </w:numPr>
        <w:spacing w:before="0" w:beforeAutospacing="0" w:after="0" w:afterAutospacing="0"/>
      </w:pPr>
      <w:r w:rsidRPr="00AC42DE">
        <w:t>выбирать критерии для сравнения, сопоставления, места страны в мировой экономике;</w:t>
      </w:r>
    </w:p>
    <w:p w:rsidR="00AC42DE" w:rsidRPr="00AC42DE" w:rsidRDefault="00AC42DE" w:rsidP="00840DA1">
      <w:pPr>
        <w:pStyle w:val="ad"/>
        <w:numPr>
          <w:ilvl w:val="0"/>
          <w:numId w:val="24"/>
        </w:numPr>
        <w:spacing w:before="0" w:beforeAutospacing="0" w:after="0" w:afterAutospacing="0"/>
      </w:pPr>
      <w:r w:rsidRPr="00AC42DE">
        <w:t>объяснять возможности России в решении современных глобальных проблем человечества;</w:t>
      </w:r>
    </w:p>
    <w:p w:rsidR="00AC42DE" w:rsidRPr="00AC42DE" w:rsidRDefault="00AC42DE" w:rsidP="00840DA1">
      <w:pPr>
        <w:pStyle w:val="ad"/>
        <w:numPr>
          <w:ilvl w:val="0"/>
          <w:numId w:val="24"/>
        </w:numPr>
        <w:spacing w:before="0" w:beforeAutospacing="0" w:after="0" w:afterAutospacing="0"/>
      </w:pPr>
      <w:r w:rsidRPr="00AC42DE">
        <w:t>оценивать социально-экономическое положение и перспективы развития России.</w:t>
      </w:r>
    </w:p>
    <w:p w:rsidR="00AC42DE" w:rsidRDefault="00AC42DE" w:rsidP="00D65FE7">
      <w:pPr>
        <w:ind w:firstLine="0"/>
      </w:pPr>
    </w:p>
    <w:p w:rsidR="002E718C" w:rsidRPr="00491FB8" w:rsidRDefault="002E718C" w:rsidP="00491FB8">
      <w:pPr>
        <w:jc w:val="center"/>
        <w:rPr>
          <w:sz w:val="28"/>
          <w:szCs w:val="28"/>
        </w:rPr>
      </w:pPr>
    </w:p>
    <w:p w:rsidR="002E718C" w:rsidRPr="00491FB8" w:rsidRDefault="002E718C" w:rsidP="00491FB8">
      <w:pPr>
        <w:jc w:val="center"/>
        <w:rPr>
          <w:b/>
          <w:sz w:val="28"/>
          <w:szCs w:val="28"/>
        </w:rPr>
      </w:pPr>
      <w:bookmarkStart w:id="10" w:name="sub_318222"/>
      <w:r w:rsidRPr="00491FB8">
        <w:rPr>
          <w:b/>
          <w:sz w:val="28"/>
          <w:szCs w:val="28"/>
          <w:lang w:val="en-US"/>
        </w:rPr>
        <w:t>II</w:t>
      </w:r>
      <w:r w:rsidRPr="00491FB8">
        <w:rPr>
          <w:b/>
          <w:sz w:val="28"/>
          <w:szCs w:val="28"/>
        </w:rPr>
        <w:t xml:space="preserve">. </w:t>
      </w:r>
      <w:r w:rsidRPr="00491FB8">
        <w:rPr>
          <w:b/>
          <w:sz w:val="28"/>
          <w:szCs w:val="28"/>
          <w:lang w:val="en-US"/>
        </w:rPr>
        <w:t>C</w:t>
      </w:r>
      <w:r w:rsidRPr="00491FB8">
        <w:rPr>
          <w:b/>
          <w:sz w:val="28"/>
          <w:szCs w:val="28"/>
        </w:rPr>
        <w:t>оде</w:t>
      </w:r>
      <w:r w:rsidR="00491FB8">
        <w:rPr>
          <w:b/>
          <w:sz w:val="28"/>
          <w:szCs w:val="28"/>
        </w:rPr>
        <w:t>ржание учебного предмета, курса</w:t>
      </w:r>
    </w:p>
    <w:bookmarkEnd w:id="10"/>
    <w:p w:rsidR="002E718C" w:rsidRPr="00491FB8" w:rsidRDefault="002E718C" w:rsidP="002E718C">
      <w:pPr>
        <w:ind w:firstLine="0"/>
      </w:pPr>
    </w:p>
    <w:p w:rsidR="002E718C" w:rsidRPr="00147174" w:rsidRDefault="002E718C" w:rsidP="002E718C">
      <w:pPr>
        <w:pStyle w:val="a4"/>
        <w:rPr>
          <w:rFonts w:eastAsia="Times New Roman"/>
          <w:sz w:val="24"/>
          <w:szCs w:val="24"/>
        </w:rPr>
      </w:pPr>
      <w:r w:rsidRPr="00147174">
        <w:rPr>
          <w:rFonts w:eastAsia="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2E718C" w:rsidRPr="00147174" w:rsidRDefault="002E718C" w:rsidP="002E718C">
      <w:pPr>
        <w:pStyle w:val="a4"/>
        <w:rPr>
          <w:rFonts w:eastAsia="Times New Roman"/>
          <w:sz w:val="24"/>
          <w:szCs w:val="24"/>
        </w:rPr>
      </w:pPr>
      <w:r w:rsidRPr="00147174">
        <w:rPr>
          <w:rFonts w:eastAsia="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2E718C" w:rsidRPr="00147174" w:rsidRDefault="002E718C" w:rsidP="002E718C">
      <w:pPr>
        <w:pStyle w:val="a4"/>
        <w:rPr>
          <w:sz w:val="24"/>
          <w:szCs w:val="24"/>
        </w:rPr>
      </w:pPr>
      <w:bookmarkStart w:id="11" w:name="h.3x8tuzt" w:colFirst="0" w:colLast="0"/>
      <w:bookmarkEnd w:id="11"/>
      <w:r w:rsidRPr="00147174">
        <w:rPr>
          <w:rFonts w:eastAsia="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E718C" w:rsidRPr="00491FB8" w:rsidRDefault="002E718C" w:rsidP="002E718C">
      <w:pPr>
        <w:pStyle w:val="a4"/>
        <w:rPr>
          <w:rFonts w:eastAsia="Times New Roman"/>
          <w:sz w:val="24"/>
          <w:szCs w:val="24"/>
        </w:rPr>
      </w:pPr>
      <w:r w:rsidRPr="00147174">
        <w:rPr>
          <w:rFonts w:eastAsia="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2E718C" w:rsidRPr="00491FB8" w:rsidRDefault="002E718C" w:rsidP="002E718C">
      <w:pPr>
        <w:pStyle w:val="a4"/>
        <w:rPr>
          <w:sz w:val="24"/>
          <w:szCs w:val="24"/>
        </w:rPr>
      </w:pPr>
    </w:p>
    <w:p w:rsidR="00AC42DE" w:rsidRDefault="00AC42DE" w:rsidP="00AC42DE"/>
    <w:p w:rsidR="00AC42DE" w:rsidRDefault="00AC42DE" w:rsidP="00AC42DE">
      <w:pPr>
        <w:ind w:firstLine="454"/>
        <w:jc w:val="center"/>
        <w:rPr>
          <w:rFonts w:ascii="Times New Roman" w:hAnsi="Times New Roman"/>
          <w:b/>
          <w:bCs/>
          <w:color w:val="000000"/>
        </w:rPr>
      </w:pPr>
      <w:r w:rsidRPr="00747EE8">
        <w:rPr>
          <w:rFonts w:ascii="Times New Roman" w:hAnsi="Times New Roman"/>
          <w:b/>
          <w:bCs/>
          <w:color w:val="000000"/>
        </w:rPr>
        <w:t>Содержание</w:t>
      </w:r>
      <w:r>
        <w:rPr>
          <w:rFonts w:ascii="Times New Roman" w:hAnsi="Times New Roman"/>
          <w:b/>
          <w:bCs/>
          <w:color w:val="000000"/>
        </w:rPr>
        <w:t xml:space="preserve"> учебного предмета 9 класс</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ind w:firstLine="454"/>
        <w:jc w:val="center"/>
        <w:rPr>
          <w:rFonts w:ascii="Times New Roman" w:hAnsi="Times New Roman"/>
          <w:color w:val="000000"/>
        </w:rPr>
      </w:pPr>
      <w:r w:rsidRPr="00747EE8">
        <w:rPr>
          <w:rFonts w:ascii="Times New Roman" w:hAnsi="Times New Roman"/>
          <w:b/>
          <w:bCs/>
          <w:color w:val="000000"/>
        </w:rPr>
        <w:t>Введение (1 час)</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rPr>
          <w:rFonts w:ascii="Times New Roman" w:hAnsi="Times New Roman"/>
          <w:color w:val="000000"/>
        </w:rPr>
      </w:pPr>
      <w:r w:rsidRPr="00747EE8">
        <w:rPr>
          <w:rFonts w:ascii="Times New Roman" w:hAnsi="Times New Roman"/>
          <w:color w:val="000000"/>
        </w:rPr>
        <w:t>Экономическая и социальная география. Предмет изучения. Природный и хозяйственный комплекс.</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Учебные понятия:</w:t>
      </w:r>
    </w:p>
    <w:p w:rsidR="00AC42DE" w:rsidRPr="00747EE8" w:rsidRDefault="00AC42DE" w:rsidP="00AC42DE">
      <w:pPr>
        <w:rPr>
          <w:rFonts w:ascii="Times New Roman" w:hAnsi="Times New Roman"/>
          <w:color w:val="000000"/>
        </w:rPr>
      </w:pPr>
      <w:r w:rsidRPr="00747EE8">
        <w:rPr>
          <w:rFonts w:ascii="Times New Roman" w:hAnsi="Times New Roman"/>
          <w:color w:val="000000"/>
        </w:rPr>
        <w:t>Социально-экономическая география, хозяйственный (территориальный социально-экономический) комплекс.</w:t>
      </w:r>
    </w:p>
    <w:p w:rsidR="00AC42DE" w:rsidRPr="00747EE8" w:rsidRDefault="00AC42DE" w:rsidP="00AC42DE">
      <w:pPr>
        <w:ind w:firstLine="454"/>
        <w:rPr>
          <w:rFonts w:ascii="Times New Roman" w:hAnsi="Times New Roman"/>
          <w:color w:val="000000"/>
        </w:rPr>
      </w:pPr>
    </w:p>
    <w:p w:rsidR="00AC42DE" w:rsidRDefault="00AC42DE" w:rsidP="00AC42DE">
      <w:pPr>
        <w:ind w:firstLine="454"/>
        <w:jc w:val="center"/>
        <w:rPr>
          <w:rFonts w:ascii="Times New Roman" w:hAnsi="Times New Roman"/>
          <w:b/>
          <w:bCs/>
          <w:color w:val="000000"/>
        </w:rPr>
      </w:pPr>
      <w:r w:rsidRPr="00747EE8">
        <w:rPr>
          <w:rFonts w:ascii="Times New Roman" w:hAnsi="Times New Roman"/>
          <w:b/>
          <w:bCs/>
          <w:color w:val="000000"/>
        </w:rPr>
        <w:t>Тема 1. Россия на карте мира.</w:t>
      </w:r>
    </w:p>
    <w:p w:rsidR="00AC42DE" w:rsidRPr="00E5484A" w:rsidRDefault="00AC42DE" w:rsidP="00AC42DE">
      <w:pPr>
        <w:rPr>
          <w:rFonts w:ascii="Times New Roman" w:hAnsi="Times New Roman"/>
          <w:b/>
          <w:bCs/>
          <w:color w:val="000000"/>
        </w:rPr>
      </w:pPr>
      <w:r w:rsidRPr="00747EE8">
        <w:rPr>
          <w:rFonts w:ascii="Times New Roman" w:eastAsiaTheme="minorHAnsi" w:hAnsi="Times New Roman"/>
          <w:b/>
          <w:bCs/>
        </w:rPr>
        <w:t>Содержание темы: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Формирование территории России. Исторические города России. Время образования городов как отражение территориальных изменений. Направления роста территории России в XIV—XIX вв. Изменения территории России в ХХ в. СССР и его распад.Содружество Независимых Государств. Экономико-географическое положение. Факторы ЭГП России: огромная территория, ограниченность выхода к морям Мирового океана, большое число стран-соседей. Плюсы и минусы географического положения страны. Политико-географическое положение России. Распад СССР как фактор изменения экономико- и политико-географического положения страны. Административно-территориальное деление России и его эволюция. Россия — федеративное государство. Субъекты РФ. Территориальные и национальные образования в составе РФ. Федеральные округа. Экономико-географическое районирование. Принципы районирования: однородность и многоуровневость. Специализация хозяйства — основа экономического районирования. Отрасли специализации. Вспомогательные и обслуживающие отрасли. Экономические районы, регионы и зоны. Сетка экономических районов России.</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Учебные понятия:</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rPr>
        <w:t>социально-экономическая география, хозяйственный комплекс, экономико-географическое положение, политико-географическое положение, геополитика, административно-территориальное деление, субъекты Федерации, экономический район,</w:t>
      </w:r>
      <w:r w:rsidRPr="00747EE8">
        <w:rPr>
          <w:rFonts w:ascii="Times New Roman" w:eastAsiaTheme="minorHAnsi" w:hAnsi="Times New Roman"/>
          <w:b/>
          <w:bCs/>
        </w:rPr>
        <w:t xml:space="preserve"> </w:t>
      </w:r>
      <w:r w:rsidRPr="00747EE8">
        <w:rPr>
          <w:rFonts w:ascii="Times New Roman" w:eastAsiaTheme="minorHAnsi" w:hAnsi="Times New Roman"/>
        </w:rPr>
        <w:t>районирование, специализация.</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Практические работы: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Составление описания экономико-географического положения России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2. Составление описания политико-географического положения России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3. Обозначение на контурной карте субъектов Федерации различных видов.</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4. Определение административного состава Федеральных округов на основе анализа политико-административной</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карты России.</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5. Сравнение по статистическим показателям экономических районов (экономических зон, природно-хозяйственных районов).</w:t>
      </w:r>
    </w:p>
    <w:p w:rsidR="00AC42DE" w:rsidRPr="00747EE8" w:rsidRDefault="00AC42DE" w:rsidP="00AC42DE">
      <w:pPr>
        <w:rPr>
          <w:rFonts w:ascii="Times New Roman" w:hAnsi="Times New Roman"/>
          <w:b/>
          <w:bCs/>
          <w:color w:val="000000"/>
        </w:rPr>
      </w:pPr>
    </w:p>
    <w:p w:rsidR="00AC42DE" w:rsidRPr="00747EE8" w:rsidRDefault="00AC42DE" w:rsidP="00AC42DE">
      <w:pPr>
        <w:jc w:val="center"/>
        <w:rPr>
          <w:rFonts w:ascii="Times New Roman" w:eastAsiaTheme="minorHAnsi" w:hAnsi="Times New Roman"/>
          <w:b/>
          <w:bCs/>
        </w:rPr>
      </w:pPr>
      <w:r w:rsidRPr="00747EE8">
        <w:rPr>
          <w:rFonts w:ascii="Times New Roman" w:eastAsiaTheme="minorHAnsi" w:hAnsi="Times New Roman"/>
          <w:b/>
          <w:bCs/>
        </w:rPr>
        <w:t>Тема 2. Природа и человек (5 часов)</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Содержание темы: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 xml:space="preserve">Природные условия. Их прямое и косвенное влияние. Адаптация человека к природным условиям — биологическая и небиологическая. Связь небиологической адаптации с уровнем развития цивилизации. Хозяйственный потенциал природных условий России. Комфортность природных условий России. Зона Крайнего Севера. Природные ресурсы. Влияние природных ресурсов на </w:t>
      </w:r>
      <w:r w:rsidRPr="00747EE8">
        <w:rPr>
          <w:rFonts w:ascii="Times New Roman" w:eastAsiaTheme="minorHAnsi" w:hAnsi="Times New Roman"/>
        </w:rPr>
        <w:lastRenderedPageBreak/>
        <w:t>хозяйственную специализацию территорий. Минеральные ресурсы России и основные черты их размещения. Водные ресурсы и их значение в хозяйственной жизни. Почва и почвенные ресурсы. Агроклиматические условия. Нечерноземье. Лесные ресурсы. Лесоизбыточные и лесодефицитные районы. Рекреационные ресурсы и перспективы их освоения. Объекты Всемирного наследия на территории России. Взаимодействие природы и населения. Влияние промышленности, сельского хозяйства и транспорта на природные комплексы. «Чистые» и«грязные» отрасли. Экологические проблемы. Зоны экологического бедствия. Экологические катастрофы.</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Учебные понятия:</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природные условия, адаптация, природные ресурсы.</w:t>
      </w:r>
    </w:p>
    <w:p w:rsidR="00AC42DE" w:rsidRPr="00747EE8" w:rsidRDefault="00AC42DE" w:rsidP="00AC42DE">
      <w:pPr>
        <w:rPr>
          <w:rFonts w:ascii="Times New Roman" w:eastAsiaTheme="minorHAnsi" w:hAnsi="Times New Roman"/>
          <w:b/>
          <w:bCs/>
        </w:rPr>
      </w:pPr>
      <w:r w:rsidRPr="00747EE8">
        <w:rPr>
          <w:rFonts w:ascii="Times New Roman" w:eastAsiaTheme="minorHAnsi" w:hAnsi="Times New Roman"/>
          <w:b/>
          <w:bCs/>
        </w:rPr>
        <w:t>Практические работы:</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Расчёт ресурсообеспеченности территории России по отдельным видам природных ресурсов (минеральных, биологических, водных и т.д.).</w:t>
      </w:r>
    </w:p>
    <w:p w:rsidR="00AC42DE" w:rsidRPr="00E5484A" w:rsidRDefault="00AC42DE" w:rsidP="00AC42DE">
      <w:pPr>
        <w:rPr>
          <w:rFonts w:ascii="Times New Roman" w:eastAsiaTheme="minorHAnsi" w:hAnsi="Times New Roman"/>
        </w:rPr>
      </w:pPr>
      <w:r w:rsidRPr="00747EE8">
        <w:rPr>
          <w:rFonts w:ascii="Times New Roman" w:eastAsiaTheme="minorHAnsi" w:hAnsi="Times New Roman"/>
        </w:rPr>
        <w:t>2. Оценка экологической ситуации отдельных частей территории России.</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ind w:firstLine="454"/>
        <w:jc w:val="center"/>
        <w:rPr>
          <w:rFonts w:ascii="Times New Roman" w:hAnsi="Times New Roman"/>
          <w:color w:val="000000"/>
        </w:rPr>
      </w:pPr>
      <w:r w:rsidRPr="00747EE8">
        <w:rPr>
          <w:rFonts w:ascii="Times New Roman" w:hAnsi="Times New Roman"/>
          <w:b/>
          <w:bCs/>
          <w:color w:val="000000"/>
        </w:rPr>
        <w:t>Тема</w:t>
      </w:r>
      <w:r>
        <w:rPr>
          <w:rFonts w:ascii="Times New Roman" w:hAnsi="Times New Roman"/>
          <w:b/>
          <w:bCs/>
          <w:color w:val="000000"/>
        </w:rPr>
        <w:t>3</w:t>
      </w:r>
      <w:r w:rsidRPr="00747EE8">
        <w:rPr>
          <w:rFonts w:ascii="Times New Roman" w:hAnsi="Times New Roman"/>
          <w:b/>
          <w:bCs/>
          <w:color w:val="000000"/>
        </w:rPr>
        <w:t xml:space="preserve"> . Население России (9 часов)</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Демография. Численность населения России. Естественный прирост и воспроизводство населения. Демографические кризисы. Демографическая ситуация в России. Размещение населения России. Главная полоса расселения и зона Севера. Миграции населения. Виды миграций. Направления внутренних миграций в России. Внешние миграции. Формы расселения. Сельское расселение. Формы сельского расселения. Зональные типы сельского расселения. Городская форма расселения. Город и урбанизация. Функции города. Виды городов. Городские агломерации.  Этнический состав населения. Языковые семьи и группы. Религиозный состав населения. Этнорелигиозные конфликты. Половозрастной состав населения. Трудовые ресурсы и рынок труда.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Учебные понятия:</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Демография, рождаемость, смертность, численность населения, перепись населения, естественный прирост, воспроизводство населения, демографический кризис, плотность населения, Основная зона расселения (или Главная полоса расселения), зона Севера, миграции, внутренние и внешние миграции, эмиграция, иммиграция, формы расселения, расселение, городское и сельское расселение, формы сельского расселения, групповая (деревенская) форма расселения, рассеянная (фермерская) форма расселения, кочевая форма расселения, город, урбанизация, уровень урбанизации, градообразующие функции, моногорода, города-миллионеры городская агломерация, этнический состав, языковые группы, языковые семьи, религиозный состав, этнорелигиозные конфликты, половозрастной состав, трудовые ресурсы, рынок труда, безработица.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Практические работы:</w:t>
      </w:r>
    </w:p>
    <w:p w:rsidR="00AC42DE" w:rsidRPr="00747EE8" w:rsidRDefault="00AC42DE" w:rsidP="00AC42DE">
      <w:pPr>
        <w:rPr>
          <w:rFonts w:ascii="Times New Roman" w:hAnsi="Times New Roman"/>
          <w:color w:val="000000"/>
        </w:rPr>
      </w:pPr>
      <w:r w:rsidRPr="00747EE8">
        <w:rPr>
          <w:rFonts w:ascii="Times New Roman" w:hAnsi="Times New Roman"/>
          <w:color w:val="000000"/>
        </w:rPr>
        <w:t>1. 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p w:rsidR="00AC42DE" w:rsidRPr="00747EE8" w:rsidRDefault="00AC42DE" w:rsidP="00AC42DE">
      <w:pPr>
        <w:rPr>
          <w:rFonts w:ascii="Times New Roman" w:hAnsi="Times New Roman"/>
          <w:color w:val="000000"/>
        </w:rPr>
      </w:pPr>
      <w:r w:rsidRPr="00747EE8">
        <w:rPr>
          <w:rFonts w:ascii="Times New Roman" w:hAnsi="Times New Roman"/>
          <w:color w:val="000000"/>
        </w:rPr>
        <w:t>2. Расчёт численности городского населения на основе данных о значении показателя урбанизации и численности</w:t>
      </w:r>
    </w:p>
    <w:p w:rsidR="00AC42DE" w:rsidRPr="00747EE8" w:rsidRDefault="00AC42DE" w:rsidP="00AC42DE">
      <w:pPr>
        <w:rPr>
          <w:rFonts w:ascii="Times New Roman" w:hAnsi="Times New Roman"/>
          <w:color w:val="000000"/>
        </w:rPr>
      </w:pPr>
      <w:r w:rsidRPr="00747EE8">
        <w:rPr>
          <w:rFonts w:ascii="Times New Roman" w:hAnsi="Times New Roman"/>
          <w:color w:val="000000"/>
        </w:rPr>
        <w:t>населения России.</w:t>
      </w:r>
    </w:p>
    <w:p w:rsidR="00AC42DE" w:rsidRPr="00747EE8" w:rsidRDefault="00AC42DE" w:rsidP="00AC42DE">
      <w:pPr>
        <w:rPr>
          <w:rFonts w:ascii="Times New Roman" w:hAnsi="Times New Roman"/>
          <w:color w:val="000000"/>
        </w:rPr>
      </w:pPr>
      <w:r w:rsidRPr="00747EE8">
        <w:rPr>
          <w:rFonts w:ascii="Times New Roman" w:hAnsi="Times New Roman"/>
          <w:color w:val="000000"/>
        </w:rPr>
        <w:t>3. Определение по картам атласа ареалов компактного проживания крупнейших народов России</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jc w:val="center"/>
        <w:rPr>
          <w:rFonts w:ascii="Times New Roman" w:hAnsi="Times New Roman"/>
          <w:color w:val="000000"/>
        </w:rPr>
      </w:pPr>
      <w:r w:rsidRPr="00747EE8">
        <w:rPr>
          <w:rFonts w:ascii="Times New Roman" w:hAnsi="Times New Roman"/>
          <w:b/>
          <w:bCs/>
          <w:color w:val="000000"/>
        </w:rPr>
        <w:t>Тема</w:t>
      </w:r>
      <w:r>
        <w:rPr>
          <w:rFonts w:ascii="Times New Roman" w:hAnsi="Times New Roman"/>
          <w:b/>
          <w:bCs/>
          <w:color w:val="000000"/>
        </w:rPr>
        <w:t xml:space="preserve"> 4</w:t>
      </w:r>
      <w:r w:rsidRPr="00747EE8">
        <w:rPr>
          <w:rFonts w:ascii="Times New Roman" w:hAnsi="Times New Roman"/>
          <w:b/>
          <w:bCs/>
          <w:color w:val="000000"/>
        </w:rPr>
        <w:t>. Отрасли хозяйства России (23часа)</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rPr>
          <w:rFonts w:ascii="Times New Roman" w:hAnsi="Times New Roman"/>
          <w:color w:val="000000"/>
        </w:rPr>
      </w:pPr>
      <w:r w:rsidRPr="00747EE8">
        <w:rPr>
          <w:rFonts w:ascii="Times New Roman" w:hAnsi="Times New Roman"/>
          <w:b/>
          <w:bCs/>
          <w:color w:val="000000"/>
        </w:rPr>
        <w:t>Национальная экономика</w:t>
      </w:r>
      <w:r w:rsidRPr="00747EE8">
        <w:rPr>
          <w:rFonts w:ascii="Times New Roman" w:hAnsi="Times New Roman"/>
          <w:color w:val="000000"/>
        </w:rPr>
        <w:t xml:space="preserve">. Понятие о предприятиях материальной и нематериальной сферы. Отрасли хозяйства. Три сектора </w:t>
      </w:r>
      <w:r w:rsidRPr="00747EE8">
        <w:rPr>
          <w:rFonts w:ascii="Times New Roman" w:hAnsi="Times New Roman"/>
          <w:color w:val="000000"/>
        </w:rPr>
        <w:lastRenderedPageBreak/>
        <w:t>национальной экономики. Отраслевая структура экономики. Межотраслевые комплексы. Факторы размещения производства. Сырьевой, топливный, водный, трудовой, потребительский, транспортный и экологический факторы.</w:t>
      </w:r>
    </w:p>
    <w:p w:rsidR="00AC42DE" w:rsidRPr="00E5484A" w:rsidRDefault="00AC42DE" w:rsidP="00AC42DE">
      <w:pPr>
        <w:rPr>
          <w:rFonts w:ascii="Times New Roman" w:hAnsi="Times New Roman"/>
          <w:b/>
          <w:i/>
        </w:rPr>
      </w:pPr>
      <w:r w:rsidRPr="00747EE8">
        <w:rPr>
          <w:rFonts w:ascii="Times New Roman" w:hAnsi="Times New Roman"/>
          <w:b/>
          <w:i/>
        </w:rPr>
        <w:t>Актуальная тематика для региона:</w:t>
      </w:r>
      <w:r w:rsidRPr="00747EE8">
        <w:rPr>
          <w:rFonts w:ascii="Times New Roman" w:hAnsi="Times New Roman"/>
        </w:rPr>
        <w:t>Завод по изготовлению перфорационных кумулятивных зарядов и специальных детонирующих шнуров в Нижнетавдинском районе DYNAengetics; «Протон-ойл-технолоджи» - завод по производству нанодеэмульгаторов и других химреагентов для нефтяной промышленности); Западно-Сибирский технополис.</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Топливно-энергетический комплекс</w:t>
      </w:r>
      <w:r w:rsidRPr="00747EE8">
        <w:rPr>
          <w:rFonts w:ascii="Times New Roman" w:hAnsi="Times New Roman"/>
          <w:color w:val="000000"/>
        </w:rPr>
        <w:t>. Нефтяная, газовая и угольная промышленность. Нефтегазовые базы и угольные бассейны России. Их хозяйственная оценка. Электроэнергетика. Гидравлические, тепловые и атомные электростанции и их виды. Крупнейшие каскады ГЭС. Альтернативная энергетика. Единая энергосистема России.</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 xml:space="preserve">Производство оборудования для нефтегазовой отрасли: Завод по изготовлению перфорационных кумулятивных зарядов и специальных детонирующих шнуров в Нижнетавдинском районе </w:t>
      </w:r>
      <w:r w:rsidRPr="00747EE8">
        <w:rPr>
          <w:rFonts w:ascii="Times New Roman" w:hAnsi="Times New Roman"/>
          <w:lang w:val="en-US"/>
        </w:rPr>
        <w:t>DYNAengetics</w:t>
      </w:r>
      <w:r w:rsidRPr="00747EE8">
        <w:rPr>
          <w:rFonts w:ascii="Times New Roman" w:hAnsi="Times New Roman"/>
        </w:rPr>
        <w:t>; «Протон-ойл-технолоджи» - завод по производству нанодеэмульгаторов и других химреагентов для нефтяной промышленности, Г. Тюмень;. Западно-Сибирский технополис; ОАО «Завод БКУ»; г. Тюмень – ООО «Тюменский завод нефтепромыслового оборудования» (Бейкер Хьюз); Сибнефтемаш (г. Тюмень) — емкостное, сепарационное и внутрискваженное оборудование;</w:t>
      </w:r>
    </w:p>
    <w:p w:rsidR="00AC42DE" w:rsidRPr="00747EE8" w:rsidRDefault="00AC42DE" w:rsidP="00AC42DE">
      <w:pPr>
        <w:tabs>
          <w:tab w:val="left" w:pos="1260"/>
        </w:tabs>
        <w:rPr>
          <w:rFonts w:ascii="Times New Roman" w:hAnsi="Times New Roman"/>
        </w:rPr>
      </w:pPr>
      <w:r w:rsidRPr="00747EE8">
        <w:rPr>
          <w:rFonts w:ascii="Times New Roman" w:hAnsi="Times New Roman"/>
        </w:rPr>
        <w:t xml:space="preserve">Нефте/газодобывающие компании:  ОАО «НК «Роснефть»; РН-Уватнефтегаз, ООО, нефтедобывающая компания; Сибинтэк, ООО - предприятие интенсивных технологий; АО "Сургутнефтегаз", "Нижневартовскнефтегаз", "Ноябрьскнефтегаз", "Юганскнефтегаз" (г. Нефтеюганск), "Уренгойгазпром" (г. Новый Уренгой), "Ямбурггаздобыча"; ОАО «Лукойл - Западная Сибирь» </w:t>
      </w:r>
    </w:p>
    <w:p w:rsidR="00AC42DE" w:rsidRPr="00747EE8" w:rsidRDefault="00AC42DE" w:rsidP="00AC42DE">
      <w:pPr>
        <w:tabs>
          <w:tab w:val="left" w:pos="1260"/>
        </w:tabs>
        <w:rPr>
          <w:rFonts w:ascii="Times New Roman" w:hAnsi="Times New Roman"/>
        </w:rPr>
      </w:pPr>
      <w:r w:rsidRPr="00747EE8">
        <w:rPr>
          <w:rFonts w:ascii="Times New Roman" w:hAnsi="Times New Roman"/>
        </w:rPr>
        <w:t>Электроэнергетика: Нижневартовская ГРЭС, Сургутские ГРЭС-1 и ГРЭС-2Г; Тюмень: ТЭЦ -1, ТЭЦ-2;</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Металлургический комплекс.</w:t>
      </w:r>
      <w:r w:rsidRPr="00747EE8">
        <w:rPr>
          <w:rFonts w:ascii="Times New Roman" w:hAnsi="Times New Roman"/>
          <w:color w:val="000000"/>
        </w:rPr>
        <w:t> Черная металлургия. Особенности организации производства: концентрация и комбинирование. Комбинат полного цикла. Факторы размещения отрасли. Металлургические базы России. Цветная металлургия. Размещение основных отраслей цветной металлургии.</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Машиностроение</w:t>
      </w:r>
      <w:r w:rsidRPr="00747EE8">
        <w:rPr>
          <w:rFonts w:ascii="Times New Roman" w:hAnsi="Times New Roman"/>
          <w:color w:val="000000"/>
        </w:rPr>
        <w:t>. Отрасли машиностроения и факторы их размещения. Тяжелое, транспортное, сельскохозяйственное, энергетическое машиностроение, тракторостроение и станкостроение.  Военно-промышленный комплекс.</w:t>
      </w:r>
    </w:p>
    <w:p w:rsidR="00AC42DE" w:rsidRPr="00747EE8" w:rsidRDefault="00AC42DE" w:rsidP="00AC42DE">
      <w:pPr>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rPr>
      </w:pPr>
      <w:r w:rsidRPr="00747EE8">
        <w:rPr>
          <w:rFonts w:ascii="Times New Roman" w:hAnsi="Times New Roman"/>
        </w:rPr>
        <w:t>Тюменский аккумуляторный завод (ТАЗ). Тюменский машиностроительный завод (Тюменьмашзавод) — диски сцепления для грузовой и специальной техники.</w:t>
      </w:r>
    </w:p>
    <w:p w:rsidR="00AC42DE" w:rsidRPr="00747EE8" w:rsidRDefault="00AC42DE" w:rsidP="00AC42DE">
      <w:pPr>
        <w:rPr>
          <w:rFonts w:ascii="Times New Roman" w:hAnsi="Times New Roman"/>
        </w:rPr>
      </w:pPr>
      <w:r w:rsidRPr="00747EE8">
        <w:rPr>
          <w:rFonts w:ascii="Times New Roman" w:hAnsi="Times New Roman"/>
        </w:rPr>
        <w:t>Сибнефтемаш — емкостное, сепарационное и внутрискваженное оборудование.</w:t>
      </w:r>
    </w:p>
    <w:p w:rsidR="00AC42DE" w:rsidRPr="00747EE8" w:rsidRDefault="00AC42DE" w:rsidP="00AC42DE">
      <w:pPr>
        <w:rPr>
          <w:rFonts w:ascii="Times New Roman" w:hAnsi="Times New Roman"/>
        </w:rPr>
      </w:pPr>
      <w:r w:rsidRPr="00747EE8">
        <w:rPr>
          <w:rFonts w:ascii="Times New Roman" w:hAnsi="Times New Roman"/>
        </w:rPr>
        <w:t xml:space="preserve">Тюменский моторный завод (ТМЗ) — газотурбинные двигатели. </w:t>
      </w:r>
    </w:p>
    <w:p w:rsidR="00AC42DE" w:rsidRPr="00747EE8" w:rsidRDefault="00AC42DE" w:rsidP="00AC42DE">
      <w:pPr>
        <w:rPr>
          <w:rFonts w:ascii="Times New Roman" w:hAnsi="Times New Roman"/>
        </w:rPr>
      </w:pPr>
      <w:r w:rsidRPr="00747EE8">
        <w:rPr>
          <w:rFonts w:ascii="Times New Roman" w:hAnsi="Times New Roman"/>
        </w:rPr>
        <w:t>Завод сварочных электродов СИБЭС (СИБЭС) — сварочные электроды;</w:t>
      </w:r>
    </w:p>
    <w:p w:rsidR="00AC42DE" w:rsidRPr="00747EE8" w:rsidRDefault="00AC42DE" w:rsidP="00AC42DE">
      <w:pPr>
        <w:rPr>
          <w:rFonts w:ascii="Times New Roman" w:hAnsi="Times New Roman"/>
        </w:rPr>
      </w:pPr>
      <w:r w:rsidRPr="00747EE8">
        <w:rPr>
          <w:rFonts w:ascii="Times New Roman" w:hAnsi="Times New Roman"/>
        </w:rPr>
        <w:t>Производство оборудования для нефтегазовой отрасли: Нижнетавдинский район – DYNAenrgetics (ФРГ); г. Тюмень – ООО «Тюменский завод нефтепромыслового оборудования» (Бейкер Хьюз), ОАО «Завод БКУ».</w:t>
      </w:r>
      <w:r w:rsidRPr="00747EE8">
        <w:rPr>
          <w:rFonts w:ascii="Times New Roman" w:hAnsi="Times New Roman"/>
          <w:color w:val="000000"/>
          <w:u w:val="single"/>
        </w:rPr>
        <w:t xml:space="preserve"> Вагайский район.</w:t>
      </w:r>
      <w:r w:rsidRPr="00747EE8">
        <w:rPr>
          <w:rFonts w:ascii="Times New Roman" w:hAnsi="Times New Roman"/>
          <w:color w:val="000000"/>
        </w:rPr>
        <w:t xml:space="preserve"> Первовагайское поселениеОбщество с ограниченной ответственностью "Ашлык-Сервис</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Химическая промышленность</w:t>
      </w:r>
      <w:r w:rsidRPr="00747EE8">
        <w:rPr>
          <w:rFonts w:ascii="Times New Roman" w:hAnsi="Times New Roman"/>
          <w:color w:val="000000"/>
        </w:rPr>
        <w:t>. Сырьевая база и отрасли химической промышленности. Горная химия, основная химия, химия органического синтеза и факторы их размещения.</w:t>
      </w:r>
    </w:p>
    <w:p w:rsidR="00AC42DE" w:rsidRPr="00747EE8" w:rsidRDefault="00AC42DE" w:rsidP="00AC42DE">
      <w:pPr>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lastRenderedPageBreak/>
        <w:t>Металлургический комплекс: ТЗМК (Тюменский завод металлоконструкций); ООО МПК «Стройметаллоконструкция» (Тюменский район);</w:t>
      </w:r>
    </w:p>
    <w:p w:rsidR="00AC42DE" w:rsidRPr="00747EE8" w:rsidRDefault="00AC42DE" w:rsidP="00AC42DE">
      <w:pPr>
        <w:rPr>
          <w:rFonts w:ascii="Times New Roman" w:hAnsi="Times New Roman"/>
        </w:rPr>
      </w:pPr>
      <w:r w:rsidRPr="00747EE8">
        <w:rPr>
          <w:rFonts w:ascii="Times New Roman" w:hAnsi="Times New Roman"/>
        </w:rPr>
        <w:t>Химическая промышленность:  г. Тобольск – ПАО «СИБУР Холдинг» (ООО «Тобольск – Полимер», ООО «Тобольск –Нефтехим»), г. Тюмень – ООО «Трубный завод «СИБГАЗАППРАТ» группа ПОЛИПЛАСТИК.</w:t>
      </w:r>
    </w:p>
    <w:p w:rsidR="00AC42DE" w:rsidRPr="00747EE8" w:rsidRDefault="00AC42DE" w:rsidP="00AC42DE">
      <w:pPr>
        <w:ind w:firstLine="454"/>
        <w:rPr>
          <w:rFonts w:ascii="Times New Roman" w:hAnsi="Times New Roman"/>
          <w:color w:val="000000"/>
        </w:rPr>
      </w:pPr>
    </w:p>
    <w:p w:rsidR="00AC42DE" w:rsidRPr="00747EE8" w:rsidRDefault="00AC42DE" w:rsidP="00AC42DE">
      <w:pPr>
        <w:rPr>
          <w:rFonts w:ascii="Times New Roman" w:hAnsi="Times New Roman"/>
        </w:rPr>
      </w:pPr>
      <w:r w:rsidRPr="00747EE8">
        <w:rPr>
          <w:rFonts w:ascii="Times New Roman" w:hAnsi="Times New Roman"/>
          <w:b/>
          <w:bCs/>
          <w:color w:val="000000"/>
        </w:rPr>
        <w:t>Лесная промышленность</w:t>
      </w:r>
      <w:r w:rsidRPr="00747EE8">
        <w:rPr>
          <w:rFonts w:ascii="Times New Roman" w:hAnsi="Times New Roman"/>
          <w:color w:val="000000"/>
        </w:rPr>
        <w:t>. Отрасли лесной промышленности: лесозаготовка, деревообработка, целлюлозно-бумажная промышленность и лесная химия. Лесопромышленные комплексы.</w:t>
      </w:r>
      <w:r w:rsidRPr="00747EE8">
        <w:rPr>
          <w:rFonts w:ascii="Times New Roman" w:hAnsi="Times New Roman"/>
        </w:rPr>
        <w:t xml:space="preserve"> </w:t>
      </w:r>
    </w:p>
    <w:p w:rsidR="00AC42DE" w:rsidRPr="00747EE8" w:rsidRDefault="00AC42DE" w:rsidP="00AC42DE">
      <w:pPr>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color w:val="000000"/>
        </w:rPr>
      </w:pPr>
      <w:r w:rsidRPr="00747EE8">
        <w:rPr>
          <w:rFonts w:ascii="Times New Roman" w:hAnsi="Times New Roman"/>
        </w:rPr>
        <w:t>Лесная промышленность : Абатский район – ИП «Трушников А.В.» (производство погонажных изделий); Аромашевский район – ИП Мазуров А.Л. (производство древесного угля); Бердюжский район – «Цех по деревообработке и производству мебели»; Викуловский район – ООО «Золотой лес»; Нижнетавдинский район – ООО «Триада –Лес» (заготовка и переработка древесины);  Тюменский район – ООО «Арго-ЛЕС»; Упоровский район – ООО « Стройпрогресс» (глубокая переработка древесины); г.Ялуторовск –ООО «Гелиос плюс» (переработка древесины низкого предела); Ярковский район – ООО «Варваринская лесоперерабатывающая компания» (лесопиление); Тюменская лесопромышленная компания; ДОК Красный Октябрь (г.Тюмень); Тюменский фанерный завод.</w:t>
      </w:r>
      <w:r w:rsidRPr="00747EE8">
        <w:rPr>
          <w:rFonts w:ascii="Times New Roman" w:hAnsi="Times New Roman"/>
          <w:bCs/>
          <w:kern w:val="24"/>
          <w:u w:val="single"/>
        </w:rPr>
        <w:t xml:space="preserve"> Лесозаготовительные предприятия Вагайского района</w:t>
      </w:r>
      <w:r w:rsidRPr="00747EE8">
        <w:rPr>
          <w:rFonts w:ascii="Times New Roman" w:hAnsi="Times New Roman"/>
          <w:bCs/>
          <w:kern w:val="24"/>
        </w:rPr>
        <w:t xml:space="preserve">: Первовагайское поселение- </w:t>
      </w:r>
      <w:r w:rsidRPr="00747EE8">
        <w:rPr>
          <w:rFonts w:ascii="Times New Roman" w:hAnsi="Times New Roman"/>
          <w:color w:val="000000"/>
        </w:rPr>
        <w:t>Муниципальное унитарное предприятие "Ремжилстройсервис" Директор Шаргин В. Н., Общество с ограниченной ответственностью "Русский Лес" Генеральный директор Кусков В. А.,   Общество с ограниченной ответственностью "Берёзка" Директор Шварц С. К., Общество с ограниченной ответственностью "Атлант- плюс" Директор Охалин А. В., Общество с ограниченной ответственностью "АВАНГАРД" Директор Шарипов А. А., Распиловка и строгание древесины: Общество с ограниченной ответственностью "Вагайское деревообрабатывающее предприятие" Директор Голошубин Н. А., Супринское поселение: Сельскохозяйственный производственный рыболовецкий кооператив "Большой-Уват" Председатель Аминов А. Х.</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Агропромышленный комплекс и его звенья</w:t>
      </w:r>
      <w:r w:rsidRPr="00747EE8">
        <w:rPr>
          <w:rFonts w:ascii="Times New Roman" w:hAnsi="Times New Roman"/>
          <w:color w:val="000000"/>
        </w:rPr>
        <w:t>. Сельское хозяйство. Отрасли растениеводства и животноводства и их размещение по территории России. Зональная организация сельского хозяйства. Пригородный тип сельского хозяйства. Отрасли легкой и пищевой промышленности и факторы их размещения.</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Агропромышленный комплекс: Филиал ФГБУ Федеральная Кадастровая Палата Федеральной Службы Государственной Регистрации, Кадастра и Картографии по Тюменской области;</w:t>
      </w:r>
    </w:p>
    <w:p w:rsidR="00AC42DE" w:rsidRPr="00747EE8" w:rsidRDefault="00AC42DE" w:rsidP="00AC42DE">
      <w:pPr>
        <w:tabs>
          <w:tab w:val="left" w:pos="1260"/>
        </w:tabs>
        <w:rPr>
          <w:rFonts w:ascii="Times New Roman" w:hAnsi="Times New Roman"/>
        </w:rPr>
      </w:pPr>
      <w:r w:rsidRPr="00747EE8">
        <w:rPr>
          <w:rFonts w:ascii="Times New Roman" w:hAnsi="Times New Roman"/>
        </w:rPr>
        <w:t>Земледелие и животноводство: Тюменский район – ООО «ТК Тюмень Агро» (тепличный комбинат по производству плодоовощной продукции в закрытом грунте). Арамашевский район – ООО «Рыба Сибири»; Голышмановский район – ООО УК «ДАМАТЕ»; Заводоуковский городской округ ООО «УК «Арсиб- Агро»;  Исетский район- ООО «Эвика- Агро», ИП Родыгин Сергей Павлович (комплекс по производству и переработке мяса перепелов); Ишимский район – ЗАО «Племзавод «Юбилейный»»; Нижнетавдинский район- КФХ «Андрюшино» (кролиководческая ферма); ЗАО «Сибирская аграрная группа»-свиноводческий комплекс «Тюменский»; Омутинский район –  ИП Кизеров Владимир Львович (козья ферма), ООО «Бизон» (крупнорогатый скот); Сладковский район- ООО «Сладковское товарное рыбоводческое хозяйство»;</w:t>
      </w:r>
    </w:p>
    <w:p w:rsidR="00AC42DE" w:rsidRPr="00747EE8" w:rsidRDefault="00AC42DE" w:rsidP="00AC42DE">
      <w:pPr>
        <w:rPr>
          <w:rFonts w:ascii="Times New Roman" w:hAnsi="Times New Roman"/>
          <w:color w:val="000000"/>
        </w:rPr>
      </w:pPr>
      <w:r w:rsidRPr="00747EE8">
        <w:rPr>
          <w:rFonts w:ascii="Times New Roman" w:hAnsi="Times New Roman"/>
        </w:rPr>
        <w:t xml:space="preserve">Пищевая и легкая промышленность: Абатский район – СОПСК «Берёзка» (производство крупяных изделий); Армизонский район –ООО «КоопХЛЕБ»; Аромашевский район –ИП Костин А.В. (кондитерские изделия и хлеб); Бердюжский район – ИП Попов В.А. (хранение и переработка овощей); ИП Родыгин Сергей Павлович (комплекс по производству и переработке мяса перепелов и </w:t>
      </w:r>
      <w:r w:rsidRPr="00747EE8">
        <w:rPr>
          <w:rFonts w:ascii="Times New Roman" w:hAnsi="Times New Roman"/>
        </w:rPr>
        <w:lastRenderedPageBreak/>
        <w:t>перепелиных яиц); Ишимский район – ЗАО «Племзавод «Юбилейный»»; ИП Черемисов И.С. (производство муки, гранулированных кормов для животных); Тюменский район – ООО «Эра -98» (рыбоперерабатывающее предприятие);  Завод по производству бутилированной питьевой воды п. Богандинский), ЗАО «ФАТУМ» (молокозавод в пос. Боровский); Тобольск – ООО «Кристалл»- рыборазведение, рыбопереработка; г.Ялуторовск – молочный комбинат «Ялуторовский»;  ООО «Кондитерская фабрика «Кураж»»; Ярковский район – ООО «Заготовитель» (производство рапсового масла); Сорокинский район – производство валяной обуви; ООО «МехПром» организация скорняжно-пошивочного производства рабочей одежды из меха для сотрудников нефтегазовой промышленности и железной дороги – г.Тюмень;</w:t>
      </w:r>
      <w:r w:rsidRPr="00747EE8">
        <w:rPr>
          <w:rFonts w:ascii="Times New Roman" w:hAnsi="Times New Roman"/>
          <w:bCs/>
          <w:color w:val="000000"/>
          <w:kern w:val="24"/>
          <w:u w:val="single"/>
        </w:rPr>
        <w:t xml:space="preserve"> Крестьянско-фермерские хозяйства (КФХ)  Вагайского района</w:t>
      </w:r>
      <w:r w:rsidRPr="00747EE8">
        <w:rPr>
          <w:rFonts w:ascii="Times New Roman" w:hAnsi="Times New Roman"/>
          <w:bCs/>
          <w:color w:val="000000"/>
          <w:kern w:val="24"/>
        </w:rPr>
        <w:t>:</w:t>
      </w:r>
      <w:r w:rsidRPr="00747EE8">
        <w:rPr>
          <w:rFonts w:ascii="Times New Roman" w:hAnsi="Times New Roman"/>
          <w:color w:val="000000"/>
        </w:rPr>
        <w:t xml:space="preserve"> Общество с ограниченной ответственностью "Агропромышленная фирма "Бегишево",  -  Сельскохозяйственный снабженческо-сбытовой потребительский кооператив "Шадринский", Дубровинское поселение: Крестьянское хозяйство "Мысы", Сельскохозяйственный производственный кооператив "Рассвет", Крестьянское (фермерское) хозяйство "Урожай", Касьяновское поселение: Сельскохозяйственный производственный кооператив "Прогресс". Куларовское полселение: Сельскохозяйственный потребительский сбытовой кооператив "Транссервисмолоко", Первовагайское поселение: Крестьянское (фермерское) хозяйство "Транссервисмолоко",  Сельскохозяйственный производственный кооператив "Сибирь", Сельскохозяйственный потребительский сбытовой кооператив "Вагай-Молоко", Черноковское поселение: Сельскохозяйственный потребительский снабженческо-сбытовой кооператив "Салмыш" , Сельскохозяйственный снабженческо-сбытовой потребительский кооператив "Агроникс"  Шишкинское поселение: Снабженческий-сбытовой-обслуживающий сельскохозяйственный потребительский кооператив "Союз", Сельскохозяйственный производственный кооператив "Желнинский",  производство хлебобулочных и кондитерских изделий: Первовагайское поселениие: ООО "Ермак" Директор Однодворцев А. А. Общество с ограниченной ответственностью "Смак" Директор Мельникова Н. А.</w:t>
      </w:r>
      <w:r w:rsidRPr="00747EE8">
        <w:rPr>
          <w:rFonts w:ascii="Times New Roman" w:hAnsi="Times New Roman"/>
        </w:rPr>
        <w:t>,  ИП Рахматуллина К.Ш. (цех по очистке и сортировке ягод);</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Транспорт  и его роль в национальной экономике</w:t>
      </w:r>
      <w:r w:rsidRPr="00747EE8">
        <w:rPr>
          <w:rFonts w:ascii="Times New Roman" w:hAnsi="Times New Roman"/>
          <w:color w:val="000000"/>
        </w:rPr>
        <w:t>. Виды транспорта: железнодорожный, автомобильный, трубопроводный, водный и воздушный. Достоинства и недостатки различных видов транспорта. Транспортная сеть и ее элементы.</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color w:val="000000"/>
        </w:rPr>
      </w:pPr>
      <w:r w:rsidRPr="00747EE8">
        <w:rPr>
          <w:rFonts w:ascii="Times New Roman" w:hAnsi="Times New Roman"/>
        </w:rPr>
        <w:t>Водный и другие виды транспорта: ЖелДорЭкспедиция, группа транспортных компаний; Речное пароходство Нефтегаза, ООО. Судоходная тюменская компания; ООО АО «Транснефть - Сибирь» является самым крупным дочерним обществом в составе российской монополии по транспорту нефти ОАО «АК «Транснефть»;</w:t>
      </w:r>
      <w:r w:rsidRPr="00747EE8">
        <w:rPr>
          <w:rFonts w:ascii="Times New Roman" w:hAnsi="Times New Roman"/>
          <w:color w:val="000000"/>
        </w:rPr>
        <w:t xml:space="preserve"> Отделение почтовой связи Вагай Тобольского почтамта УФПС Тюменской области - филиала ФГУП "Почта России" , Открытое акционерное общество "Вагай пассажиравтотранс" Вагайское дорожное ремонтно-строительное управление АО "Тодэп",  Государственное бюджетное учреждение здравоохранения Тюменской области "Областная больница № 9" (с. Вагай),  ООО "Жилкомуналсервис"</w:t>
      </w: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Отрасли нематериальной сферы</w:t>
      </w:r>
      <w:r w:rsidRPr="00747EE8">
        <w:rPr>
          <w:rFonts w:ascii="Times New Roman" w:hAnsi="Times New Roman"/>
          <w:color w:val="000000"/>
        </w:rPr>
        <w:t>. Сфера услуг и ее география.</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tabs>
          <w:tab w:val="left" w:pos="1260"/>
        </w:tabs>
        <w:rPr>
          <w:rFonts w:ascii="Times New Roman" w:hAnsi="Times New Roman"/>
        </w:rPr>
      </w:pPr>
      <w:r w:rsidRPr="00747EE8">
        <w:rPr>
          <w:rFonts w:ascii="Times New Roman" w:hAnsi="Times New Roman"/>
        </w:rPr>
        <w:t>Инфраструктурный комплекс: Транспортно-логистическая компания «Артель»; Русская служба логистики, транспортная компания.</w:t>
      </w:r>
    </w:p>
    <w:p w:rsidR="00AC42DE" w:rsidRPr="00747EE8" w:rsidRDefault="00AC42DE" w:rsidP="00AC42DE">
      <w:pPr>
        <w:tabs>
          <w:tab w:val="left" w:pos="1260"/>
        </w:tabs>
        <w:rPr>
          <w:rFonts w:ascii="Times New Roman" w:hAnsi="Times New Roman"/>
        </w:rPr>
      </w:pPr>
      <w:r w:rsidRPr="00747EE8">
        <w:rPr>
          <w:rFonts w:ascii="Times New Roman" w:hAnsi="Times New Roman"/>
        </w:rPr>
        <w:t>Железнодорожный и автомобильный транспорт: Транспортно-логистическая компания «Артель»; Русская служба логистики, транспортная компания. ЖелДорЭкспедиция, группа транспортных компаний.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Учебные понятия:</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lastRenderedPageBreak/>
        <w:t>Национальная экономика (народное хозяйство), отрасль, предприятие, межотраслевой комплекс, факторы размещения производства, комбинирование производства, материальная и нематериальная сфера хозяйства, сфера услуг.</w:t>
      </w:r>
    </w:p>
    <w:p w:rsidR="00AC42DE" w:rsidRPr="00747EE8" w:rsidRDefault="00AC42DE" w:rsidP="00AC42DE">
      <w:pPr>
        <w:rPr>
          <w:rFonts w:ascii="Times New Roman" w:eastAsiaTheme="minorHAnsi" w:hAnsi="Times New Roman"/>
          <w:b/>
          <w:bCs/>
        </w:rPr>
      </w:pPr>
      <w:r w:rsidRPr="00747EE8">
        <w:rPr>
          <w:rFonts w:ascii="Times New Roman" w:hAnsi="Times New Roman"/>
          <w:b/>
          <w:bCs/>
          <w:color w:val="000000"/>
        </w:rPr>
        <w:t>Практические работы:</w:t>
      </w:r>
      <w:r w:rsidRPr="00747EE8">
        <w:rPr>
          <w:rFonts w:ascii="Times New Roman" w:hAnsi="Times New Roman"/>
          <w:color w:val="000000"/>
        </w:rPr>
        <w:t> </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Составление схемы отраслевой структуры народного хозяйства России.</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2. Описание отрасли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3. Составление схемы межотраслевых связей отрасли промышленности.</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4. Анализ потенциальных возможностей территорий природных зон для развития сельского хозяйства.</w:t>
      </w:r>
    </w:p>
    <w:p w:rsidR="00AC42DE" w:rsidRPr="00747EE8" w:rsidRDefault="00AC42DE" w:rsidP="00AC42DE">
      <w:pPr>
        <w:rPr>
          <w:rFonts w:ascii="Times New Roman" w:hAnsi="Times New Roman"/>
          <w:color w:val="000000"/>
        </w:rPr>
      </w:pPr>
      <w:r w:rsidRPr="00747EE8">
        <w:rPr>
          <w:rFonts w:ascii="Times New Roman" w:eastAsiaTheme="minorHAnsi" w:hAnsi="Times New Roman"/>
        </w:rPr>
        <w:t>5. Описание транспортного узла.</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ind w:firstLine="454"/>
        <w:jc w:val="center"/>
        <w:rPr>
          <w:rFonts w:ascii="Times New Roman" w:hAnsi="Times New Roman"/>
          <w:color w:val="000000"/>
        </w:rPr>
      </w:pPr>
      <w:r>
        <w:rPr>
          <w:rFonts w:ascii="Times New Roman" w:hAnsi="Times New Roman"/>
          <w:b/>
          <w:bCs/>
          <w:color w:val="000000"/>
        </w:rPr>
        <w:t>Тема 5</w:t>
      </w:r>
      <w:r w:rsidRPr="00747EE8">
        <w:rPr>
          <w:rFonts w:ascii="Times New Roman" w:hAnsi="Times New Roman"/>
          <w:b/>
          <w:bCs/>
          <w:color w:val="000000"/>
        </w:rPr>
        <w:t>. Экономические районы России (20 часов)</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Европейский Север</w:t>
      </w:r>
      <w:r w:rsidRPr="00747EE8">
        <w:rPr>
          <w:rFonts w:ascii="Times New Roman" w:hAnsi="Times New Roman"/>
          <w:color w:val="000000"/>
        </w:rPr>
        <w:t>, его географическое положение, ресурсы, население и специфика хозяйственной специализации. Единственный сырьевой район Западной зоны. Русский Север — самый большой по площади район ЕТР. Топливные и энергетические ресурсы — основа хозяйства района. Мурманск — морские ворота страны.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Европейский Северо-Запад</w:t>
      </w:r>
      <w:r w:rsidRPr="00747EE8">
        <w:rPr>
          <w:rFonts w:ascii="Times New Roman" w:hAnsi="Times New Roman"/>
          <w:color w:val="000000"/>
        </w:rPr>
        <w:t>, его географическое положение, ресурсы, население и специфика хозяйственной специализации. Северо-Запад — транзитный район между Россией и Европой. Бедность природными ресурсами. Выгодное географическое положение — главный фактор развития промышленности района. Опора на привозное сырье. Машиностроение — ведущая отрасль промышленности района. Санкт-Петербург — многофункциональный центр района.</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Калининградская область — самая западная территория России.</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Регион Центральная Россия</w:t>
      </w:r>
      <w:r w:rsidRPr="00747EE8">
        <w:rPr>
          <w:rFonts w:ascii="Times New Roman" w:hAnsi="Times New Roman"/>
          <w:color w:val="000000"/>
        </w:rPr>
        <w:t>, его географическое положение, ресурсы, население и специфика хозяйственной специализации. Исторический, экономический, культурный и административный центр страны. Выгодность экономико-географического положения. Ресурсы, население и специфика хозяйственной специализации. Ведущая роль природных ресурсов в развитии хозяйства региона. Высококвалифицированные трудовые ресурсы региона. Крупнейший центр автомобилестроения страны.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Европейский Юг</w:t>
      </w:r>
      <w:r w:rsidRPr="00747EE8">
        <w:rPr>
          <w:rFonts w:ascii="Times New Roman" w:hAnsi="Times New Roman"/>
          <w:color w:val="000000"/>
        </w:rPr>
        <w:t>, его географическое положение, ресурсы, население и специфика хозяйственной специализации. Один из крупнейших по числу жителей и в то же время наименее урбанизированный район страны. Агроклиматические и рекреационные ресурсы. Выдающаяся роль сельского хозяйства и рекреационного хозяйства.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Поволжье</w:t>
      </w:r>
      <w:r w:rsidRPr="00747EE8">
        <w:rPr>
          <w:rFonts w:ascii="Times New Roman" w:hAnsi="Times New Roman"/>
          <w:color w:val="000000"/>
        </w:rPr>
        <w:t>, его географическое положение, ресурсы, население и специфика хозяйственной специализации. Крупный нефтегазоносный район. Благоприятные условия для развития сельского хозяйства. Высокая обеспеченность трудовыми ресурсами. «Автомобильный цех» страны. Нефтяная, газовая и химическая промышленность. Волго-Камский каскад ГЭС. Энергоемкие отрасли.</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Урал</w:t>
      </w:r>
      <w:r w:rsidRPr="00747EE8">
        <w:rPr>
          <w:rFonts w:ascii="Times New Roman" w:hAnsi="Times New Roman"/>
          <w:color w:val="000000"/>
        </w:rPr>
        <w:t>, его географическое положение, ресурсы, население и специфика хозяйственной специализации. Выгодное транзитное положение и богатые минеральные ресурсы. Старый промышленный район. Уральская металлургическая база; центр тяжелого машиностроения.</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Западная Сибирь</w:t>
      </w:r>
      <w:r w:rsidRPr="00747EE8">
        <w:rPr>
          <w:rFonts w:ascii="Times New Roman" w:hAnsi="Times New Roman"/>
          <w:color w:val="000000"/>
        </w:rPr>
        <w:t>, ее географическое положение, ресурсы, население и специфика хозяйственной специализации. Главное богатство — огромные запасы нефти, газа и каменного угля. Ведущая роль топливно-энергетической промышленности. Черная металлургия Кузбасса.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Восточная Сибирь</w:t>
      </w:r>
      <w:r w:rsidRPr="00747EE8">
        <w:rPr>
          <w:rFonts w:ascii="Times New Roman" w:hAnsi="Times New Roman"/>
          <w:color w:val="000000"/>
        </w:rPr>
        <w:t>, ее географическое положение, ресурсы, население и специфика хозяйственной специализации. Суровые природные условия и богатые природные ресурсы района. Огромные водные ресурсы Байкала и крупных рек. Ангаро-Енисейский каскад ГЭС — крупнейший производитель электроэнергии в стране. Перспективы развития энергоемких отраслей.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lastRenderedPageBreak/>
        <w:t>Дальний Восток</w:t>
      </w:r>
      <w:r w:rsidRPr="00747EE8">
        <w:rPr>
          <w:rFonts w:ascii="Times New Roman" w:hAnsi="Times New Roman"/>
          <w:color w:val="000000"/>
        </w:rPr>
        <w:t>, его географическое положение, ресурсы, население и специфика хозяйственной специализации. Самый большой по площади экономический район страны. Благоприятное приморское положение, крайне слабая освоенность, удаленность от развитой части страны. Специализация — вывоз леса, рыбы, руд цветных металлов, золота, алмазов.</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Основные понятия:</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Транзитное положение, добывающие отрасли, энергоемкие производства, Нечерноземье.</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Практические работы:</w:t>
      </w:r>
      <w:r w:rsidRPr="00747EE8">
        <w:rPr>
          <w:rFonts w:ascii="Times New Roman" w:hAnsi="Times New Roman"/>
          <w:color w:val="000000"/>
        </w:rPr>
        <w:t> </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1. Определение природных условий, определяющих хозяйственную специализацию территории района.</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2. Определение факторов, влияющих на современную хозяйственную специализацию района.</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3. Описание экономико-географического положения района.</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4. Составление комплексного описания района по типовому плану.</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5. Сравнительная характеристика географического положения районов.</w:t>
      </w:r>
    </w:p>
    <w:p w:rsidR="00AC42DE" w:rsidRPr="00747EE8" w:rsidRDefault="00AC42DE" w:rsidP="00AC42DE">
      <w:pPr>
        <w:rPr>
          <w:rFonts w:ascii="Times New Roman" w:eastAsiaTheme="minorHAnsi" w:hAnsi="Times New Roman"/>
        </w:rPr>
      </w:pPr>
      <w:r w:rsidRPr="00747EE8">
        <w:rPr>
          <w:rFonts w:ascii="Times New Roman" w:eastAsiaTheme="minorHAnsi" w:hAnsi="Times New Roman"/>
        </w:rPr>
        <w:t>6. Анализ специфики размещения населения и хозяйства на территории района</w:t>
      </w:r>
    </w:p>
    <w:p w:rsidR="00AC42DE" w:rsidRPr="00747EE8" w:rsidRDefault="00AC42DE" w:rsidP="00AC42DE">
      <w:pPr>
        <w:ind w:left="720"/>
        <w:rPr>
          <w:rFonts w:ascii="Times New Roman" w:hAnsi="Times New Roman"/>
          <w:color w:val="000000"/>
        </w:rPr>
      </w:pPr>
    </w:p>
    <w:p w:rsidR="00AC42DE" w:rsidRPr="00747EE8" w:rsidRDefault="00AC42DE" w:rsidP="00AC42DE">
      <w:pPr>
        <w:jc w:val="center"/>
        <w:rPr>
          <w:rFonts w:ascii="Times New Roman" w:hAnsi="Times New Roman"/>
          <w:b/>
        </w:rPr>
      </w:pPr>
      <w:r>
        <w:rPr>
          <w:rFonts w:ascii="Times New Roman" w:hAnsi="Times New Roman"/>
          <w:b/>
        </w:rPr>
        <w:t>Тема 6</w:t>
      </w:r>
      <w:r w:rsidRPr="00747EE8">
        <w:rPr>
          <w:rFonts w:ascii="Times New Roman" w:hAnsi="Times New Roman"/>
          <w:b/>
        </w:rPr>
        <w:t>. . География Тюменской области. Тюменская область. Население и хозяйство (8 ч.)</w:t>
      </w:r>
    </w:p>
    <w:p w:rsidR="00AC42DE" w:rsidRPr="00747EE8" w:rsidRDefault="00AC42DE" w:rsidP="00AC42DE">
      <w:pPr>
        <w:rPr>
          <w:rFonts w:ascii="Times New Roman" w:hAnsi="Times New Roman"/>
        </w:rPr>
      </w:pPr>
      <w:r w:rsidRPr="00747EE8">
        <w:rPr>
          <w:rFonts w:ascii="Times New Roman" w:hAnsi="Times New Roman"/>
        </w:rPr>
        <w:t>Экономико-географическое положение Тюменской области. Природные условия и  природные ресурсы Тюменской области. Население и трудовые ресурсы. Промышленность области. Сельское хозяйство. Инфраструктурный комплекс. Взаимодействие человека и природы на территории Тюменской области.</w:t>
      </w:r>
    </w:p>
    <w:p w:rsidR="00AC42DE" w:rsidRPr="00747EE8" w:rsidRDefault="00AC42DE" w:rsidP="00AC42DE">
      <w:pPr>
        <w:tabs>
          <w:tab w:val="left" w:pos="1260"/>
        </w:tabs>
        <w:rPr>
          <w:rFonts w:ascii="Times New Roman" w:hAnsi="Times New Roman"/>
          <w:b/>
          <w:i/>
        </w:rPr>
      </w:pPr>
      <w:r w:rsidRPr="00747EE8">
        <w:rPr>
          <w:rFonts w:ascii="Times New Roman" w:hAnsi="Times New Roman"/>
          <w:b/>
          <w:i/>
        </w:rPr>
        <w:t>Актуальная тематика для региона:</w:t>
      </w:r>
    </w:p>
    <w:p w:rsidR="00AC42DE" w:rsidRPr="00747EE8" w:rsidRDefault="00AC42DE" w:rsidP="00AC42DE">
      <w:pPr>
        <w:rPr>
          <w:rFonts w:ascii="Times New Roman" w:hAnsi="Times New Roman"/>
        </w:rPr>
      </w:pPr>
      <w:r w:rsidRPr="00747EE8">
        <w:rPr>
          <w:rFonts w:ascii="Times New Roman" w:hAnsi="Times New Roman"/>
        </w:rPr>
        <w:t>Ресурсы Тюменской области: АО "Сургутнефтегаз", "Нижневартовскнефтегаз", "Ноябрьскнефтегаз", "Юганскнефтегаз" (г. Нефтеюганск), "Уренгойгазпром" (г. Новый Уренгой), "Ямбурггаздобыча". ОАО «Лукойл - Западная Сибирь» - предприятие по добычи нефти и газа.</w:t>
      </w:r>
    </w:p>
    <w:p w:rsidR="00AC42DE" w:rsidRPr="00747EE8" w:rsidRDefault="00AC42DE" w:rsidP="00AC42DE">
      <w:pPr>
        <w:tabs>
          <w:tab w:val="left" w:pos="1260"/>
        </w:tabs>
        <w:rPr>
          <w:rFonts w:ascii="Times New Roman" w:hAnsi="Times New Roman"/>
        </w:rPr>
      </w:pPr>
      <w:r w:rsidRPr="00747EE8">
        <w:rPr>
          <w:rFonts w:ascii="Times New Roman" w:hAnsi="Times New Roman"/>
        </w:rPr>
        <w:t>Промышленность Тюменской области: Продукция г. Тобольск – ПАО «СИБУР Холдинг». ООО «Тобольск – Полимер», ООО «Тобольск –Нефтехим», г. Тюмень – ООО «Трубный завод «СИБГАЗАППРАТ» группа ПОЛИПЛАСТИК; Тюменский аккумуляторный завод (ТАЗ); Тюменский моторный завод (ТМЗ) — газотурбинные двигатели; Завод сварочных электродов СИБЭС (СИБЭС) — сварочные электроды; «Электро-сталь Тюмени»; Закрытое акционерное общество «Обувное производственное объединение «Восход»»; ООО «Сибирская ковровая фабрика».</w:t>
      </w:r>
    </w:p>
    <w:p w:rsidR="00AC42DE" w:rsidRPr="00747EE8" w:rsidRDefault="00AC42DE" w:rsidP="00AC42DE">
      <w:pPr>
        <w:tabs>
          <w:tab w:val="left" w:pos="1260"/>
        </w:tabs>
        <w:rPr>
          <w:rFonts w:ascii="Times New Roman" w:hAnsi="Times New Roman"/>
          <w:u w:val="single"/>
        </w:rPr>
      </w:pPr>
      <w:r w:rsidRPr="00747EE8">
        <w:rPr>
          <w:rFonts w:ascii="Times New Roman" w:hAnsi="Times New Roman"/>
        </w:rPr>
        <w:t>Сельское хозяйство Тюменской области: Тюменский район – ООО «ТК Тюмень Агро» (тепличный комбинат по производству плодоовощной продукции в закрытом грунте); Арамашевский район – ООО «Рыба Сибири»; Голышмановский район – ООО УК «ДАМАТЕ»; Заводоуковский городской округ ООО «УК «Арсиб- Агро»;  Исетский район- ООО «Эвика- Агро», ИП Родыгин (комплекс по производству и переработке мяса перепелов); Ишимский район – ЗАО «Племзавод «Юбилейный»»; Нижнетавдинский район- КФХ «Андрюшино» (кролиководческая ферма); ЗАО «Сибирская аграрная группа»-свиноводческий комплекс «Тюменский»; Омутинский район –  ИП Кизеров (козья ферма), ООО «Бизон» (крупнорогатый скот);Сладковский район- ООО «Сладковское товарное рыбоводческое хозяйство».</w:t>
      </w:r>
      <w:r w:rsidRPr="00747EE8">
        <w:rPr>
          <w:rFonts w:ascii="Times New Roman" w:hAnsi="Times New Roman"/>
          <w:u w:val="single"/>
        </w:rPr>
        <w:t>Предприятия Вагайского района (см.выше)</w:t>
      </w:r>
    </w:p>
    <w:p w:rsidR="00AC42DE" w:rsidRPr="00747EE8" w:rsidRDefault="00AC42DE" w:rsidP="00AC42DE">
      <w:pPr>
        <w:tabs>
          <w:tab w:val="left" w:pos="1260"/>
        </w:tabs>
        <w:rPr>
          <w:rFonts w:ascii="Times New Roman" w:hAnsi="Times New Roman"/>
        </w:rPr>
      </w:pPr>
      <w:r w:rsidRPr="00747EE8">
        <w:rPr>
          <w:rFonts w:ascii="Times New Roman" w:hAnsi="Times New Roman"/>
        </w:rPr>
        <w:t>Инфраструктурный комплекс Тюменской области: Транспортно-логистическая компания «Артель»; Русская служба логистики, транспортная компания; База отдыха «Верхний бор» - Тюменский район;  ЗАО «Научно-производственное предприятие «Западная Сибирь»- Заводоуковск; ООО «Долина Карабаш» -термальный парк «Фешенель»;ООО «Профилакторий «Светлый» Ялуторовский район. Спортивно-туристический комплекс «Красная горка» -Ишимский район; Тобольский Кремль; ООО «НОВ-Экология» - мусороперерабатывающий завод.</w:t>
      </w:r>
    </w:p>
    <w:p w:rsidR="00AC42DE" w:rsidRPr="00747EE8" w:rsidRDefault="00AC42DE" w:rsidP="00AC42DE">
      <w:pPr>
        <w:rPr>
          <w:rFonts w:ascii="Times New Roman" w:hAnsi="Times New Roman"/>
        </w:rPr>
      </w:pPr>
    </w:p>
    <w:p w:rsidR="00AC42DE" w:rsidRPr="00747EE8" w:rsidRDefault="00AC42DE" w:rsidP="00AC42DE">
      <w:pPr>
        <w:ind w:left="720"/>
        <w:rPr>
          <w:rFonts w:ascii="Times New Roman" w:hAnsi="Times New Roman"/>
          <w:b/>
          <w:color w:val="000000"/>
        </w:rPr>
      </w:pP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Заключение (3 часа)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Содержание темы:</w:t>
      </w:r>
    </w:p>
    <w:p w:rsidR="00AC42DE" w:rsidRPr="00747EE8" w:rsidRDefault="00AC42DE" w:rsidP="00AC42DE">
      <w:pPr>
        <w:ind w:firstLine="454"/>
        <w:rPr>
          <w:rFonts w:ascii="Times New Roman" w:hAnsi="Times New Roman"/>
          <w:color w:val="000000"/>
        </w:rPr>
      </w:pPr>
      <w:r w:rsidRPr="00747EE8">
        <w:rPr>
          <w:rFonts w:ascii="Times New Roman" w:hAnsi="Times New Roman"/>
          <w:color w:val="000000"/>
        </w:rPr>
        <w:t>Место России в мировой экономике. Хозяйство России до ХХ в. Россия в ХХ—XXI вв. Перспективы развития.</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Практические работы:</w:t>
      </w:r>
    </w:p>
    <w:p w:rsidR="00AC42DE" w:rsidRPr="00747EE8" w:rsidRDefault="00AC42DE" w:rsidP="00A95368">
      <w:pPr>
        <w:widowControl/>
        <w:numPr>
          <w:ilvl w:val="0"/>
          <w:numId w:val="33"/>
        </w:numPr>
        <w:autoSpaceDE/>
        <w:autoSpaceDN/>
        <w:adjustRightInd/>
        <w:ind w:firstLine="454"/>
        <w:rPr>
          <w:rFonts w:ascii="Times New Roman" w:hAnsi="Times New Roman"/>
          <w:color w:val="000000"/>
        </w:rPr>
      </w:pPr>
      <w:r w:rsidRPr="00747EE8">
        <w:rPr>
          <w:rFonts w:ascii="Times New Roman" w:hAnsi="Times New Roman"/>
          <w:color w:val="000000"/>
        </w:rPr>
        <w:t>Определение по статистическим показателям место и роль России в мире.</w:t>
      </w:r>
    </w:p>
    <w:p w:rsidR="00AC42DE" w:rsidRPr="00747EE8" w:rsidRDefault="00AC42DE" w:rsidP="00AC42DE">
      <w:pPr>
        <w:ind w:firstLine="454"/>
        <w:jc w:val="center"/>
        <w:rPr>
          <w:rFonts w:ascii="Times New Roman" w:hAnsi="Times New Roman"/>
          <w:b/>
          <w:bCs/>
          <w:color w:val="000000"/>
        </w:rPr>
      </w:pPr>
    </w:p>
    <w:p w:rsidR="00AC42DE" w:rsidRPr="00747EE8" w:rsidRDefault="00AC42DE" w:rsidP="00AC42DE">
      <w:pPr>
        <w:ind w:firstLine="454"/>
        <w:jc w:val="center"/>
        <w:rPr>
          <w:rFonts w:ascii="Times New Roman" w:hAnsi="Times New Roman"/>
          <w:color w:val="000000"/>
        </w:rPr>
      </w:pPr>
      <w:r w:rsidRPr="00747EE8">
        <w:rPr>
          <w:rFonts w:ascii="Times New Roman" w:hAnsi="Times New Roman"/>
          <w:b/>
          <w:bCs/>
          <w:color w:val="000000"/>
        </w:rPr>
        <w:t>Географическая номенклатура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Крайние точки:</w:t>
      </w:r>
      <w:r w:rsidRPr="00747EE8">
        <w:rPr>
          <w:rFonts w:ascii="Times New Roman" w:hAnsi="Times New Roman"/>
          <w:color w:val="000000"/>
        </w:rPr>
        <w:t> мыс Флигели, мыс Челюскин, гора Базардюзю, Куршская коса, мыс Дежнёва.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Моря:</w:t>
      </w:r>
      <w:r w:rsidRPr="00747EE8">
        <w:rPr>
          <w:rFonts w:ascii="Times New Roman" w:hAnsi="Times New Roman"/>
          <w:color w:val="000000"/>
        </w:rPr>
        <w:t> Баренцево, Белое, Лаптевых, Карское, Восточно-Сибирское, Чукотское, Берингово, Охотское, Японское, Балтийское, Черное, Азовское, Каспийское море-озеро.</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Заливы:</w:t>
      </w:r>
      <w:r w:rsidRPr="00747EE8">
        <w:rPr>
          <w:rFonts w:ascii="Times New Roman" w:hAnsi="Times New Roman"/>
          <w:color w:val="000000"/>
        </w:rPr>
        <w:t> Гданьский, Финский, Кандалакшский, Онежская губа, Байдарацкая губа, Обская губа, Енисейский, Пенжинская губа, Петра Великого.</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Проливы:</w:t>
      </w:r>
      <w:r w:rsidRPr="00747EE8">
        <w:rPr>
          <w:rFonts w:ascii="Times New Roman" w:hAnsi="Times New Roman"/>
          <w:color w:val="000000"/>
        </w:rPr>
        <w:t> Лаперуза, Кунаширский, Керченский, Берингов, Татарский.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Острова:</w:t>
      </w:r>
      <w:r w:rsidRPr="00747EE8">
        <w:rPr>
          <w:rFonts w:ascii="Times New Roman" w:hAnsi="Times New Roman"/>
          <w:color w:val="000000"/>
        </w:rPr>
        <w:t> Земля Франца Иосифа, Новая Земля, Новосибирские, Северная Земля, Врангеля, Сахалин, Курильские, Соловецкие, Колгуев, Вайгач, Кижи, Валаам, Командорские.</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Полуострова:</w:t>
      </w:r>
      <w:r w:rsidRPr="00747EE8">
        <w:rPr>
          <w:rFonts w:ascii="Times New Roman" w:hAnsi="Times New Roman"/>
          <w:color w:val="000000"/>
        </w:rPr>
        <w:t> Камчатка, Ямал, Таймыр, Кольский, Канин, Рыбачий, Таманский, Гыданский, Чукотский.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Реки:</w:t>
      </w:r>
      <w:r w:rsidRPr="00747EE8">
        <w:rPr>
          <w:rFonts w:ascii="Times New Roman" w:hAnsi="Times New Roman"/>
          <w:color w:val="000000"/>
        </w:rPr>
        <w:t> Волга, Дон, Обь, Иртыш, Лена, Енисей, Ангара, Яна, Индигирка, Колыма, Анадырь, Амур, Зея, Бурея, Шилка, Аргунь, Северная Двина, Печора, Онега, Мезень, Ока, Вятка, Кама, Нева, Кубань, Кума, Терек, Урал, Белая, Чусовая, Исеть, Бия, Катунь, Тобол, Ишим, Пур, Таз, Нижняя Тунгуска, Подкаменная Тунгуска, Вилюй, Алдан, Хатанга, Селенга, Оленек, Уссури, Камчатка.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Озера:</w:t>
      </w:r>
      <w:r w:rsidRPr="00747EE8">
        <w:rPr>
          <w:rFonts w:ascii="Times New Roman" w:hAnsi="Times New Roman"/>
          <w:color w:val="000000"/>
        </w:rPr>
        <w:t> Чудское, Онежское, Ладожское, Байкал, Таймыр, Телецкое, Селигер, Имандра, Псковское, Ильмень, Плещеево, Эльтон, Баскунчак, Кулундинское, Чаны, Ханка.</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Водохранилища:</w:t>
      </w:r>
      <w:r w:rsidRPr="00747EE8">
        <w:rPr>
          <w:rFonts w:ascii="Times New Roman" w:hAnsi="Times New Roman"/>
          <w:color w:val="000000"/>
        </w:rPr>
        <w:t> Куйбышевское, Рыбинское, Братское, Волгоградское, Цимлянское, Вилюйское, Зейское, Горьковское.</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Каналы:</w:t>
      </w:r>
      <w:r w:rsidRPr="00747EE8">
        <w:rPr>
          <w:rFonts w:ascii="Times New Roman" w:hAnsi="Times New Roman"/>
          <w:color w:val="000000"/>
        </w:rPr>
        <w:t> Беломорско-Балтийский, Мариинская система, Волго-Балтийский, им. Москвы, Волго-Донской.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Горы:</w:t>
      </w:r>
      <w:r w:rsidRPr="00747EE8">
        <w:rPr>
          <w:rFonts w:ascii="Times New Roman" w:hAnsi="Times New Roman"/>
          <w:color w:val="000000"/>
        </w:rPr>
        <w:t> Хибины, Большой Кавказ, Казбек, Эльбрус, Урал, Народная, Ямантау, Магнитная, Качканар, Алтай, Белуха, Салаирский кряж, Кузнецкий Алатау, Западный и Восточный Саян, Бырранга, Енисейский кряж, Становое нагорье, Алданское нагорье, Витимское плоскогорье, Становой хребет, Верхоянский хребет, хребет Черского, Чукотское нагорье, Джугджур, Сихотэ-Алинь, Ключевская Сопка, Авачинская Сопка, Шивелуч.</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Возвышенности:</w:t>
      </w:r>
      <w:r w:rsidRPr="00747EE8">
        <w:rPr>
          <w:rFonts w:ascii="Times New Roman" w:hAnsi="Times New Roman"/>
          <w:color w:val="000000"/>
        </w:rPr>
        <w:t> Среднерусская, Приволжская, Среднесибирское плоскогорье, плато Путорана, Тиманский кряж, Северные Увалы, Валдайская, Ставропольская, Сибирские Увалы.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Равнины:</w:t>
      </w:r>
      <w:r w:rsidRPr="00747EE8">
        <w:rPr>
          <w:rFonts w:ascii="Times New Roman" w:hAnsi="Times New Roman"/>
          <w:color w:val="000000"/>
        </w:rPr>
        <w:t> Восточно-Европейская (Русская), Западно-Сибирская, Окско-Донская, Ишимская, Барабинская, Зейско-Буреинская, Центрально-Якутская.</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Низменности:</w:t>
      </w:r>
      <w:r w:rsidRPr="00747EE8">
        <w:rPr>
          <w:rFonts w:ascii="Times New Roman" w:hAnsi="Times New Roman"/>
          <w:color w:val="000000"/>
        </w:rPr>
        <w:t> Яно-Индигирская, Колымская, Средне-Амурская, Кумо-Манычская впадина, Прикаспийская, Печорская, Мещерская, Окско-Донская, Прикубанская, Кузнецкая котловина, Северо-Сибирская, Минусинская, Тувинская котловины.</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t>Заповедники и другие охраняемые территории:</w:t>
      </w:r>
      <w:r w:rsidRPr="00747EE8">
        <w:rPr>
          <w:rFonts w:ascii="Times New Roman" w:hAnsi="Times New Roman"/>
          <w:color w:val="000000"/>
        </w:rPr>
        <w:t> Астраханский, Баргузинский, Кандалакшский, Галичья Гора, Кедровая Падь, Приокско-Террасный, Лапландский, Дарвинский, Самарская Лука, Тебердинский, Печоро-Илычский, Башкирский, Ильменский, Алтайский, Таймырский, Долина гейзеров, Ленские Столбы, Усть-Ленский, Кроноцкий, Остров Врангеля, Дальневосточный морской.</w:t>
      </w:r>
    </w:p>
    <w:p w:rsidR="00AC42DE" w:rsidRPr="00747EE8" w:rsidRDefault="00AC42DE" w:rsidP="00AC42DE">
      <w:pPr>
        <w:ind w:firstLine="454"/>
        <w:rPr>
          <w:rFonts w:ascii="Times New Roman" w:hAnsi="Times New Roman"/>
          <w:color w:val="000000"/>
        </w:rPr>
      </w:pPr>
      <w:r w:rsidRPr="00747EE8">
        <w:rPr>
          <w:rFonts w:ascii="Times New Roman" w:hAnsi="Times New Roman"/>
          <w:b/>
          <w:bCs/>
          <w:color w:val="000000"/>
        </w:rPr>
        <w:lastRenderedPageBreak/>
        <w:t>Месторождения:</w:t>
      </w:r>
      <w:r w:rsidRPr="00747EE8">
        <w:rPr>
          <w:rFonts w:ascii="Times New Roman" w:hAnsi="Times New Roman"/>
          <w:color w:val="000000"/>
        </w:rPr>
        <w:t> Печорский угольный бассейн, Курская магнитная аномалия, Подмосковный буроугольный бассейн, Баскунчак (соли), Западно-Сибирский нефтегазоносный бассейн, Кузбасс, Горная Шория (железные руды), Донбасс, Хибины (апатиты), Канско-Ачинский, Ленский, Тунгусский, Южно-Якутский угольные бассейны, Удоканское (медь), Алдан и Бодайбо (золото), Мирный (алмазы).</w:t>
      </w:r>
    </w:p>
    <w:p w:rsidR="00AC42DE" w:rsidRPr="00747EE8" w:rsidRDefault="00AC42DE" w:rsidP="00AC42DE">
      <w:pPr>
        <w:ind w:firstLine="454"/>
        <w:rPr>
          <w:rFonts w:ascii="Times New Roman" w:hAnsi="Times New Roman"/>
          <w:color w:val="000000"/>
        </w:rPr>
      </w:pPr>
    </w:p>
    <w:p w:rsidR="002E718C" w:rsidRPr="00491FB8" w:rsidRDefault="002E718C" w:rsidP="002E718C"/>
    <w:p w:rsidR="002E718C" w:rsidRDefault="002E718C" w:rsidP="002E718C">
      <w:pPr>
        <w:rPr>
          <w:b/>
        </w:rPr>
      </w:pPr>
    </w:p>
    <w:p w:rsidR="00AC42DE" w:rsidRDefault="00AC42DE" w:rsidP="00491FB8">
      <w:pPr>
        <w:jc w:val="center"/>
        <w:rPr>
          <w:b/>
          <w:sz w:val="28"/>
          <w:szCs w:val="28"/>
        </w:rPr>
      </w:pPr>
    </w:p>
    <w:p w:rsidR="00AC42DE" w:rsidRDefault="00AC42DE" w:rsidP="00491FB8">
      <w:pPr>
        <w:jc w:val="center"/>
        <w:rPr>
          <w:b/>
          <w:sz w:val="28"/>
          <w:szCs w:val="28"/>
        </w:rPr>
      </w:pPr>
    </w:p>
    <w:p w:rsidR="002E718C" w:rsidRPr="00491FB8" w:rsidRDefault="002E718C" w:rsidP="00491FB8">
      <w:pPr>
        <w:jc w:val="center"/>
        <w:rPr>
          <w:b/>
          <w:sz w:val="28"/>
          <w:szCs w:val="28"/>
        </w:rPr>
      </w:pPr>
      <w:r w:rsidRPr="00491FB8">
        <w:rPr>
          <w:b/>
          <w:sz w:val="28"/>
          <w:szCs w:val="28"/>
          <w:lang w:val="en-US"/>
        </w:rPr>
        <w:t>III</w:t>
      </w:r>
      <w:r w:rsidRPr="00491FB8">
        <w:rPr>
          <w:b/>
          <w:sz w:val="28"/>
          <w:szCs w:val="28"/>
        </w:rPr>
        <w:t>. Тематическое планирование с указанием количества часов, отводимых на освоение каждой темы</w:t>
      </w:r>
    </w:p>
    <w:p w:rsidR="002E718C" w:rsidRPr="002E718C" w:rsidRDefault="002E718C" w:rsidP="002E718C"/>
    <w:p w:rsidR="003268B4" w:rsidRDefault="003268B4" w:rsidP="00491FB8">
      <w:pPr>
        <w:ind w:firstLine="0"/>
      </w:pPr>
    </w:p>
    <w:p w:rsidR="002E718C" w:rsidRDefault="003268B4" w:rsidP="003268B4">
      <w:pPr>
        <w:tabs>
          <w:tab w:val="left" w:pos="2430"/>
        </w:tabs>
        <w:rPr>
          <w:rFonts w:ascii="Times New Roman" w:hAnsi="Times New Roman"/>
          <w:b/>
        </w:rPr>
      </w:pPr>
      <w:r>
        <w:tab/>
      </w:r>
      <w:r w:rsidRPr="003268B4">
        <w:rPr>
          <w:b/>
        </w:rPr>
        <w:t xml:space="preserve"> </w:t>
      </w:r>
    </w:p>
    <w:p w:rsidR="003268B4" w:rsidRDefault="003268B4" w:rsidP="003268B4">
      <w:pPr>
        <w:tabs>
          <w:tab w:val="left" w:pos="2430"/>
        </w:tabs>
        <w:rPr>
          <w:b/>
        </w:rPr>
      </w:pPr>
      <w:r>
        <w:rPr>
          <w:b/>
        </w:rPr>
        <w:t>Тематическое планирование</w:t>
      </w:r>
      <w:r w:rsidR="00AC42DE">
        <w:rPr>
          <w:b/>
        </w:rPr>
        <w:t xml:space="preserve"> по курсу </w:t>
      </w:r>
      <w:r w:rsidR="00AC42DE" w:rsidRPr="003268B4">
        <w:rPr>
          <w:b/>
        </w:rPr>
        <w:t>«</w:t>
      </w:r>
      <w:r w:rsidR="00AC42DE" w:rsidRPr="003268B4">
        <w:rPr>
          <w:rFonts w:ascii="Times New Roman" w:hAnsi="Times New Roman"/>
          <w:b/>
        </w:rPr>
        <w:t xml:space="preserve">География. Население и хозяйство  России»  </w:t>
      </w:r>
      <w:r w:rsidR="00AC42DE" w:rsidRPr="003268B4">
        <w:rPr>
          <w:b/>
        </w:rPr>
        <w:t xml:space="preserve">9 класс  </w:t>
      </w:r>
    </w:p>
    <w:p w:rsidR="00D65FE7" w:rsidRDefault="00D65FE7" w:rsidP="003268B4">
      <w:pPr>
        <w:tabs>
          <w:tab w:val="left" w:pos="2430"/>
        </w:tabs>
        <w:rPr>
          <w:b/>
        </w:rPr>
      </w:pPr>
    </w:p>
    <w:tbl>
      <w:tblPr>
        <w:tblW w:w="14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0"/>
        <w:gridCol w:w="83"/>
        <w:gridCol w:w="12024"/>
        <w:gridCol w:w="1143"/>
      </w:tblGrid>
      <w:tr w:rsidR="003268B4" w:rsidRPr="00747EE8" w:rsidTr="003268B4">
        <w:trPr>
          <w:trHeight w:val="48"/>
        </w:trPr>
        <w:tc>
          <w:tcPr>
            <w:tcW w:w="1060" w:type="dxa"/>
          </w:tcPr>
          <w:p w:rsidR="003268B4" w:rsidRPr="00747EE8" w:rsidRDefault="003268B4" w:rsidP="003268B4">
            <w:pPr>
              <w:ind w:firstLine="0"/>
              <w:rPr>
                <w:rFonts w:ascii="Times New Roman" w:hAnsi="Times New Roman"/>
                <w:b/>
              </w:rPr>
            </w:pPr>
            <w:r w:rsidRPr="00747EE8">
              <w:rPr>
                <w:rFonts w:ascii="Times New Roman" w:hAnsi="Times New Roman"/>
                <w:b/>
              </w:rPr>
              <w:t>№ урока</w:t>
            </w:r>
          </w:p>
        </w:tc>
        <w:tc>
          <w:tcPr>
            <w:tcW w:w="12107" w:type="dxa"/>
            <w:gridSpan w:val="2"/>
          </w:tcPr>
          <w:p w:rsidR="003268B4" w:rsidRPr="00747EE8" w:rsidRDefault="003268B4" w:rsidP="003268B4">
            <w:pPr>
              <w:ind w:firstLine="0"/>
              <w:rPr>
                <w:rFonts w:ascii="Times New Roman" w:hAnsi="Times New Roman"/>
                <w:b/>
              </w:rPr>
            </w:pPr>
            <w:r w:rsidRPr="00747EE8">
              <w:rPr>
                <w:rFonts w:ascii="Times New Roman" w:hAnsi="Times New Roman"/>
                <w:b/>
              </w:rPr>
              <w:t>Название раздела, темы</w:t>
            </w:r>
          </w:p>
        </w:tc>
        <w:tc>
          <w:tcPr>
            <w:tcW w:w="1143" w:type="dxa"/>
          </w:tcPr>
          <w:p w:rsidR="003268B4" w:rsidRPr="00747EE8" w:rsidRDefault="003268B4" w:rsidP="003268B4">
            <w:pPr>
              <w:ind w:firstLine="0"/>
              <w:rPr>
                <w:rFonts w:ascii="Times New Roman" w:hAnsi="Times New Roman"/>
                <w:b/>
              </w:rPr>
            </w:pPr>
            <w:r w:rsidRPr="00747EE8">
              <w:rPr>
                <w:rFonts w:ascii="Times New Roman" w:hAnsi="Times New Roman"/>
                <w:b/>
              </w:rPr>
              <w:t>Кол-во часов</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Введение</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bCs/>
                <w:color w:val="000000"/>
              </w:rPr>
              <w:t>Россия на карте мира. Природные условия и ресурсы России (5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w:t>
            </w:r>
          </w:p>
        </w:tc>
        <w:tc>
          <w:tcPr>
            <w:tcW w:w="12107" w:type="dxa"/>
            <w:gridSpan w:val="2"/>
          </w:tcPr>
          <w:p w:rsidR="003268B4" w:rsidRPr="00747EE8" w:rsidRDefault="003268B4" w:rsidP="003268B4">
            <w:pPr>
              <w:ind w:firstLine="0"/>
              <w:rPr>
                <w:rFonts w:ascii="Times New Roman" w:hAnsi="Times New Roman"/>
                <w:i/>
                <w:color w:val="000000"/>
              </w:rPr>
            </w:pPr>
            <w:r w:rsidRPr="00747EE8">
              <w:rPr>
                <w:rFonts w:ascii="Times New Roman" w:hAnsi="Times New Roman"/>
              </w:rPr>
              <w:t>Экономико- и политико-географическое положение России</w:t>
            </w:r>
            <w:r>
              <w:rPr>
                <w:rFonts w:ascii="Times New Roman" w:hAnsi="Times New Roman"/>
              </w:rPr>
              <w:t>.</w:t>
            </w:r>
            <w:r w:rsidRPr="00747EE8">
              <w:rPr>
                <w:rFonts w:ascii="Times New Roman" w:hAnsi="Times New Roman"/>
                <w:bCs/>
                <w:i/>
                <w:color w:val="000000"/>
              </w:rPr>
              <w:t xml:space="preserve"> Практическая работа</w:t>
            </w:r>
            <w:r w:rsidRPr="00747EE8">
              <w:rPr>
                <w:rFonts w:ascii="Times New Roman" w:hAnsi="Times New Roman"/>
                <w:b/>
                <w:bCs/>
                <w:i/>
                <w:color w:val="000000"/>
              </w:rPr>
              <w:t>:</w:t>
            </w:r>
            <w:r w:rsidRPr="00747EE8">
              <w:rPr>
                <w:rFonts w:ascii="Times New Roman" w:hAnsi="Times New Roman"/>
                <w:i/>
                <w:color w:val="000000"/>
              </w:rPr>
              <w:t> </w:t>
            </w:r>
          </w:p>
          <w:p w:rsidR="003268B4" w:rsidRPr="00747EE8" w:rsidRDefault="003268B4" w:rsidP="003268B4">
            <w:pPr>
              <w:ind w:firstLine="0"/>
              <w:contextualSpacing/>
              <w:rPr>
                <w:rFonts w:ascii="Times New Roman" w:hAnsi="Times New Roman"/>
              </w:rPr>
            </w:pPr>
            <w:r w:rsidRPr="00747EE8">
              <w:rPr>
                <w:rFonts w:ascii="Times New Roman" w:hAnsi="Times New Roman"/>
                <w:i/>
                <w:color w:val="000000"/>
              </w:rPr>
              <w:t>«Составление описания экономико-географического положения, политико-географического положения России по типовому плану.»</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w:t>
            </w:r>
          </w:p>
        </w:tc>
        <w:tc>
          <w:tcPr>
            <w:tcW w:w="12107" w:type="dxa"/>
            <w:gridSpan w:val="2"/>
          </w:tcPr>
          <w:p w:rsidR="003268B4" w:rsidRPr="003268B4" w:rsidRDefault="003268B4" w:rsidP="003268B4">
            <w:pPr>
              <w:ind w:firstLine="0"/>
              <w:rPr>
                <w:rFonts w:ascii="Times New Roman" w:hAnsi="Times New Roman"/>
                <w:i/>
                <w:color w:val="000000"/>
              </w:rPr>
            </w:pPr>
            <w:r w:rsidRPr="00747EE8">
              <w:rPr>
                <w:rFonts w:ascii="Times New Roman" w:hAnsi="Times New Roman"/>
              </w:rPr>
              <w:t>Формирование территории России</w:t>
            </w:r>
            <w:r w:rsidRPr="00747EE8">
              <w:rPr>
                <w:rFonts w:ascii="Times New Roman" w:hAnsi="Times New Roman"/>
                <w:i/>
                <w:color w:val="000000"/>
              </w:rPr>
              <w:t xml:space="preserve"> Практическая работа «Обозначение на контурной карте субъектов Федерации различных видов.»</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4</w:t>
            </w:r>
          </w:p>
        </w:tc>
        <w:tc>
          <w:tcPr>
            <w:tcW w:w="12107" w:type="dxa"/>
            <w:gridSpan w:val="2"/>
          </w:tcPr>
          <w:p w:rsidR="003268B4" w:rsidRPr="003268B4" w:rsidRDefault="003268B4" w:rsidP="003268B4">
            <w:pPr>
              <w:ind w:firstLine="0"/>
              <w:rPr>
                <w:rFonts w:ascii="Times New Roman" w:hAnsi="Times New Roman"/>
                <w:i/>
                <w:color w:val="000000"/>
              </w:rPr>
            </w:pPr>
            <w:r w:rsidRPr="00747EE8">
              <w:rPr>
                <w:rFonts w:ascii="Times New Roman" w:hAnsi="Times New Roman"/>
              </w:rPr>
              <w:t>Административно-территориальное устройство России</w:t>
            </w:r>
            <w:r w:rsidRPr="00747EE8">
              <w:rPr>
                <w:rFonts w:ascii="Times New Roman" w:hAnsi="Times New Roman"/>
                <w:i/>
                <w:color w:val="000000"/>
              </w:rPr>
              <w:t xml:space="preserve"> Практическая работа «Определение административного состава Федеральных округов на основе анализа политико-административной карты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71"/>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5</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Районирование территории</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Сравнение по статистическим показателям экономических районов (экономических зон, природно-хозяйственных районов).»</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Контроль знаний по теме «Россия на карте »</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rPr>
              <w:t>Природа и человек (5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7</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Природные условия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504"/>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8</w:t>
            </w:r>
          </w:p>
        </w:tc>
        <w:tc>
          <w:tcPr>
            <w:tcW w:w="12107" w:type="dxa"/>
            <w:gridSpan w:val="2"/>
          </w:tcPr>
          <w:p w:rsidR="003268B4" w:rsidRPr="00747EE8" w:rsidRDefault="003268B4" w:rsidP="003268B4">
            <w:pPr>
              <w:ind w:firstLine="0"/>
              <w:rPr>
                <w:rFonts w:ascii="Times New Roman" w:hAnsi="Times New Roman"/>
              </w:rPr>
            </w:pPr>
            <w:r w:rsidRPr="00747EE8">
              <w:rPr>
                <w:rFonts w:ascii="Times New Roman" w:hAnsi="Times New Roman"/>
              </w:rPr>
              <w:t>Природные ресурсы России</w:t>
            </w:r>
            <w:r w:rsidRPr="00747EE8">
              <w:rPr>
                <w:rFonts w:ascii="Times New Roman" w:hAnsi="Times New Roman"/>
                <w:i/>
                <w:color w:val="000000"/>
              </w:rPr>
              <w:t xml:space="preserve"> Практическая работа</w:t>
            </w:r>
            <w:r w:rsidRPr="00747EE8">
              <w:rPr>
                <w:rFonts w:ascii="Times New Roman" w:eastAsiaTheme="minorHAnsi" w:hAnsi="Times New Roman"/>
              </w:rPr>
              <w:t xml:space="preserve"> «</w:t>
            </w:r>
            <w:r w:rsidRPr="00747EE8">
              <w:rPr>
                <w:rFonts w:ascii="Times New Roman" w:hAnsi="Times New Roman"/>
                <w:i/>
                <w:color w:val="000000"/>
              </w:rPr>
              <w:t>Расчёт ресурсообеспеченности территории России по отдельным видам природных ресурсов (минеральных, биологических, водных и т.д.).»</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9</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Хозяйственная деятельность и изменение природной среды</w:t>
            </w:r>
            <w:r w:rsidRPr="00747EE8">
              <w:rPr>
                <w:rFonts w:ascii="Times New Roman" w:hAnsi="Times New Roman"/>
                <w:i/>
                <w:color w:val="000000"/>
              </w:rPr>
              <w:t xml:space="preserve"> Практическая работа</w:t>
            </w:r>
            <w:r w:rsidRPr="00747EE8">
              <w:rPr>
                <w:rFonts w:ascii="Times New Roman" w:eastAsiaTheme="minorHAnsi" w:hAnsi="Times New Roman"/>
              </w:rPr>
              <w:t xml:space="preserve"> «</w:t>
            </w:r>
            <w:r w:rsidRPr="00747EE8">
              <w:rPr>
                <w:rFonts w:ascii="Times New Roman" w:eastAsiaTheme="minorHAnsi" w:hAnsi="Times New Roman"/>
                <w:i/>
              </w:rPr>
              <w:t>Оценка экологической ситуации отдельных частей территории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10</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Контроль знаний по теме «Природа и человек»</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48"/>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491FB8" w:rsidRDefault="003268B4" w:rsidP="00491FB8">
            <w:pPr>
              <w:ind w:firstLine="0"/>
              <w:jc w:val="center"/>
              <w:rPr>
                <w:rFonts w:ascii="Times New Roman" w:hAnsi="Times New Roman"/>
                <w:b/>
                <w:color w:val="000000"/>
              </w:rPr>
            </w:pPr>
            <w:r w:rsidRPr="00747EE8">
              <w:rPr>
                <w:rFonts w:ascii="Times New Roman" w:hAnsi="Times New Roman"/>
                <w:b/>
                <w:bCs/>
                <w:color w:val="000000"/>
              </w:rPr>
              <w:t>Население России (9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3"/>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lastRenderedPageBreak/>
              <w:t>11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Численность населения России</w:t>
            </w:r>
            <w:r w:rsidRPr="00747EE8">
              <w:rPr>
                <w:rFonts w:ascii="Times New Roman" w:hAnsi="Times New Roman"/>
                <w:i/>
                <w:color w:val="000000"/>
              </w:rPr>
              <w:t xml:space="preserve"> Практическая работа  «Расчёт параметров естественного движения населения: естественного прироста, рождаемости, смертности, показателя естественного прироста, показателя смертности, показателя рождаемости»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12</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Размещение населения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13</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Миграции населения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14</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Сельская форма расселения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15</w:t>
            </w:r>
          </w:p>
        </w:tc>
        <w:tc>
          <w:tcPr>
            <w:tcW w:w="12107" w:type="dxa"/>
            <w:gridSpan w:val="2"/>
          </w:tcPr>
          <w:p w:rsidR="003268B4" w:rsidRPr="00747EE8" w:rsidRDefault="003268B4" w:rsidP="003268B4">
            <w:pPr>
              <w:ind w:firstLine="0"/>
              <w:rPr>
                <w:rFonts w:ascii="Times New Roman" w:hAnsi="Times New Roman"/>
                <w:i/>
                <w:color w:val="000000"/>
              </w:rPr>
            </w:pPr>
            <w:r w:rsidRPr="00747EE8">
              <w:rPr>
                <w:rFonts w:ascii="Times New Roman" w:hAnsi="Times New Roman"/>
              </w:rPr>
              <w:t>Городская форма расселения</w:t>
            </w:r>
            <w:r w:rsidRPr="00747EE8">
              <w:rPr>
                <w:rFonts w:ascii="Times New Roman" w:hAnsi="Times New Roman"/>
                <w:i/>
                <w:color w:val="000000"/>
              </w:rPr>
              <w:t xml:space="preserve"> Практическая работа «Расчёт численности городского населения на основе данных о значении показателя урбанизации и численности</w:t>
            </w:r>
          </w:p>
          <w:p w:rsidR="003268B4" w:rsidRPr="003268B4" w:rsidRDefault="003268B4" w:rsidP="003268B4">
            <w:pPr>
              <w:ind w:firstLine="0"/>
              <w:rPr>
                <w:rFonts w:ascii="Times New Roman" w:hAnsi="Times New Roman"/>
                <w:i/>
                <w:color w:val="000000"/>
              </w:rPr>
            </w:pPr>
            <w:r w:rsidRPr="00747EE8">
              <w:rPr>
                <w:rFonts w:ascii="Times New Roman" w:hAnsi="Times New Roman"/>
                <w:i/>
                <w:color w:val="000000"/>
              </w:rPr>
              <w:t>населения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Этнический и религиозный состав населения</w:t>
            </w:r>
            <w:r w:rsidRPr="00747EE8">
              <w:rPr>
                <w:rFonts w:ascii="Times New Roman" w:hAnsi="Times New Roman"/>
                <w:i/>
                <w:color w:val="000000"/>
              </w:rPr>
              <w:t xml:space="preserve"> Практическая работа «Определение по картам атласа ареалов компактного проживания крупнейших народов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17</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Трудовые ресурсы и рынок труда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18</w:t>
            </w:r>
            <w:r w:rsidRPr="003268B4">
              <w:rPr>
                <w:rFonts w:ascii="Times New Roman" w:hAnsi="Times New Roman"/>
              </w:rPr>
              <w:t>-19</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Контроль по теме «Население России»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2</w:t>
            </w:r>
          </w:p>
        </w:tc>
      </w:tr>
      <w:tr w:rsidR="003268B4" w:rsidRPr="00747EE8" w:rsidTr="003268B4">
        <w:trPr>
          <w:trHeight w:val="336"/>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bCs/>
                <w:color w:val="000000"/>
              </w:rPr>
              <w:t>Отрасли хозяйства России (18часов)</w:t>
            </w:r>
          </w:p>
        </w:tc>
        <w:tc>
          <w:tcPr>
            <w:tcW w:w="1143" w:type="dxa"/>
          </w:tcPr>
          <w:p w:rsidR="003268B4" w:rsidRDefault="003268B4" w:rsidP="003268B4">
            <w:pPr>
              <w:ind w:firstLine="0"/>
              <w:contextualSpacing/>
              <w:rPr>
                <w:rFonts w:ascii="Times New Roman" w:hAnsi="Times New Roman"/>
              </w:rPr>
            </w:pP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20</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Национальная экономика</w:t>
            </w:r>
            <w:r w:rsidRPr="00747EE8">
              <w:rPr>
                <w:rFonts w:ascii="Times New Roman" w:hAnsi="Times New Roman"/>
                <w:i/>
                <w:color w:val="000000"/>
              </w:rPr>
              <w:t xml:space="preserve"> Практическая работа</w:t>
            </w:r>
            <w:r w:rsidRPr="00747EE8">
              <w:rPr>
                <w:rFonts w:ascii="Times New Roman" w:eastAsiaTheme="minorHAnsi" w:hAnsi="Times New Roman"/>
                <w:i/>
              </w:rPr>
              <w:t>. Составление схемы отраслевой структуры народного хозяйства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Факторы размещения производства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22</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Топливно-энергетический комплекс. Нефтяная и газовая промышленность</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23</w:t>
            </w:r>
          </w:p>
        </w:tc>
        <w:tc>
          <w:tcPr>
            <w:tcW w:w="12107" w:type="dxa"/>
            <w:gridSpan w:val="2"/>
          </w:tcPr>
          <w:p w:rsidR="003268B4" w:rsidRPr="003268B4" w:rsidRDefault="003268B4" w:rsidP="003268B4">
            <w:pPr>
              <w:ind w:firstLine="0"/>
              <w:rPr>
                <w:rFonts w:ascii="Times New Roman" w:eastAsiaTheme="minorHAnsi" w:hAnsi="Times New Roman"/>
                <w:i/>
              </w:rPr>
            </w:pPr>
            <w:r w:rsidRPr="00747EE8">
              <w:rPr>
                <w:rFonts w:ascii="Times New Roman" w:hAnsi="Times New Roman"/>
              </w:rPr>
              <w:t>Топливно-энергетический комплекс. Угольная промышленность</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Описание отрасли по типовому плану.»</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24</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Топливно-энергетический комплекс. Электроэнергетика</w:t>
            </w:r>
            <w:r w:rsidR="00491FB8">
              <w:rPr>
                <w:rFonts w:ascii="Times New Roman" w:hAnsi="Times New Roman"/>
              </w:rPr>
              <w:t xml:space="preserve"> </w:t>
            </w:r>
            <w:r>
              <w:rPr>
                <w:rFonts w:ascii="Times New Roman" w:hAnsi="Times New Roman"/>
              </w:rPr>
              <w:t>Р/К ТЭК Тюменской области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25</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Металлургический комплекс. Черная металлургия</w:t>
            </w:r>
            <w:r w:rsidR="00491FB8">
              <w:rPr>
                <w:rFonts w:ascii="Times New Roman" w:hAnsi="Times New Roman"/>
              </w:rPr>
              <w:t xml:space="preserve">   </w:t>
            </w:r>
            <w:r>
              <w:rPr>
                <w:rFonts w:ascii="Times New Roman" w:hAnsi="Times New Roman"/>
              </w:rPr>
              <w:t>Р/К</w:t>
            </w:r>
            <w:r w:rsidRPr="00747EE8">
              <w:rPr>
                <w:rFonts w:ascii="Times New Roman" w:hAnsi="Times New Roman"/>
              </w:rPr>
              <w:t xml:space="preserve"> Тюменский завод металлоконструкций</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Металлургический комплекс. Цветная металлургия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27-28</w:t>
            </w:r>
          </w:p>
        </w:tc>
        <w:tc>
          <w:tcPr>
            <w:tcW w:w="12107" w:type="dxa"/>
            <w:gridSpan w:val="2"/>
          </w:tcPr>
          <w:p w:rsidR="003268B4" w:rsidRDefault="003268B4" w:rsidP="003268B4">
            <w:pPr>
              <w:ind w:firstLine="0"/>
              <w:contextualSpacing/>
              <w:rPr>
                <w:rFonts w:ascii="Times New Roman" w:hAnsi="Times New Roman"/>
              </w:rPr>
            </w:pPr>
            <w:r w:rsidRPr="00747EE8">
              <w:rPr>
                <w:rFonts w:ascii="Times New Roman" w:hAnsi="Times New Roman"/>
              </w:rPr>
              <w:t>Машиностроительный комплекс</w:t>
            </w:r>
          </w:p>
          <w:p w:rsidR="003268B4" w:rsidRPr="00747EE8" w:rsidRDefault="003268B4" w:rsidP="003268B4">
            <w:pPr>
              <w:ind w:firstLine="0"/>
              <w:contextualSpacing/>
              <w:rPr>
                <w:rFonts w:ascii="Times New Roman" w:hAnsi="Times New Roman"/>
              </w:rPr>
            </w:pPr>
            <w:r>
              <w:rPr>
                <w:rFonts w:ascii="Times New Roman" w:hAnsi="Times New Roman"/>
              </w:rPr>
              <w:t>Р/К Машиностроительные предприятия Тюменской области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2</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29</w:t>
            </w:r>
          </w:p>
        </w:tc>
        <w:tc>
          <w:tcPr>
            <w:tcW w:w="12107" w:type="dxa"/>
            <w:gridSpan w:val="2"/>
          </w:tcPr>
          <w:p w:rsidR="003268B4" w:rsidRPr="003268B4" w:rsidRDefault="00491FB8" w:rsidP="003268B4">
            <w:pPr>
              <w:ind w:firstLine="0"/>
              <w:contextualSpacing/>
              <w:rPr>
                <w:rFonts w:ascii="Times New Roman" w:hAnsi="Times New Roman"/>
              </w:rPr>
            </w:pPr>
            <w:r w:rsidRPr="00747EE8">
              <w:rPr>
                <w:rFonts w:ascii="Times New Roman" w:hAnsi="Times New Roman"/>
              </w:rPr>
              <w:t>Химическая промышленность</w:t>
            </w:r>
            <w:r>
              <w:rPr>
                <w:rFonts w:ascii="Times New Roman" w:hAnsi="Times New Roman"/>
              </w:rPr>
              <w:t xml:space="preserve"> </w:t>
            </w:r>
            <w:r w:rsidR="003268B4">
              <w:rPr>
                <w:rFonts w:ascii="Times New Roman" w:hAnsi="Times New Roman"/>
              </w:rPr>
              <w:t xml:space="preserve">Р/К  </w:t>
            </w:r>
            <w:r w:rsidR="003268B4" w:rsidRPr="00A03CC0">
              <w:rPr>
                <w:rFonts w:ascii="Times New Roman" w:hAnsi="Times New Roman"/>
                <w:i/>
              </w:rPr>
              <w:t>Интегрированное занятие «Тобольск как центр химической промышленности</w:t>
            </w:r>
            <w:r w:rsidR="003268B4">
              <w:rPr>
                <w:rFonts w:ascii="Times New Roman" w:hAnsi="Times New Roman"/>
              </w:rPr>
              <w:t>»</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30</w:t>
            </w:r>
          </w:p>
        </w:tc>
        <w:tc>
          <w:tcPr>
            <w:tcW w:w="12107" w:type="dxa"/>
            <w:gridSpan w:val="2"/>
          </w:tcPr>
          <w:p w:rsidR="003268B4" w:rsidRPr="00747EE8" w:rsidRDefault="003268B4" w:rsidP="00491FB8">
            <w:pPr>
              <w:ind w:firstLine="0"/>
              <w:jc w:val="left"/>
              <w:rPr>
                <w:rFonts w:ascii="Times New Roman" w:hAnsi="Times New Roman"/>
              </w:rPr>
            </w:pPr>
            <w:r w:rsidRPr="00747EE8">
              <w:rPr>
                <w:rFonts w:ascii="Times New Roman" w:hAnsi="Times New Roman"/>
              </w:rPr>
              <w:t>Лесная промышленность</w:t>
            </w:r>
            <w:r w:rsidRPr="00747EE8">
              <w:rPr>
                <w:rFonts w:ascii="Times New Roman" w:hAnsi="Times New Roman"/>
                <w:bCs/>
                <w:i/>
              </w:rPr>
              <w:t xml:space="preserve"> Практическая работа  «</w:t>
            </w:r>
            <w:r w:rsidRPr="00747EE8">
              <w:rPr>
                <w:rFonts w:ascii="Times New Roman" w:eastAsiaTheme="minorHAnsi" w:hAnsi="Times New Roman"/>
                <w:i/>
              </w:rPr>
              <w:t>Составление схемы межотраслевых связей отрасли промышленности.»</w:t>
            </w:r>
            <w:r w:rsidRPr="00747EE8">
              <w:rPr>
                <w:rFonts w:ascii="Times New Roman" w:hAnsi="Times New Roman"/>
              </w:rPr>
              <w:t xml:space="preserve"> </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31</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Агропромышленный комплекс. Растениеводство.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32</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Агропромышленный комплекс. животноводство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33</w:t>
            </w:r>
          </w:p>
        </w:tc>
        <w:tc>
          <w:tcPr>
            <w:tcW w:w="12107" w:type="dxa"/>
            <w:gridSpan w:val="2"/>
          </w:tcPr>
          <w:p w:rsidR="003268B4" w:rsidRPr="003268B4" w:rsidRDefault="003268B4" w:rsidP="003268B4">
            <w:pPr>
              <w:ind w:firstLine="0"/>
              <w:rPr>
                <w:rFonts w:ascii="Times New Roman" w:hAnsi="Times New Roman"/>
                <w:color w:val="000000"/>
              </w:rPr>
            </w:pPr>
            <w:r w:rsidRPr="00747EE8">
              <w:rPr>
                <w:rFonts w:ascii="Times New Roman" w:hAnsi="Times New Roman"/>
              </w:rPr>
              <w:t>Зональная специализация сельского хозяйства</w:t>
            </w:r>
            <w:r w:rsidRPr="00747EE8">
              <w:rPr>
                <w:rFonts w:ascii="Times New Roman" w:hAnsi="Times New Roman"/>
                <w:bCs/>
                <w:i/>
              </w:rPr>
              <w:t xml:space="preserve"> Практическая работа  </w:t>
            </w:r>
            <w:r w:rsidRPr="00747EE8">
              <w:rPr>
                <w:rFonts w:ascii="Times New Roman" w:eastAsiaTheme="minorHAnsi" w:hAnsi="Times New Roman"/>
                <w:i/>
              </w:rPr>
              <w:t>. Анализ потенциальных возможностей территорий природных зон для развития сельского хозяйства.</w:t>
            </w:r>
            <w:r w:rsidRPr="00747EE8">
              <w:rPr>
                <w:rFonts w:ascii="Times New Roman" w:hAnsi="Times New Roman"/>
                <w:color w:val="000000"/>
              </w:rPr>
              <w:t xml:space="preserve"> </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34</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Пищевая и легкая промышленность</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35</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Транспортный комплекс</w:t>
            </w:r>
            <w:r w:rsidRPr="00747EE8">
              <w:rPr>
                <w:rFonts w:ascii="Times New Roman" w:hAnsi="Times New Roman"/>
                <w:bCs/>
                <w:i/>
              </w:rPr>
              <w:t xml:space="preserve"> Практическая работа  </w:t>
            </w:r>
            <w:r w:rsidRPr="00747EE8">
              <w:rPr>
                <w:rFonts w:ascii="Times New Roman" w:eastAsiaTheme="minorHAnsi" w:hAnsi="Times New Roman"/>
                <w:i/>
              </w:rPr>
              <w:t>Описание транспортного узла.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61"/>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36</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Нематериальная сфера хозяйства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r w:rsidRPr="00747EE8">
              <w:rPr>
                <w:rFonts w:ascii="Times New Roman" w:hAnsi="Times New Roman"/>
              </w:rPr>
              <w:t>37</w:t>
            </w: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rPr>
              <w:t>Контроль знаний  по теме «Отрасли хозяйства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060" w:type="dxa"/>
          </w:tcPr>
          <w:p w:rsidR="003268B4" w:rsidRPr="00747EE8" w:rsidRDefault="003268B4" w:rsidP="003268B4">
            <w:pPr>
              <w:ind w:firstLine="0"/>
              <w:rPr>
                <w:rFonts w:ascii="Times New Roman" w:hAnsi="Times New Roman"/>
              </w:rPr>
            </w:pPr>
          </w:p>
        </w:tc>
        <w:tc>
          <w:tcPr>
            <w:tcW w:w="12107" w:type="dxa"/>
            <w:gridSpan w:val="2"/>
          </w:tcPr>
          <w:p w:rsidR="003268B4" w:rsidRPr="00747EE8" w:rsidRDefault="003268B4" w:rsidP="003268B4">
            <w:pPr>
              <w:ind w:firstLine="0"/>
              <w:contextualSpacing/>
              <w:rPr>
                <w:rFonts w:ascii="Times New Roman" w:hAnsi="Times New Roman"/>
              </w:rPr>
            </w:pPr>
            <w:r w:rsidRPr="00747EE8">
              <w:rPr>
                <w:rFonts w:ascii="Times New Roman" w:hAnsi="Times New Roman"/>
                <w:b/>
                <w:bCs/>
                <w:color w:val="000000"/>
              </w:rPr>
              <w:t>Экономические районы России (20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58"/>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38</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Европейский Север.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39</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Север.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40</w:t>
            </w:r>
          </w:p>
        </w:tc>
        <w:tc>
          <w:tcPr>
            <w:tcW w:w="12024" w:type="dxa"/>
          </w:tcPr>
          <w:p w:rsidR="003268B4" w:rsidRPr="00747EE8" w:rsidRDefault="003268B4" w:rsidP="00491FB8">
            <w:pPr>
              <w:ind w:firstLine="0"/>
              <w:contextualSpacing/>
              <w:jc w:val="left"/>
              <w:rPr>
                <w:rFonts w:ascii="Times New Roman" w:hAnsi="Times New Roman"/>
                <w:bCs/>
              </w:rPr>
            </w:pPr>
            <w:r w:rsidRPr="00747EE8">
              <w:rPr>
                <w:rFonts w:ascii="Times New Roman" w:hAnsi="Times New Roman"/>
                <w:bCs/>
              </w:rPr>
              <w:t>Европейский Северо-Запад. Общие сведения</w:t>
            </w:r>
            <w:r w:rsidRPr="00747EE8">
              <w:rPr>
                <w:rFonts w:ascii="Times New Roman" w:hAnsi="Times New Roman"/>
                <w:i/>
                <w:color w:val="000000"/>
              </w:rPr>
              <w:t xml:space="preserve"> Практическая работа «Сравнительная характеристика географического положения районов.»</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41</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Северо-Запад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42</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Центральная Россия.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43</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Центральная Россия. Население и природные ресурсы</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44</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Центральная Россия. Хозяйство</w:t>
            </w:r>
            <w:r w:rsidRPr="00747EE8">
              <w:rPr>
                <w:rFonts w:ascii="Times New Roman" w:hAnsi="Times New Roman"/>
                <w:i/>
                <w:color w:val="000000"/>
              </w:rPr>
              <w:t xml:space="preserve"> Практическая работа «Составление комплексного описания района по типовому плану»</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45</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Юг.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46</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Европейский Юг. Население, природные ресурсы и хозяйство</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Определение природных условий, определяющих хозяйственную специализацию территории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47</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Поволжье.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48</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Поволжье.Население, природные ресурсы и хозяйство</w:t>
            </w:r>
            <w:r w:rsidRPr="00747EE8">
              <w:rPr>
                <w:rFonts w:ascii="Times New Roman" w:hAnsi="Times New Roman"/>
                <w:i/>
                <w:color w:val="000000"/>
              </w:rPr>
              <w:t xml:space="preserve"> Практическая работа </w:t>
            </w:r>
            <w:r w:rsidRPr="00747EE8">
              <w:rPr>
                <w:rFonts w:ascii="Times New Roman" w:eastAsiaTheme="minorHAnsi" w:hAnsi="Times New Roman"/>
                <w:i/>
              </w:rPr>
              <w:t>Определение факторов, влияющих на современную хозяйственную специализацию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49</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Урал.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50</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Урал.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51</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Западная Сибирь.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52</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Западная Сибирь.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53</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rPr>
              <w:t>Восточная Сибирь. Общие сведения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54</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Восточная Сибирь.Население, природные ресурсы и хозяйство</w:t>
            </w:r>
            <w:r w:rsidRPr="00747EE8">
              <w:rPr>
                <w:rFonts w:ascii="Times New Roman" w:eastAsiaTheme="minorHAnsi" w:hAnsi="Times New Roman"/>
                <w:i/>
              </w:rPr>
              <w:t xml:space="preserve"> </w:t>
            </w:r>
            <w:r w:rsidRPr="00747EE8">
              <w:rPr>
                <w:rFonts w:ascii="Times New Roman" w:hAnsi="Times New Roman"/>
                <w:i/>
                <w:color w:val="000000"/>
              </w:rPr>
              <w:t>Практическая работа «</w:t>
            </w:r>
            <w:r w:rsidRPr="00747EE8">
              <w:rPr>
                <w:rFonts w:ascii="Times New Roman" w:eastAsiaTheme="minorHAnsi" w:hAnsi="Times New Roman"/>
                <w:i/>
              </w:rPr>
              <w:t>Анализ специфики размещения населения и хозяйства на территории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55</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Дальний Восток. Общие Сведения.</w:t>
            </w:r>
            <w:r w:rsidRPr="00747EE8">
              <w:rPr>
                <w:rFonts w:ascii="Times New Roman" w:hAnsi="Times New Roman"/>
                <w:i/>
                <w:color w:val="000000"/>
              </w:rPr>
              <w:t xml:space="preserve"> Практическая работа «Описание экономико-географического положения района».</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56</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Дальний Восток. Население, природные ресурсы и хозяйство</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57</w:t>
            </w: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Cs/>
              </w:rPr>
              <w:t>Повторение и контроль по теме «Экономические районы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p>
        </w:tc>
        <w:tc>
          <w:tcPr>
            <w:tcW w:w="12024" w:type="dxa"/>
          </w:tcPr>
          <w:p w:rsidR="003268B4" w:rsidRPr="00747EE8" w:rsidRDefault="003268B4" w:rsidP="003268B4">
            <w:pPr>
              <w:ind w:firstLine="0"/>
              <w:contextualSpacing/>
              <w:rPr>
                <w:rFonts w:ascii="Times New Roman" w:hAnsi="Times New Roman"/>
                <w:bCs/>
              </w:rPr>
            </w:pPr>
            <w:r w:rsidRPr="00747EE8">
              <w:rPr>
                <w:rFonts w:ascii="Times New Roman" w:hAnsi="Times New Roman"/>
                <w:b/>
                <w:bCs/>
              </w:rPr>
              <w:t>География своего края. Тюменская область: население и хозяйство (8 часов)</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09"/>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58</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Численность и размещение населения  Тюменской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63"/>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59</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 xml:space="preserve">Формы расселения. Миграции населения. </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8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60</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Этнический и религиозный состав населения  Тюменской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61</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Природные условия и  природные ресурсы Тюменской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62</w:t>
            </w:r>
          </w:p>
        </w:tc>
        <w:tc>
          <w:tcPr>
            <w:tcW w:w="12024" w:type="dxa"/>
            <w:vAlign w:val="center"/>
          </w:tcPr>
          <w:p w:rsidR="003268B4" w:rsidRPr="00747EE8" w:rsidRDefault="003268B4" w:rsidP="003268B4">
            <w:pPr>
              <w:tabs>
                <w:tab w:val="left" w:pos="1260"/>
              </w:tabs>
              <w:ind w:firstLine="0"/>
              <w:rPr>
                <w:rFonts w:ascii="Times New Roman" w:hAnsi="Times New Roman"/>
              </w:rPr>
            </w:pPr>
            <w:r w:rsidRPr="00747EE8">
              <w:rPr>
                <w:rFonts w:ascii="Times New Roman" w:hAnsi="Times New Roman"/>
              </w:rPr>
              <w:t>Промышленность области.</w:t>
            </w:r>
            <w:r w:rsidRPr="00747EE8">
              <w:rPr>
                <w:rFonts w:ascii="Times New Roman" w:hAnsi="Times New Roman"/>
              </w:rPr>
              <w:tab/>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63</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Сельское хозяйство.</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64</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Инфраструктурный комплекс.</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65</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Взаимодействие человека и природы на территории Тюменской области.</w:t>
            </w:r>
          </w:p>
        </w:tc>
        <w:tc>
          <w:tcPr>
            <w:tcW w:w="1143" w:type="dxa"/>
          </w:tcPr>
          <w:p w:rsidR="003268B4" w:rsidRPr="00747EE8" w:rsidRDefault="003268B4" w:rsidP="003268B4">
            <w:pPr>
              <w:ind w:firstLine="0"/>
              <w:contextualSpacing/>
              <w:rPr>
                <w:rFonts w:ascii="Times New Roman" w:hAnsi="Times New Roman"/>
              </w:rPr>
            </w:pPr>
            <w:r>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b/>
                <w:bCs/>
              </w:rPr>
              <w:t>Заключение(1ч)</w:t>
            </w:r>
          </w:p>
        </w:tc>
        <w:tc>
          <w:tcPr>
            <w:tcW w:w="1143" w:type="dxa"/>
          </w:tcPr>
          <w:p w:rsidR="003268B4" w:rsidRPr="00747EE8" w:rsidRDefault="003268B4" w:rsidP="003268B4">
            <w:pPr>
              <w:ind w:firstLine="0"/>
              <w:contextualSpacing/>
              <w:rPr>
                <w:rFonts w:ascii="Times New Roman" w:hAnsi="Times New Roman"/>
              </w:rPr>
            </w:pP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lastRenderedPageBreak/>
              <w:t>66</w:t>
            </w:r>
          </w:p>
        </w:tc>
        <w:tc>
          <w:tcPr>
            <w:tcW w:w="12024" w:type="dxa"/>
          </w:tcPr>
          <w:p w:rsidR="003268B4" w:rsidRPr="003268B4" w:rsidRDefault="003268B4" w:rsidP="003268B4">
            <w:pPr>
              <w:tabs>
                <w:tab w:val="left" w:pos="4920"/>
              </w:tabs>
              <w:ind w:firstLine="0"/>
              <w:rPr>
                <w:rFonts w:ascii="Times New Roman" w:hAnsi="Times New Roman"/>
                <w:bCs/>
                <w:i/>
              </w:rPr>
            </w:pPr>
            <w:r w:rsidRPr="00747EE8">
              <w:rPr>
                <w:rFonts w:ascii="Times New Roman" w:hAnsi="Times New Roman"/>
              </w:rPr>
              <w:t>Место России в мировой экономике</w:t>
            </w:r>
            <w:r w:rsidRPr="00747EE8">
              <w:rPr>
                <w:rFonts w:ascii="Times New Roman" w:hAnsi="Times New Roman"/>
                <w:b/>
                <w:bCs/>
              </w:rPr>
              <w:t xml:space="preserve"> </w:t>
            </w:r>
            <w:r w:rsidRPr="003268B4">
              <w:rPr>
                <w:rFonts w:ascii="Times New Roman" w:hAnsi="Times New Roman"/>
                <w:bCs/>
                <w:i/>
              </w:rPr>
              <w:t xml:space="preserve">Практическая работа: </w:t>
            </w:r>
            <w:r w:rsidRPr="003268B4">
              <w:rPr>
                <w:rFonts w:ascii="Times New Roman" w:hAnsi="Times New Roman"/>
                <w:bCs/>
                <w:i/>
              </w:rPr>
              <w:tab/>
            </w:r>
            <w:r w:rsidRPr="003268B4">
              <w:rPr>
                <w:rFonts w:ascii="Times New Roman" w:hAnsi="Times New Roman"/>
                <w:i/>
              </w:rPr>
              <w:t>«Определение основных направлений внешних экономических связей Российской Федерации со странами дальнего и ближнего зарубежья»</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1</w:t>
            </w:r>
          </w:p>
        </w:tc>
      </w:tr>
      <w:tr w:rsidR="003268B4" w:rsidRPr="00747EE8" w:rsidTr="003268B4">
        <w:trPr>
          <w:trHeight w:val="212"/>
        </w:trPr>
        <w:tc>
          <w:tcPr>
            <w:tcW w:w="1143" w:type="dxa"/>
            <w:gridSpan w:val="2"/>
          </w:tcPr>
          <w:p w:rsidR="003268B4" w:rsidRPr="00747EE8" w:rsidRDefault="003268B4" w:rsidP="003268B4">
            <w:pPr>
              <w:ind w:firstLine="0"/>
              <w:rPr>
                <w:rFonts w:ascii="Times New Roman" w:hAnsi="Times New Roman"/>
              </w:rPr>
            </w:pPr>
            <w:r w:rsidRPr="00747EE8">
              <w:rPr>
                <w:rFonts w:ascii="Times New Roman" w:hAnsi="Times New Roman"/>
              </w:rPr>
              <w:t>67-68</w:t>
            </w:r>
          </w:p>
        </w:tc>
        <w:tc>
          <w:tcPr>
            <w:tcW w:w="12024"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Итоговый контроль по курсу «Население и хозяйство России»</w:t>
            </w:r>
          </w:p>
        </w:tc>
        <w:tc>
          <w:tcPr>
            <w:tcW w:w="1143" w:type="dxa"/>
          </w:tcPr>
          <w:p w:rsidR="003268B4" w:rsidRPr="00747EE8" w:rsidRDefault="003268B4" w:rsidP="003268B4">
            <w:pPr>
              <w:ind w:firstLine="0"/>
              <w:contextualSpacing/>
              <w:rPr>
                <w:rFonts w:ascii="Times New Roman" w:hAnsi="Times New Roman"/>
              </w:rPr>
            </w:pPr>
            <w:r w:rsidRPr="00747EE8">
              <w:rPr>
                <w:rFonts w:ascii="Times New Roman" w:hAnsi="Times New Roman"/>
              </w:rPr>
              <w:t>2</w:t>
            </w:r>
          </w:p>
        </w:tc>
      </w:tr>
    </w:tbl>
    <w:p w:rsidR="00551D7C" w:rsidRDefault="00551D7C" w:rsidP="00235A71">
      <w:pPr>
        <w:tabs>
          <w:tab w:val="left" w:pos="2430"/>
        </w:tabs>
        <w:ind w:firstLine="0"/>
        <w:rPr>
          <w:b/>
        </w:rPr>
      </w:pPr>
    </w:p>
    <w:sectPr w:rsidR="00551D7C" w:rsidSect="002E718C">
      <w:footerReference w:type="default" r:id="rId9"/>
      <w:pgSz w:w="16838" w:h="11906" w:orient="landscape"/>
      <w:pgMar w:top="426" w:right="1134" w:bottom="850"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D4F" w:rsidRDefault="007E5D4F" w:rsidP="002E718C">
      <w:r>
        <w:separator/>
      </w:r>
    </w:p>
  </w:endnote>
  <w:endnote w:type="continuationSeparator" w:id="1">
    <w:p w:rsidR="007E5D4F" w:rsidRDefault="007E5D4F" w:rsidP="002E7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269407"/>
      <w:docPartObj>
        <w:docPartGallery w:val="Page Numbers (Bottom of Page)"/>
        <w:docPartUnique/>
      </w:docPartObj>
    </w:sdtPr>
    <w:sdtContent>
      <w:p w:rsidR="00551D7C" w:rsidRDefault="00A0293A">
        <w:pPr>
          <w:pStyle w:val="a8"/>
          <w:jc w:val="right"/>
        </w:pPr>
        <w:fldSimple w:instr=" PAGE   \* MERGEFORMAT ">
          <w:r w:rsidR="00235A71">
            <w:rPr>
              <w:noProof/>
            </w:rPr>
            <w:t>1</w:t>
          </w:r>
        </w:fldSimple>
      </w:p>
    </w:sdtContent>
  </w:sdt>
  <w:p w:rsidR="00551D7C" w:rsidRDefault="00551D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D4F" w:rsidRDefault="007E5D4F" w:rsidP="002E718C">
      <w:r>
        <w:separator/>
      </w:r>
    </w:p>
  </w:footnote>
  <w:footnote w:type="continuationSeparator" w:id="1">
    <w:p w:rsidR="007E5D4F" w:rsidRDefault="007E5D4F" w:rsidP="002E7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2">
    <w:nsid w:val="00000005"/>
    <w:multiLevelType w:val="singleLevel"/>
    <w:tmpl w:val="00000005"/>
    <w:name w:val="WW8Num4"/>
    <w:lvl w:ilvl="0">
      <w:start w:val="1"/>
      <w:numFmt w:val="bullet"/>
      <w:lvlText w:val=""/>
      <w:lvlJc w:val="left"/>
      <w:pPr>
        <w:tabs>
          <w:tab w:val="num" w:pos="1080"/>
        </w:tabs>
        <w:ind w:left="1080" w:hanging="360"/>
      </w:pPr>
      <w:rPr>
        <w:rFonts w:ascii="Symbol" w:hAnsi="Symbol"/>
      </w:rPr>
    </w:lvl>
  </w:abstractNum>
  <w:abstractNum w:abstractNumId="3">
    <w:nsid w:val="00000006"/>
    <w:multiLevelType w:val="singleLevel"/>
    <w:tmpl w:val="00000006"/>
    <w:name w:val="WW8Num5"/>
    <w:lvl w:ilvl="0">
      <w:start w:val="1"/>
      <w:numFmt w:val="bullet"/>
      <w:lvlText w:val=""/>
      <w:lvlJc w:val="left"/>
      <w:pPr>
        <w:tabs>
          <w:tab w:val="num" w:pos="1080"/>
        </w:tabs>
        <w:ind w:left="1080" w:hanging="360"/>
      </w:pPr>
      <w:rPr>
        <w:rFonts w:ascii="Symbol" w:hAnsi="Symbol"/>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5">
    <w:nsid w:val="00000014"/>
    <w:multiLevelType w:val="singleLevel"/>
    <w:tmpl w:val="00000014"/>
    <w:name w:val="WW8Num20"/>
    <w:lvl w:ilvl="0">
      <w:start w:val="1"/>
      <w:numFmt w:val="bullet"/>
      <w:lvlText w:val=""/>
      <w:lvlJc w:val="left"/>
      <w:pPr>
        <w:tabs>
          <w:tab w:val="num" w:pos="0"/>
        </w:tabs>
        <w:ind w:left="720" w:hanging="360"/>
      </w:pPr>
      <w:rPr>
        <w:rFonts w:ascii="Symbol" w:hAnsi="Symbol"/>
      </w:rPr>
    </w:lvl>
  </w:abstractNum>
  <w:abstractNum w:abstractNumId="6">
    <w:nsid w:val="00000015"/>
    <w:multiLevelType w:val="singleLevel"/>
    <w:tmpl w:val="00000015"/>
    <w:name w:val="WW8Num21"/>
    <w:lvl w:ilvl="0">
      <w:start w:val="1"/>
      <w:numFmt w:val="bullet"/>
      <w:lvlText w:val=""/>
      <w:lvlJc w:val="left"/>
      <w:pPr>
        <w:tabs>
          <w:tab w:val="num" w:pos="0"/>
        </w:tabs>
        <w:ind w:left="720" w:hanging="360"/>
      </w:pPr>
      <w:rPr>
        <w:rFonts w:ascii="Symbol" w:hAnsi="Symbol"/>
      </w:rPr>
    </w:lvl>
  </w:abstractNum>
  <w:abstractNum w:abstractNumId="7">
    <w:nsid w:val="0000001B"/>
    <w:multiLevelType w:val="singleLevel"/>
    <w:tmpl w:val="0000001B"/>
    <w:name w:val="WW8Num27"/>
    <w:lvl w:ilvl="0">
      <w:start w:val="1"/>
      <w:numFmt w:val="bullet"/>
      <w:lvlText w:val=""/>
      <w:lvlJc w:val="left"/>
      <w:pPr>
        <w:tabs>
          <w:tab w:val="num" w:pos="0"/>
        </w:tabs>
        <w:ind w:left="720" w:hanging="360"/>
      </w:pPr>
      <w:rPr>
        <w:rFonts w:ascii="Symbol" w:hAnsi="Symbol"/>
      </w:rPr>
    </w:lvl>
  </w:abstractNum>
  <w:abstractNum w:abstractNumId="8">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9">
    <w:nsid w:val="00000031"/>
    <w:multiLevelType w:val="singleLevel"/>
    <w:tmpl w:val="00000031"/>
    <w:name w:val="WW8Num49"/>
    <w:lvl w:ilvl="0">
      <w:start w:val="1"/>
      <w:numFmt w:val="bullet"/>
      <w:lvlText w:val=""/>
      <w:lvlJc w:val="left"/>
      <w:pPr>
        <w:tabs>
          <w:tab w:val="num" w:pos="0"/>
        </w:tabs>
        <w:ind w:left="720" w:hanging="360"/>
      </w:pPr>
      <w:rPr>
        <w:rFonts w:ascii="Symbol" w:hAnsi="Symbol"/>
      </w:rPr>
    </w:lvl>
  </w:abstractNum>
  <w:abstractNum w:abstractNumId="10">
    <w:nsid w:val="00000041"/>
    <w:multiLevelType w:val="singleLevel"/>
    <w:tmpl w:val="00000041"/>
    <w:name w:val="WW8Num65"/>
    <w:lvl w:ilvl="0">
      <w:start w:val="1"/>
      <w:numFmt w:val="bullet"/>
      <w:lvlText w:val=""/>
      <w:lvlJc w:val="left"/>
      <w:pPr>
        <w:tabs>
          <w:tab w:val="num" w:pos="0"/>
        </w:tabs>
        <w:ind w:left="720" w:hanging="360"/>
      </w:pPr>
      <w:rPr>
        <w:rFonts w:ascii="Symbol" w:hAnsi="Symbol"/>
      </w:rPr>
    </w:lvl>
  </w:abstractNum>
  <w:abstractNum w:abstractNumId="11">
    <w:nsid w:val="00000046"/>
    <w:multiLevelType w:val="singleLevel"/>
    <w:tmpl w:val="00000046"/>
    <w:name w:val="WW8Num70"/>
    <w:lvl w:ilvl="0">
      <w:start w:val="1"/>
      <w:numFmt w:val="bullet"/>
      <w:lvlText w:val=""/>
      <w:lvlJc w:val="left"/>
      <w:pPr>
        <w:tabs>
          <w:tab w:val="num" w:pos="0"/>
        </w:tabs>
        <w:ind w:left="720" w:hanging="360"/>
      </w:pPr>
      <w:rPr>
        <w:rFonts w:ascii="Symbol" w:hAnsi="Symbol"/>
      </w:rPr>
    </w:lvl>
  </w:abstractNum>
  <w:abstractNum w:abstractNumId="12">
    <w:nsid w:val="00000047"/>
    <w:multiLevelType w:val="singleLevel"/>
    <w:tmpl w:val="00000047"/>
    <w:name w:val="WW8Num71"/>
    <w:lvl w:ilvl="0">
      <w:start w:val="1"/>
      <w:numFmt w:val="bullet"/>
      <w:lvlText w:val=""/>
      <w:lvlJc w:val="left"/>
      <w:pPr>
        <w:tabs>
          <w:tab w:val="num" w:pos="0"/>
        </w:tabs>
        <w:ind w:left="720" w:hanging="360"/>
      </w:pPr>
      <w:rPr>
        <w:rFonts w:ascii="Symbol" w:hAnsi="Symbol"/>
      </w:rPr>
    </w:lvl>
  </w:abstractNum>
  <w:abstractNum w:abstractNumId="13">
    <w:nsid w:val="00000048"/>
    <w:multiLevelType w:val="singleLevel"/>
    <w:tmpl w:val="00000048"/>
    <w:name w:val="WW8Num72"/>
    <w:lvl w:ilvl="0">
      <w:start w:val="1"/>
      <w:numFmt w:val="bullet"/>
      <w:lvlText w:val=""/>
      <w:lvlJc w:val="left"/>
      <w:pPr>
        <w:tabs>
          <w:tab w:val="num" w:pos="0"/>
        </w:tabs>
        <w:ind w:left="720" w:hanging="360"/>
      </w:pPr>
      <w:rPr>
        <w:rFonts w:ascii="Symbol" w:hAnsi="Symbol"/>
      </w:rPr>
    </w:lvl>
  </w:abstractNum>
  <w:abstractNum w:abstractNumId="14">
    <w:nsid w:val="0000004D"/>
    <w:multiLevelType w:val="singleLevel"/>
    <w:tmpl w:val="0000004D"/>
    <w:name w:val="WW8Num77"/>
    <w:lvl w:ilvl="0">
      <w:start w:val="1"/>
      <w:numFmt w:val="bullet"/>
      <w:lvlText w:val=""/>
      <w:lvlJc w:val="left"/>
      <w:pPr>
        <w:tabs>
          <w:tab w:val="num" w:pos="0"/>
        </w:tabs>
        <w:ind w:left="720" w:hanging="360"/>
      </w:pPr>
      <w:rPr>
        <w:rFonts w:ascii="Symbol" w:hAnsi="Symbol"/>
      </w:rPr>
    </w:lvl>
  </w:abstractNum>
  <w:abstractNum w:abstractNumId="15">
    <w:nsid w:val="00F853CF"/>
    <w:multiLevelType w:val="multilevel"/>
    <w:tmpl w:val="D86A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23C796C"/>
    <w:multiLevelType w:val="multilevel"/>
    <w:tmpl w:val="10CA7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38D6C48"/>
    <w:multiLevelType w:val="multilevel"/>
    <w:tmpl w:val="AC46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FE7231"/>
    <w:multiLevelType w:val="multilevel"/>
    <w:tmpl w:val="26503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CD06B7"/>
    <w:multiLevelType w:val="multilevel"/>
    <w:tmpl w:val="77B8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E9078D"/>
    <w:multiLevelType w:val="hybridMultilevel"/>
    <w:tmpl w:val="D45A166C"/>
    <w:lvl w:ilvl="0" w:tplc="5E94B2EE">
      <w:start w:val="1"/>
      <w:numFmt w:val="decimal"/>
      <w:lvlText w:val="%1."/>
      <w:lvlJc w:val="left"/>
      <w:pPr>
        <w:tabs>
          <w:tab w:val="num" w:pos="1189"/>
        </w:tabs>
        <w:ind w:left="1189" w:hanging="735"/>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21">
    <w:nsid w:val="208F4086"/>
    <w:multiLevelType w:val="multilevel"/>
    <w:tmpl w:val="23FAB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308302A"/>
    <w:multiLevelType w:val="multilevel"/>
    <w:tmpl w:val="F54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797AF4"/>
    <w:multiLevelType w:val="multilevel"/>
    <w:tmpl w:val="694E5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F900B9"/>
    <w:multiLevelType w:val="multilevel"/>
    <w:tmpl w:val="C584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D56CB9"/>
    <w:multiLevelType w:val="multilevel"/>
    <w:tmpl w:val="6A8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B1B7461"/>
    <w:multiLevelType w:val="multilevel"/>
    <w:tmpl w:val="EAA0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B7B37D2"/>
    <w:multiLevelType w:val="multilevel"/>
    <w:tmpl w:val="5A02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6B5778E"/>
    <w:multiLevelType w:val="multilevel"/>
    <w:tmpl w:val="9C06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CB3A78"/>
    <w:multiLevelType w:val="multilevel"/>
    <w:tmpl w:val="913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DF646EE"/>
    <w:multiLevelType w:val="multilevel"/>
    <w:tmpl w:val="92C63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40E0242"/>
    <w:multiLevelType w:val="multilevel"/>
    <w:tmpl w:val="75D2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18648B"/>
    <w:multiLevelType w:val="multilevel"/>
    <w:tmpl w:val="FBB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26412B"/>
    <w:multiLevelType w:val="multilevel"/>
    <w:tmpl w:val="9B74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7BC4AEB"/>
    <w:multiLevelType w:val="multilevel"/>
    <w:tmpl w:val="BE401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B774E1"/>
    <w:multiLevelType w:val="multilevel"/>
    <w:tmpl w:val="37D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63212B"/>
    <w:multiLevelType w:val="multilevel"/>
    <w:tmpl w:val="6F12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6518CB"/>
    <w:multiLevelType w:val="multilevel"/>
    <w:tmpl w:val="9952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E7D2C98"/>
    <w:multiLevelType w:val="multilevel"/>
    <w:tmpl w:val="F644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D105C1"/>
    <w:multiLevelType w:val="hybridMultilevel"/>
    <w:tmpl w:val="76669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1D75FB"/>
    <w:multiLevelType w:val="multilevel"/>
    <w:tmpl w:val="DD1E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BF2CC0"/>
    <w:multiLevelType w:val="multilevel"/>
    <w:tmpl w:val="FDA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62B43D6"/>
    <w:multiLevelType w:val="multilevel"/>
    <w:tmpl w:val="5A22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2C67C6"/>
    <w:multiLevelType w:val="multilevel"/>
    <w:tmpl w:val="77C43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070" w:hanging="9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C9B4447"/>
    <w:multiLevelType w:val="multilevel"/>
    <w:tmpl w:val="434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CCE67D2"/>
    <w:multiLevelType w:val="multilevel"/>
    <w:tmpl w:val="8344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E42DE2"/>
    <w:multiLevelType w:val="multilevel"/>
    <w:tmpl w:val="05D2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36"/>
  </w:num>
  <w:num w:numId="3">
    <w:abstractNumId w:val="33"/>
  </w:num>
  <w:num w:numId="4">
    <w:abstractNumId w:val="22"/>
  </w:num>
  <w:num w:numId="5">
    <w:abstractNumId w:val="35"/>
  </w:num>
  <w:num w:numId="6">
    <w:abstractNumId w:val="29"/>
  </w:num>
  <w:num w:numId="7">
    <w:abstractNumId w:val="30"/>
  </w:num>
  <w:num w:numId="8">
    <w:abstractNumId w:val="17"/>
  </w:num>
  <w:num w:numId="9">
    <w:abstractNumId w:val="21"/>
  </w:num>
  <w:num w:numId="10">
    <w:abstractNumId w:val="37"/>
  </w:num>
  <w:num w:numId="11">
    <w:abstractNumId w:val="24"/>
  </w:num>
  <w:num w:numId="12">
    <w:abstractNumId w:val="47"/>
  </w:num>
  <w:num w:numId="13">
    <w:abstractNumId w:val="43"/>
  </w:num>
  <w:num w:numId="14">
    <w:abstractNumId w:val="19"/>
  </w:num>
  <w:num w:numId="15">
    <w:abstractNumId w:val="28"/>
  </w:num>
  <w:num w:numId="16">
    <w:abstractNumId w:val="39"/>
  </w:num>
  <w:num w:numId="17">
    <w:abstractNumId w:val="45"/>
  </w:num>
  <w:num w:numId="18">
    <w:abstractNumId w:val="41"/>
  </w:num>
  <w:num w:numId="19">
    <w:abstractNumId w:val="15"/>
  </w:num>
  <w:num w:numId="20">
    <w:abstractNumId w:val="46"/>
  </w:num>
  <w:num w:numId="21">
    <w:abstractNumId w:val="16"/>
  </w:num>
  <w:num w:numId="22">
    <w:abstractNumId w:val="32"/>
  </w:num>
  <w:num w:numId="23">
    <w:abstractNumId w:val="42"/>
  </w:num>
  <w:num w:numId="24">
    <w:abstractNumId w:val="23"/>
  </w:num>
  <w:num w:numId="25">
    <w:abstractNumId w:val="40"/>
  </w:num>
  <w:num w:numId="26">
    <w:abstractNumId w:val="34"/>
  </w:num>
  <w:num w:numId="27">
    <w:abstractNumId w:val="20"/>
  </w:num>
  <w:num w:numId="28">
    <w:abstractNumId w:val="38"/>
  </w:num>
  <w:num w:numId="29">
    <w:abstractNumId w:val="26"/>
  </w:num>
  <w:num w:numId="30">
    <w:abstractNumId w:val="27"/>
  </w:num>
  <w:num w:numId="31">
    <w:abstractNumId w:val="44"/>
  </w:num>
  <w:num w:numId="32">
    <w:abstractNumId w:val="25"/>
  </w:num>
  <w:num w:numId="33">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718C"/>
    <w:rsid w:val="00032792"/>
    <w:rsid w:val="000B65FC"/>
    <w:rsid w:val="00146B00"/>
    <w:rsid w:val="00235A71"/>
    <w:rsid w:val="002B3FF9"/>
    <w:rsid w:val="002E718C"/>
    <w:rsid w:val="003268B4"/>
    <w:rsid w:val="00491FB8"/>
    <w:rsid w:val="0049520F"/>
    <w:rsid w:val="00551D7C"/>
    <w:rsid w:val="00582EF0"/>
    <w:rsid w:val="006F0FAF"/>
    <w:rsid w:val="00710F2E"/>
    <w:rsid w:val="00792536"/>
    <w:rsid w:val="007E5D4F"/>
    <w:rsid w:val="00821A50"/>
    <w:rsid w:val="00840DA1"/>
    <w:rsid w:val="00897D46"/>
    <w:rsid w:val="008C301D"/>
    <w:rsid w:val="008F2287"/>
    <w:rsid w:val="00A0293A"/>
    <w:rsid w:val="00A651B9"/>
    <w:rsid w:val="00A95368"/>
    <w:rsid w:val="00AC42DE"/>
    <w:rsid w:val="00C60E69"/>
    <w:rsid w:val="00C82018"/>
    <w:rsid w:val="00D003AD"/>
    <w:rsid w:val="00D4180E"/>
    <w:rsid w:val="00D65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18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E718C"/>
    <w:rPr>
      <w:b/>
      <w:bCs/>
      <w:color w:val="26282F"/>
    </w:rPr>
  </w:style>
  <w:style w:type="paragraph" w:styleId="a4">
    <w:name w:val="No Spacing"/>
    <w:link w:val="a5"/>
    <w:uiPriority w:val="99"/>
    <w:qFormat/>
    <w:rsid w:val="002E718C"/>
    <w:pPr>
      <w:spacing w:after="0" w:line="240" w:lineRule="auto"/>
      <w:ind w:firstLine="709"/>
      <w:jc w:val="both"/>
    </w:pPr>
    <w:rPr>
      <w:rFonts w:ascii="Times New Roman" w:eastAsia="Calibri" w:hAnsi="Times New Roman" w:cs="Times New Roman"/>
      <w:sz w:val="28"/>
      <w:szCs w:val="28"/>
    </w:rPr>
  </w:style>
  <w:style w:type="character" w:customStyle="1" w:styleId="a5">
    <w:name w:val="Без интервала Знак"/>
    <w:link w:val="a4"/>
    <w:uiPriority w:val="1"/>
    <w:rsid w:val="002E718C"/>
    <w:rPr>
      <w:rFonts w:ascii="Times New Roman" w:eastAsia="Calibri" w:hAnsi="Times New Roman" w:cs="Times New Roman"/>
      <w:sz w:val="28"/>
      <w:szCs w:val="28"/>
    </w:rPr>
  </w:style>
  <w:style w:type="paragraph" w:styleId="a6">
    <w:name w:val="header"/>
    <w:basedOn w:val="a"/>
    <w:link w:val="a7"/>
    <w:uiPriority w:val="99"/>
    <w:unhideWhenUsed/>
    <w:rsid w:val="002E718C"/>
    <w:pPr>
      <w:tabs>
        <w:tab w:val="center" w:pos="4677"/>
        <w:tab w:val="right" w:pos="9355"/>
      </w:tabs>
    </w:pPr>
  </w:style>
  <w:style w:type="character" w:customStyle="1" w:styleId="a7">
    <w:name w:val="Верхний колонтитул Знак"/>
    <w:basedOn w:val="a0"/>
    <w:link w:val="a6"/>
    <w:uiPriority w:val="99"/>
    <w:rsid w:val="002E718C"/>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2E718C"/>
    <w:pPr>
      <w:tabs>
        <w:tab w:val="center" w:pos="4677"/>
        <w:tab w:val="right" w:pos="9355"/>
      </w:tabs>
    </w:pPr>
  </w:style>
  <w:style w:type="character" w:customStyle="1" w:styleId="a9">
    <w:name w:val="Нижний колонтитул Знак"/>
    <w:basedOn w:val="a0"/>
    <w:link w:val="a8"/>
    <w:uiPriority w:val="99"/>
    <w:rsid w:val="002E718C"/>
    <w:rPr>
      <w:rFonts w:ascii="Times New Roman CYR" w:eastAsiaTheme="minorEastAsia" w:hAnsi="Times New Roman CYR" w:cs="Times New Roman CYR"/>
      <w:sz w:val="24"/>
      <w:szCs w:val="24"/>
      <w:lang w:eastAsia="ru-RU"/>
    </w:rPr>
  </w:style>
  <w:style w:type="character" w:customStyle="1" w:styleId="9">
    <w:name w:val="Основной текст + 9"/>
    <w:aliases w:val="5 pt,Полужирный"/>
    <w:rsid w:val="002E718C"/>
    <w:rPr>
      <w:rFonts w:ascii="Times New Roman" w:hAnsi="Times New Roman" w:cs="Times New Roman"/>
      <w:b/>
      <w:bCs/>
      <w:color w:val="000000"/>
      <w:spacing w:val="0"/>
      <w:w w:val="100"/>
      <w:position w:val="0"/>
      <w:sz w:val="19"/>
      <w:szCs w:val="19"/>
      <w:shd w:val="clear" w:color="auto" w:fill="FFFFFF"/>
      <w:lang w:val="ru-RU"/>
    </w:rPr>
  </w:style>
  <w:style w:type="character" w:customStyle="1" w:styleId="aa">
    <w:name w:val="Основной текст_"/>
    <w:basedOn w:val="a0"/>
    <w:link w:val="2"/>
    <w:rsid w:val="002E718C"/>
    <w:rPr>
      <w:rFonts w:ascii="Times New Roman" w:eastAsia="Times New Roman" w:hAnsi="Times New Roman" w:cs="Times New Roman"/>
      <w:shd w:val="clear" w:color="auto" w:fill="FFFFFF"/>
    </w:rPr>
  </w:style>
  <w:style w:type="paragraph" w:customStyle="1" w:styleId="2">
    <w:name w:val="Основной текст2"/>
    <w:basedOn w:val="a"/>
    <w:link w:val="aa"/>
    <w:rsid w:val="002E718C"/>
    <w:pPr>
      <w:shd w:val="clear" w:color="auto" w:fill="FFFFFF"/>
      <w:autoSpaceDE/>
      <w:autoSpaceDN/>
      <w:adjustRightInd/>
      <w:spacing w:line="0" w:lineRule="atLeast"/>
      <w:ind w:hanging="380"/>
      <w:jc w:val="center"/>
    </w:pPr>
    <w:rPr>
      <w:rFonts w:ascii="Times New Roman" w:eastAsia="Times New Roman" w:hAnsi="Times New Roman" w:cs="Times New Roman"/>
      <w:sz w:val="22"/>
      <w:szCs w:val="22"/>
      <w:lang w:eastAsia="en-US"/>
    </w:rPr>
  </w:style>
  <w:style w:type="character" w:customStyle="1" w:styleId="105pt">
    <w:name w:val="Основной текст + 10;5 pt"/>
    <w:basedOn w:val="aa"/>
    <w:rsid w:val="002E718C"/>
    <w:rPr>
      <w:b w:val="0"/>
      <w:bCs w:val="0"/>
      <w:i w:val="0"/>
      <w:iCs w:val="0"/>
      <w:smallCaps w:val="0"/>
      <w:strike w:val="0"/>
      <w:color w:val="000000"/>
      <w:spacing w:val="0"/>
      <w:w w:val="100"/>
      <w:position w:val="0"/>
      <w:sz w:val="21"/>
      <w:szCs w:val="21"/>
      <w:u w:val="none"/>
      <w:lang w:val="ru-RU"/>
    </w:rPr>
  </w:style>
  <w:style w:type="character" w:customStyle="1" w:styleId="10pt">
    <w:name w:val="Основной текст + 10 pt"/>
    <w:basedOn w:val="aa"/>
    <w:rsid w:val="002E718C"/>
    <w:rPr>
      <w:b w:val="0"/>
      <w:bCs w:val="0"/>
      <w:i w:val="0"/>
      <w:iCs w:val="0"/>
      <w:smallCaps w:val="0"/>
      <w:strike w:val="0"/>
      <w:color w:val="000000"/>
      <w:spacing w:val="0"/>
      <w:w w:val="100"/>
      <w:position w:val="0"/>
      <w:sz w:val="20"/>
      <w:szCs w:val="20"/>
      <w:u w:val="none"/>
      <w:lang w:val="ru-RU"/>
    </w:rPr>
  </w:style>
  <w:style w:type="paragraph" w:customStyle="1" w:styleId="Style2">
    <w:name w:val="Style2"/>
    <w:basedOn w:val="a"/>
    <w:uiPriority w:val="99"/>
    <w:rsid w:val="002E718C"/>
    <w:pPr>
      <w:spacing w:line="391" w:lineRule="exact"/>
      <w:ind w:firstLine="0"/>
      <w:jc w:val="center"/>
    </w:pPr>
    <w:rPr>
      <w:rFonts w:ascii="Times New Roman" w:hAnsi="Times New Roman" w:cs="Times New Roman"/>
    </w:rPr>
  </w:style>
  <w:style w:type="character" w:customStyle="1" w:styleId="FontStyle43">
    <w:name w:val="Font Style43"/>
    <w:basedOn w:val="a0"/>
    <w:uiPriority w:val="99"/>
    <w:rsid w:val="002E718C"/>
    <w:rPr>
      <w:rFonts w:ascii="Times New Roman" w:hAnsi="Times New Roman" w:cs="Times New Roman" w:hint="default"/>
      <w:b/>
      <w:bCs/>
      <w:smallCaps/>
      <w:sz w:val="24"/>
      <w:szCs w:val="24"/>
    </w:rPr>
  </w:style>
  <w:style w:type="character" w:customStyle="1" w:styleId="FontStyle44">
    <w:name w:val="Font Style44"/>
    <w:basedOn w:val="a0"/>
    <w:uiPriority w:val="99"/>
    <w:rsid w:val="002E718C"/>
    <w:rPr>
      <w:rFonts w:ascii="Times New Roman" w:hAnsi="Times New Roman" w:cs="Times New Roman"/>
      <w:b/>
      <w:bCs/>
      <w:sz w:val="20"/>
      <w:szCs w:val="20"/>
    </w:rPr>
  </w:style>
  <w:style w:type="character" w:customStyle="1" w:styleId="FontStyle46">
    <w:name w:val="Font Style46"/>
    <w:basedOn w:val="a0"/>
    <w:uiPriority w:val="99"/>
    <w:rsid w:val="002E718C"/>
    <w:rPr>
      <w:rFonts w:ascii="Times New Roman" w:hAnsi="Times New Roman" w:cs="Times New Roman"/>
      <w:sz w:val="20"/>
      <w:szCs w:val="20"/>
    </w:rPr>
  </w:style>
  <w:style w:type="paragraph" w:customStyle="1" w:styleId="Style9">
    <w:name w:val="Style9"/>
    <w:basedOn w:val="a"/>
    <w:uiPriority w:val="99"/>
    <w:rsid w:val="002E718C"/>
    <w:pPr>
      <w:spacing w:line="240" w:lineRule="exact"/>
      <w:ind w:firstLine="0"/>
      <w:jc w:val="center"/>
    </w:pPr>
    <w:rPr>
      <w:rFonts w:ascii="Times New Roman" w:hAnsi="Times New Roman" w:cs="Times New Roman"/>
    </w:rPr>
  </w:style>
  <w:style w:type="paragraph" w:customStyle="1" w:styleId="Style10">
    <w:name w:val="Style10"/>
    <w:basedOn w:val="a"/>
    <w:uiPriority w:val="99"/>
    <w:rsid w:val="002E718C"/>
    <w:pPr>
      <w:spacing w:line="250" w:lineRule="exact"/>
      <w:ind w:firstLine="77"/>
      <w:jc w:val="left"/>
    </w:pPr>
    <w:rPr>
      <w:rFonts w:ascii="Times New Roman" w:hAnsi="Times New Roman" w:cs="Times New Roman"/>
    </w:rPr>
  </w:style>
  <w:style w:type="paragraph" w:customStyle="1" w:styleId="Style11">
    <w:name w:val="Style11"/>
    <w:basedOn w:val="a"/>
    <w:uiPriority w:val="99"/>
    <w:rsid w:val="002E718C"/>
    <w:pPr>
      <w:ind w:firstLine="0"/>
      <w:jc w:val="left"/>
    </w:pPr>
    <w:rPr>
      <w:rFonts w:ascii="Times New Roman" w:hAnsi="Times New Roman" w:cs="Times New Roman"/>
    </w:rPr>
  </w:style>
  <w:style w:type="paragraph" w:customStyle="1" w:styleId="Style12">
    <w:name w:val="Style12"/>
    <w:basedOn w:val="a"/>
    <w:uiPriority w:val="99"/>
    <w:rsid w:val="002E718C"/>
    <w:pPr>
      <w:spacing w:line="281" w:lineRule="exact"/>
      <w:ind w:firstLine="0"/>
      <w:jc w:val="left"/>
    </w:pPr>
    <w:rPr>
      <w:rFonts w:ascii="Times New Roman" w:hAnsi="Times New Roman" w:cs="Times New Roman"/>
    </w:rPr>
  </w:style>
  <w:style w:type="paragraph" w:customStyle="1" w:styleId="Style16">
    <w:name w:val="Style16"/>
    <w:basedOn w:val="a"/>
    <w:uiPriority w:val="99"/>
    <w:rsid w:val="002E718C"/>
    <w:pPr>
      <w:ind w:firstLine="0"/>
      <w:jc w:val="left"/>
    </w:pPr>
    <w:rPr>
      <w:rFonts w:ascii="Times New Roman" w:hAnsi="Times New Roman" w:cs="Times New Roman"/>
    </w:rPr>
  </w:style>
  <w:style w:type="paragraph" w:customStyle="1" w:styleId="Style34">
    <w:name w:val="Style34"/>
    <w:basedOn w:val="a"/>
    <w:uiPriority w:val="99"/>
    <w:rsid w:val="002E718C"/>
    <w:pPr>
      <w:spacing w:line="269" w:lineRule="exact"/>
      <w:ind w:firstLine="0"/>
    </w:pPr>
    <w:rPr>
      <w:rFonts w:ascii="Times New Roman" w:hAnsi="Times New Roman" w:cs="Times New Roman"/>
    </w:rPr>
  </w:style>
  <w:style w:type="paragraph" w:customStyle="1" w:styleId="Style35">
    <w:name w:val="Style35"/>
    <w:basedOn w:val="a"/>
    <w:uiPriority w:val="99"/>
    <w:rsid w:val="002E718C"/>
    <w:pPr>
      <w:spacing w:line="266" w:lineRule="exact"/>
      <w:ind w:firstLine="0"/>
      <w:jc w:val="left"/>
    </w:pPr>
    <w:rPr>
      <w:rFonts w:ascii="Times New Roman" w:hAnsi="Times New Roman" w:cs="Times New Roman"/>
    </w:rPr>
  </w:style>
  <w:style w:type="paragraph" w:customStyle="1" w:styleId="Style29">
    <w:name w:val="Style29"/>
    <w:basedOn w:val="a"/>
    <w:uiPriority w:val="99"/>
    <w:rsid w:val="002E718C"/>
    <w:pPr>
      <w:spacing w:line="264" w:lineRule="exact"/>
      <w:ind w:firstLine="0"/>
      <w:jc w:val="left"/>
    </w:pPr>
    <w:rPr>
      <w:rFonts w:ascii="Times New Roman" w:hAnsi="Times New Roman" w:cs="Times New Roman"/>
    </w:rPr>
  </w:style>
  <w:style w:type="character" w:customStyle="1" w:styleId="FontStyle60">
    <w:name w:val="Font Style60"/>
    <w:basedOn w:val="a0"/>
    <w:uiPriority w:val="99"/>
    <w:rsid w:val="002E718C"/>
    <w:rPr>
      <w:rFonts w:ascii="Times New Roman" w:hAnsi="Times New Roman" w:cs="Times New Roman"/>
      <w:sz w:val="20"/>
      <w:szCs w:val="20"/>
    </w:rPr>
  </w:style>
  <w:style w:type="paragraph" w:customStyle="1" w:styleId="Style40">
    <w:name w:val="Style40"/>
    <w:basedOn w:val="a"/>
    <w:uiPriority w:val="99"/>
    <w:rsid w:val="002E718C"/>
    <w:pPr>
      <w:ind w:firstLine="0"/>
      <w:jc w:val="left"/>
    </w:pPr>
    <w:rPr>
      <w:rFonts w:ascii="Times New Roman" w:hAnsi="Times New Roman" w:cs="Times New Roman"/>
    </w:rPr>
  </w:style>
  <w:style w:type="paragraph" w:customStyle="1" w:styleId="Style7">
    <w:name w:val="Style7"/>
    <w:basedOn w:val="a"/>
    <w:uiPriority w:val="99"/>
    <w:rsid w:val="002E718C"/>
    <w:pPr>
      <w:spacing w:line="260" w:lineRule="exact"/>
      <w:ind w:firstLine="0"/>
      <w:jc w:val="left"/>
    </w:pPr>
    <w:rPr>
      <w:rFonts w:ascii="Times New Roman" w:hAnsi="Times New Roman" w:cs="Times New Roman"/>
    </w:rPr>
  </w:style>
  <w:style w:type="paragraph" w:customStyle="1" w:styleId="Style37">
    <w:name w:val="Style37"/>
    <w:basedOn w:val="a"/>
    <w:uiPriority w:val="99"/>
    <w:rsid w:val="002E718C"/>
    <w:pPr>
      <w:ind w:firstLine="0"/>
      <w:jc w:val="left"/>
    </w:pPr>
    <w:rPr>
      <w:rFonts w:ascii="Times New Roman" w:hAnsi="Times New Roman" w:cs="Times New Roman"/>
    </w:rPr>
  </w:style>
  <w:style w:type="table" w:styleId="ab">
    <w:name w:val="Table Grid"/>
    <w:basedOn w:val="a1"/>
    <w:uiPriority w:val="99"/>
    <w:rsid w:val="002E71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8">
    <w:name w:val="Font Style18"/>
    <w:uiPriority w:val="99"/>
    <w:rsid w:val="002E718C"/>
    <w:rPr>
      <w:rFonts w:ascii="Arial" w:hAnsi="Arial" w:cs="Arial"/>
      <w:sz w:val="18"/>
      <w:szCs w:val="18"/>
    </w:rPr>
  </w:style>
  <w:style w:type="paragraph" w:styleId="ac">
    <w:name w:val="List Paragraph"/>
    <w:basedOn w:val="a"/>
    <w:uiPriority w:val="34"/>
    <w:qFormat/>
    <w:rsid w:val="002E718C"/>
    <w:pPr>
      <w:widowControl/>
      <w:autoSpaceDE/>
      <w:autoSpaceDN/>
      <w:adjustRightInd/>
      <w:spacing w:after="160" w:line="259" w:lineRule="auto"/>
      <w:ind w:left="720" w:firstLine="0"/>
      <w:contextualSpacing/>
      <w:jc w:val="left"/>
    </w:pPr>
    <w:rPr>
      <w:rFonts w:ascii="Calibri" w:eastAsia="Calibri" w:hAnsi="Calibri" w:cs="Times New Roman"/>
      <w:sz w:val="22"/>
      <w:szCs w:val="22"/>
      <w:lang w:eastAsia="en-US"/>
    </w:rPr>
  </w:style>
  <w:style w:type="paragraph" w:styleId="ad">
    <w:name w:val="Normal (Web)"/>
    <w:basedOn w:val="a"/>
    <w:uiPriority w:val="99"/>
    <w:semiHidden/>
    <w:unhideWhenUsed/>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C42D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C42DE"/>
    <w:pPr>
      <w:widowControl/>
      <w:autoSpaceDE/>
      <w:autoSpaceDN/>
      <w:adjustRightInd/>
      <w:ind w:left="720" w:firstLine="700"/>
    </w:pPr>
    <w:rPr>
      <w:rFonts w:ascii="Times New Roman" w:eastAsia="Times New Roman" w:hAnsi="Times New Roman" w:cs="Times New Roman"/>
    </w:rPr>
  </w:style>
  <w:style w:type="character" w:customStyle="1" w:styleId="ae">
    <w:name w:val="Основной текст + Полужирный"/>
    <w:basedOn w:val="aa"/>
    <w:rsid w:val="00AC42DE"/>
    <w:rPr>
      <w:b/>
      <w:bCs/>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sid w:val="00AC42DE"/>
    <w:rPr>
      <w:rFonts w:ascii="Times New Roman" w:eastAsia="Times New Roman" w:hAnsi="Times New Roman" w:cs="Times New Roman"/>
      <w:b/>
      <w:bCs/>
      <w:sz w:val="27"/>
      <w:szCs w:val="27"/>
      <w:shd w:val="clear" w:color="auto" w:fill="FFFFFF"/>
    </w:rPr>
  </w:style>
  <w:style w:type="paragraph" w:customStyle="1" w:styleId="40">
    <w:name w:val="Основной текст (4)"/>
    <w:basedOn w:val="a"/>
    <w:link w:val="4"/>
    <w:rsid w:val="00AC42DE"/>
    <w:pPr>
      <w:shd w:val="clear" w:color="auto" w:fill="FFFFFF"/>
      <w:autoSpaceDE/>
      <w:autoSpaceDN/>
      <w:adjustRightInd/>
      <w:spacing w:line="283" w:lineRule="exact"/>
      <w:ind w:firstLine="0"/>
    </w:pPr>
    <w:rPr>
      <w:rFonts w:ascii="Times New Roman" w:eastAsia="Times New Roman" w:hAnsi="Times New Roman" w:cs="Times New Roman"/>
      <w:b/>
      <w:bCs/>
      <w:sz w:val="27"/>
      <w:szCs w:val="27"/>
      <w:lang w:eastAsia="en-US"/>
    </w:rPr>
  </w:style>
  <w:style w:type="character" w:customStyle="1" w:styleId="apple-converted-space">
    <w:name w:val="apple-converted-space"/>
    <w:basedOn w:val="a0"/>
    <w:uiPriority w:val="99"/>
    <w:rsid w:val="00AC42DE"/>
    <w:rPr>
      <w:rFonts w:cs="Times New Roman"/>
    </w:rPr>
  </w:style>
  <w:style w:type="paragraph" w:customStyle="1" w:styleId="FR1">
    <w:name w:val="FR1"/>
    <w:uiPriority w:val="99"/>
    <w:rsid w:val="00AC42DE"/>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customStyle="1" w:styleId="c27">
    <w:name w:val="c27"/>
    <w:basedOn w:val="a"/>
    <w:uiPriority w:val="99"/>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2">
    <w:name w:val="c2"/>
    <w:basedOn w:val="a0"/>
    <w:rsid w:val="00AC42DE"/>
    <w:rPr>
      <w:rFonts w:cs="Times New Roman"/>
    </w:rPr>
  </w:style>
  <w:style w:type="paragraph" w:customStyle="1" w:styleId="c4">
    <w:name w:val="c4"/>
    <w:basedOn w:val="a"/>
    <w:uiPriority w:val="99"/>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18">
    <w:name w:val="c18"/>
    <w:basedOn w:val="a"/>
    <w:uiPriority w:val="99"/>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
    <w:name w:val="page number"/>
    <w:basedOn w:val="a0"/>
    <w:uiPriority w:val="99"/>
    <w:rsid w:val="00AC42DE"/>
    <w:rPr>
      <w:rFonts w:cs="Times New Roman"/>
    </w:rPr>
  </w:style>
  <w:style w:type="paragraph" w:styleId="af0">
    <w:name w:val="Body Text Indent"/>
    <w:basedOn w:val="a"/>
    <w:link w:val="af1"/>
    <w:rsid w:val="00AC42DE"/>
    <w:pPr>
      <w:widowControl/>
      <w:autoSpaceDE/>
      <w:autoSpaceDN/>
      <w:adjustRightInd/>
      <w:ind w:firstLine="540"/>
      <w:jc w:val="left"/>
    </w:pPr>
    <w:rPr>
      <w:rFonts w:ascii="Times New Roman" w:eastAsia="Times New Roman" w:hAnsi="Times New Roman" w:cs="Times New Roman"/>
    </w:rPr>
  </w:style>
  <w:style w:type="character" w:customStyle="1" w:styleId="af1">
    <w:name w:val="Основной текст с отступом Знак"/>
    <w:basedOn w:val="a0"/>
    <w:link w:val="af0"/>
    <w:rsid w:val="00AC42DE"/>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AC42DE"/>
    <w:pPr>
      <w:widowControl/>
      <w:autoSpaceDE/>
      <w:autoSpaceDN/>
      <w:adjustRightInd/>
      <w:ind w:firstLine="0"/>
      <w:jc w:val="left"/>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AC42DE"/>
    <w:rPr>
      <w:rFonts w:ascii="Tahoma" w:hAnsi="Tahoma" w:cs="Tahoma"/>
      <w:sz w:val="16"/>
      <w:szCs w:val="16"/>
    </w:rPr>
  </w:style>
  <w:style w:type="paragraph" w:customStyle="1" w:styleId="c22">
    <w:name w:val="c22"/>
    <w:basedOn w:val="a"/>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34">
    <w:name w:val="c34"/>
    <w:basedOn w:val="a0"/>
    <w:rsid w:val="00AC42DE"/>
  </w:style>
  <w:style w:type="paragraph" w:customStyle="1" w:styleId="c1">
    <w:name w:val="c1"/>
    <w:basedOn w:val="a"/>
    <w:rsid w:val="00AC42D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c20">
    <w:name w:val="c20"/>
    <w:basedOn w:val="a0"/>
    <w:rsid w:val="00AC42DE"/>
  </w:style>
  <w:style w:type="character" w:customStyle="1" w:styleId="c15">
    <w:name w:val="c15"/>
    <w:basedOn w:val="a0"/>
    <w:rsid w:val="00AC42DE"/>
  </w:style>
</w:styles>
</file>

<file path=word/webSettings.xml><?xml version="1.0" encoding="utf-8"?>
<w:webSettings xmlns:r="http://schemas.openxmlformats.org/officeDocument/2006/relationships" xmlns:w="http://schemas.openxmlformats.org/wordprocessingml/2006/main">
  <w:divs>
    <w:div w:id="1061173950">
      <w:bodyDiv w:val="1"/>
      <w:marLeft w:val="0"/>
      <w:marRight w:val="0"/>
      <w:marTop w:val="0"/>
      <w:marBottom w:val="0"/>
      <w:divBdr>
        <w:top w:val="none" w:sz="0" w:space="0" w:color="auto"/>
        <w:left w:val="none" w:sz="0" w:space="0" w:color="auto"/>
        <w:bottom w:val="none" w:sz="0" w:space="0" w:color="auto"/>
        <w:right w:val="none" w:sz="0" w:space="0" w:color="auto"/>
      </w:divBdr>
    </w:div>
    <w:div w:id="1856648767">
      <w:bodyDiv w:val="1"/>
      <w:marLeft w:val="0"/>
      <w:marRight w:val="0"/>
      <w:marTop w:val="0"/>
      <w:marBottom w:val="0"/>
      <w:divBdr>
        <w:top w:val="none" w:sz="0" w:space="0" w:color="auto"/>
        <w:left w:val="none" w:sz="0" w:space="0" w:color="auto"/>
        <w:bottom w:val="none" w:sz="0" w:space="0" w:color="auto"/>
        <w:right w:val="none" w:sz="0" w:space="0" w:color="auto"/>
      </w:divBdr>
      <w:divsChild>
        <w:div w:id="2114402037">
          <w:marLeft w:val="0"/>
          <w:marRight w:val="0"/>
          <w:marTop w:val="0"/>
          <w:marBottom w:val="0"/>
          <w:divBdr>
            <w:top w:val="none" w:sz="0" w:space="0" w:color="auto"/>
            <w:left w:val="none" w:sz="0" w:space="0" w:color="auto"/>
            <w:bottom w:val="none" w:sz="0" w:space="0" w:color="auto"/>
            <w:right w:val="none" w:sz="0" w:space="0" w:color="auto"/>
          </w:divBdr>
          <w:divsChild>
            <w:div w:id="687147819">
              <w:marLeft w:val="0"/>
              <w:marRight w:val="0"/>
              <w:marTop w:val="0"/>
              <w:marBottom w:val="0"/>
              <w:divBdr>
                <w:top w:val="none" w:sz="0" w:space="0" w:color="auto"/>
                <w:left w:val="none" w:sz="0" w:space="0" w:color="auto"/>
                <w:bottom w:val="none" w:sz="0" w:space="0" w:color="auto"/>
                <w:right w:val="none" w:sz="0" w:space="0" w:color="auto"/>
              </w:divBdr>
              <w:divsChild>
                <w:div w:id="147208934">
                  <w:marLeft w:val="0"/>
                  <w:marRight w:val="0"/>
                  <w:marTop w:val="0"/>
                  <w:marBottom w:val="0"/>
                  <w:divBdr>
                    <w:top w:val="none" w:sz="0" w:space="0" w:color="auto"/>
                    <w:left w:val="none" w:sz="0" w:space="0" w:color="auto"/>
                    <w:bottom w:val="none" w:sz="0" w:space="0" w:color="auto"/>
                    <w:right w:val="none" w:sz="0" w:space="0" w:color="auto"/>
                  </w:divBdr>
                  <w:divsChild>
                    <w:div w:id="538591977">
                      <w:marLeft w:val="0"/>
                      <w:marRight w:val="0"/>
                      <w:marTop w:val="0"/>
                      <w:marBottom w:val="0"/>
                      <w:divBdr>
                        <w:top w:val="none" w:sz="0" w:space="0" w:color="auto"/>
                        <w:left w:val="none" w:sz="0" w:space="0" w:color="auto"/>
                        <w:bottom w:val="none" w:sz="0" w:space="0" w:color="auto"/>
                        <w:right w:val="none" w:sz="0" w:space="0" w:color="auto"/>
                      </w:divBdr>
                      <w:divsChild>
                        <w:div w:id="908999812">
                          <w:marLeft w:val="0"/>
                          <w:marRight w:val="0"/>
                          <w:marTop w:val="0"/>
                          <w:marBottom w:val="0"/>
                          <w:divBdr>
                            <w:top w:val="none" w:sz="0" w:space="0" w:color="auto"/>
                            <w:left w:val="none" w:sz="0" w:space="0" w:color="auto"/>
                            <w:bottom w:val="none" w:sz="0" w:space="0" w:color="auto"/>
                            <w:right w:val="none" w:sz="0" w:space="0" w:color="auto"/>
                          </w:divBdr>
                          <w:divsChild>
                            <w:div w:id="2113427340">
                              <w:marLeft w:val="0"/>
                              <w:marRight w:val="0"/>
                              <w:marTop w:val="0"/>
                              <w:marBottom w:val="0"/>
                              <w:divBdr>
                                <w:top w:val="none" w:sz="0" w:space="0" w:color="auto"/>
                                <w:left w:val="none" w:sz="0" w:space="0" w:color="auto"/>
                                <w:bottom w:val="none" w:sz="0" w:space="0" w:color="auto"/>
                                <w:right w:val="none" w:sz="0" w:space="0" w:color="auto"/>
                              </w:divBdr>
                              <w:divsChild>
                                <w:div w:id="767652855">
                                  <w:marLeft w:val="0"/>
                                  <w:marRight w:val="0"/>
                                  <w:marTop w:val="0"/>
                                  <w:marBottom w:val="0"/>
                                  <w:divBdr>
                                    <w:top w:val="none" w:sz="0" w:space="0" w:color="auto"/>
                                    <w:left w:val="none" w:sz="0" w:space="0" w:color="auto"/>
                                    <w:bottom w:val="none" w:sz="0" w:space="0" w:color="auto"/>
                                    <w:right w:val="none" w:sz="0" w:space="0" w:color="auto"/>
                                  </w:divBdr>
                                  <w:divsChild>
                                    <w:div w:id="1169757724">
                                      <w:marLeft w:val="0"/>
                                      <w:marRight w:val="0"/>
                                      <w:marTop w:val="0"/>
                                      <w:marBottom w:val="0"/>
                                      <w:divBdr>
                                        <w:top w:val="none" w:sz="0" w:space="0" w:color="auto"/>
                                        <w:left w:val="none" w:sz="0" w:space="0" w:color="auto"/>
                                        <w:bottom w:val="none" w:sz="0" w:space="0" w:color="auto"/>
                                        <w:right w:val="none" w:sz="0" w:space="0" w:color="auto"/>
                                      </w:divBdr>
                                      <w:divsChild>
                                        <w:div w:id="1114323513">
                                          <w:marLeft w:val="0"/>
                                          <w:marRight w:val="0"/>
                                          <w:marTop w:val="0"/>
                                          <w:marBottom w:val="0"/>
                                          <w:divBdr>
                                            <w:top w:val="none" w:sz="0" w:space="0" w:color="auto"/>
                                            <w:left w:val="none" w:sz="0" w:space="0" w:color="auto"/>
                                            <w:bottom w:val="none" w:sz="0" w:space="0" w:color="auto"/>
                                            <w:right w:val="none" w:sz="0" w:space="0" w:color="auto"/>
                                          </w:divBdr>
                                          <w:divsChild>
                                            <w:div w:id="1827671760">
                                              <w:marLeft w:val="0"/>
                                              <w:marRight w:val="0"/>
                                              <w:marTop w:val="0"/>
                                              <w:marBottom w:val="0"/>
                                              <w:divBdr>
                                                <w:top w:val="none" w:sz="0" w:space="0" w:color="auto"/>
                                                <w:left w:val="none" w:sz="0" w:space="0" w:color="auto"/>
                                                <w:bottom w:val="none" w:sz="0" w:space="0" w:color="auto"/>
                                                <w:right w:val="none" w:sz="0" w:space="0" w:color="auto"/>
                                              </w:divBdr>
                                              <w:divsChild>
                                                <w:div w:id="1239168133">
                                                  <w:marLeft w:val="0"/>
                                                  <w:marRight w:val="0"/>
                                                  <w:marTop w:val="0"/>
                                                  <w:marBottom w:val="0"/>
                                                  <w:divBdr>
                                                    <w:top w:val="none" w:sz="0" w:space="0" w:color="auto"/>
                                                    <w:left w:val="none" w:sz="0" w:space="0" w:color="auto"/>
                                                    <w:bottom w:val="none" w:sz="0" w:space="0" w:color="auto"/>
                                                    <w:right w:val="none" w:sz="0" w:space="0" w:color="auto"/>
                                                  </w:divBdr>
                                                  <w:divsChild>
                                                    <w:div w:id="1125584188">
                                                      <w:marLeft w:val="0"/>
                                                      <w:marRight w:val="0"/>
                                                      <w:marTop w:val="0"/>
                                                      <w:marBottom w:val="0"/>
                                                      <w:divBdr>
                                                        <w:top w:val="none" w:sz="0" w:space="0" w:color="auto"/>
                                                        <w:left w:val="none" w:sz="0" w:space="0" w:color="auto"/>
                                                        <w:bottom w:val="none" w:sz="0" w:space="0" w:color="auto"/>
                                                        <w:right w:val="none" w:sz="0" w:space="0" w:color="auto"/>
                                                      </w:divBdr>
                                                      <w:divsChild>
                                                        <w:div w:id="1906523399">
                                                          <w:marLeft w:val="0"/>
                                                          <w:marRight w:val="0"/>
                                                          <w:marTop w:val="0"/>
                                                          <w:marBottom w:val="0"/>
                                                          <w:divBdr>
                                                            <w:top w:val="none" w:sz="0" w:space="0" w:color="auto"/>
                                                            <w:left w:val="none" w:sz="0" w:space="0" w:color="auto"/>
                                                            <w:bottom w:val="none" w:sz="0" w:space="0" w:color="auto"/>
                                                            <w:right w:val="none" w:sz="0" w:space="0" w:color="auto"/>
                                                          </w:divBdr>
                                                          <w:divsChild>
                                                            <w:div w:id="16063087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542E8-09DF-492E-A1E2-932E3170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5922</Words>
  <Characters>33757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Жанна</cp:lastModifiedBy>
  <cp:revision>6</cp:revision>
  <cp:lastPrinted>2019-08-30T09:04:00Z</cp:lastPrinted>
  <dcterms:created xsi:type="dcterms:W3CDTF">2019-09-09T14:42:00Z</dcterms:created>
  <dcterms:modified xsi:type="dcterms:W3CDTF">2021-01-15T09:59:00Z</dcterms:modified>
</cp:coreProperties>
</file>