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95" w:rsidRDefault="00BE1EA8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>
        <w:rPr>
          <w:b/>
          <w:bCs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5859557" cy="8064071"/>
            <wp:effectExtent l="1123950" t="0" r="1093693" b="0"/>
            <wp:docPr id="2" name="Рисунок 1" descr="C:\Users\Админ\Desktop\титул\пр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1887" cy="80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5" w:rsidRDefault="007E7C95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22D7">
        <w:rPr>
          <w:b/>
          <w:bCs/>
          <w:color w:val="000000"/>
          <w:kern w:val="0"/>
          <w:sz w:val="28"/>
          <w:szCs w:val="28"/>
          <w:lang w:val="en-US" w:eastAsia="ru-RU"/>
        </w:rPr>
        <w:t>I</w:t>
      </w:r>
      <w:r w:rsidRPr="00554424">
        <w:rPr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5522D7">
        <w:rPr>
          <w:b/>
          <w:bCs/>
          <w:color w:val="000000"/>
          <w:kern w:val="0"/>
          <w:sz w:val="28"/>
          <w:szCs w:val="28"/>
          <w:lang w:eastAsia="ru-RU"/>
        </w:rPr>
        <w:t>Планируемые результаты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rFonts w:ascii="Calibri" w:hAnsi="Calibri"/>
          <w:i/>
          <w:color w:val="000000"/>
          <w:kern w:val="0"/>
          <w:sz w:val="22"/>
          <w:szCs w:val="22"/>
          <w:lang w:eastAsia="ru-RU"/>
        </w:rPr>
      </w:pPr>
      <w:r w:rsidRPr="005522D7">
        <w:rPr>
          <w:bCs/>
          <w:i/>
          <w:color w:val="000000"/>
          <w:kern w:val="0"/>
          <w:szCs w:val="24"/>
          <w:lang w:eastAsia="ru-RU"/>
        </w:rPr>
        <w:t>Предметные результаты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К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 результатам </w:t>
      </w:r>
      <w:r w:rsidRPr="005522D7">
        <w:rPr>
          <w:color w:val="000000"/>
          <w:kern w:val="0"/>
          <w:szCs w:val="24"/>
          <w:lang w:eastAsia="ru-RU"/>
        </w:rPr>
        <w:t xml:space="preserve">ФГОС относит освоенный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обучающимися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Предметными результатами в начальной школе являются: </w:t>
      </w:r>
      <w:r w:rsidRPr="005522D7">
        <w:rPr>
          <w:color w:val="000000"/>
          <w:kern w:val="0"/>
          <w:szCs w:val="24"/>
          <w:lang w:eastAsia="ru-RU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Предметные результаты могут быть достигнуты при наличии следующих содержательных линий: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коммуникативных умений в основных видах речевой деятельности – </w:t>
      </w:r>
      <w:proofErr w:type="spellStart"/>
      <w:r w:rsidRPr="005522D7">
        <w:rPr>
          <w:color w:val="000000"/>
          <w:kern w:val="0"/>
          <w:szCs w:val="24"/>
          <w:lang w:eastAsia="ru-RU"/>
        </w:rPr>
        <w:t>аудировании</w:t>
      </w:r>
      <w:proofErr w:type="spellEnd"/>
      <w:r w:rsidRPr="005522D7">
        <w:rPr>
          <w:color w:val="000000"/>
          <w:kern w:val="0"/>
          <w:szCs w:val="24"/>
          <w:lang w:eastAsia="ru-RU"/>
        </w:rPr>
        <w:t>, говорении, чтении и письме;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языковых средств и навыков оперирования ими;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</w:t>
      </w:r>
      <w:proofErr w:type="spellStart"/>
      <w:r w:rsidRPr="005522D7">
        <w:rPr>
          <w:color w:val="000000"/>
          <w:kern w:val="0"/>
          <w:szCs w:val="24"/>
          <w:lang w:eastAsia="ru-RU"/>
        </w:rPr>
        <w:t>социокультурной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осведомлённости.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образом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изучение предмета направлено на достижение следующих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предметных результатов</w:t>
      </w:r>
      <w:r w:rsidRPr="005522D7">
        <w:rPr>
          <w:color w:val="000000"/>
          <w:kern w:val="0"/>
          <w:szCs w:val="24"/>
          <w:lang w:eastAsia="ru-RU"/>
        </w:rPr>
        <w:t>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Коммуникативные умения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Говорение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участвовать в элементарных диалогах (</w:t>
      </w:r>
      <w:proofErr w:type="gramStart"/>
      <w:r w:rsidRPr="005522D7">
        <w:rPr>
          <w:color w:val="000000"/>
          <w:kern w:val="0"/>
          <w:szCs w:val="24"/>
          <w:lang w:eastAsia="ru-RU"/>
        </w:rPr>
        <w:t>этикетном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диалогерасспросе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диалогепобуждении</w:t>
      </w:r>
      <w:proofErr w:type="spellEnd"/>
      <w:r w:rsidRPr="005522D7">
        <w:rPr>
          <w:color w:val="000000"/>
          <w:kern w:val="0"/>
          <w:szCs w:val="24"/>
          <w:lang w:eastAsia="ru-RU"/>
        </w:rPr>
        <w:t>), соблюдая нормы речевого этикета, принятые в англоязычных странах;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составлять небольшое описание предмета, картинки,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         • рассказывать о себе, своей семье, друге.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воспроизводить наизусть</w:t>
      </w:r>
      <w:r>
        <w:rPr>
          <w:iCs/>
          <w:color w:val="000000"/>
          <w:kern w:val="0"/>
          <w:szCs w:val="24"/>
          <w:lang w:eastAsia="ru-RU"/>
        </w:rPr>
        <w:t xml:space="preserve"> небольшие произведения </w:t>
      </w:r>
      <w:r w:rsidRPr="00E93029">
        <w:rPr>
          <w:iCs/>
          <w:color w:val="000000"/>
          <w:kern w:val="0"/>
          <w:szCs w:val="24"/>
          <w:lang w:eastAsia="ru-RU"/>
        </w:rPr>
        <w:t>детского фольклора;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составлять краткую характеристику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кратко излагать содержание прочитанного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spellStart"/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Аудирование</w:t>
      </w:r>
      <w:proofErr w:type="spellEnd"/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5522D7">
        <w:rPr>
          <w:color w:val="000000"/>
          <w:kern w:val="0"/>
          <w:szCs w:val="24"/>
          <w:lang w:eastAsia="ru-RU"/>
        </w:rPr>
        <w:t>невербально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реагировать на </w:t>
      </w:r>
      <w:proofErr w:type="gramStart"/>
      <w:r w:rsidRPr="005522D7">
        <w:rPr>
          <w:color w:val="000000"/>
          <w:kern w:val="0"/>
          <w:szCs w:val="24"/>
          <w:lang w:eastAsia="ru-RU"/>
        </w:rPr>
        <w:t>услышанное</w:t>
      </w:r>
      <w:proofErr w:type="gramEnd"/>
      <w:r w:rsidRPr="005522D7">
        <w:rPr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воспринимать на слух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аудиотекст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и полностью понимать содержащуюся в нём информацию;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 </w:t>
      </w:r>
      <w:r w:rsidRPr="005522D7">
        <w:rPr>
          <w:i/>
          <w:iCs/>
          <w:color w:val="000000"/>
          <w:kern w:val="0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Чтение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находить необходимую информацию.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догадываться о значении незнакомых слов по контексту;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Письмо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выписывать из текста слова, словосочетания и предложения;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 письменной форме кратко отвечать на вопросы к 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составлять рассказ в письменной форме по плану/ключевым словам;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заполнять простую анкету;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Языковые средства и навыки оперирования ими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Графика, каллиграфия, орфография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5522D7">
        <w:rPr>
          <w:color w:val="000000"/>
          <w:kern w:val="0"/>
          <w:szCs w:val="24"/>
          <w:lang w:eastAsia="ru-RU"/>
        </w:rPr>
        <w:t>полупечатное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написание букв, буквосочетаний, слов);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списывать текст;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слово в соответствии с решаемой учебной задачей;</w:t>
      </w:r>
    </w:p>
    <w:p w:rsidR="00554424" w:rsidRPr="005522D7" w:rsidRDefault="00554424" w:rsidP="00554424">
      <w:pPr>
        <w:widowControl/>
        <w:numPr>
          <w:ilvl w:val="0"/>
          <w:numId w:val="2"/>
        </w:numPr>
        <w:shd w:val="clear" w:color="auto" w:fill="FFFFFF"/>
        <w:suppressAutoHyphens w:val="0"/>
        <w:ind w:left="1068"/>
        <w:jc w:val="both"/>
        <w:rPr>
          <w:rFonts w:ascii="Calibri" w:hAnsi="Calibri" w:cs="Arial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отличать буквы от знаков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группировать слова в соответствии с изученными правилами чтения;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уточнять написание слова по словарю;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Фонетическая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• соблюдать правильное ударение в изолированном слове, фразе;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коммуникативные типы предложений по интонации;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• корректно произносить предложения с точки зрения их </w:t>
      </w:r>
      <w:proofErr w:type="spellStart"/>
      <w:r w:rsidRPr="005522D7">
        <w:rPr>
          <w:color w:val="000000"/>
          <w:kern w:val="0"/>
          <w:szCs w:val="24"/>
          <w:lang w:eastAsia="ru-RU"/>
        </w:rPr>
        <w:t>ритмикоинтонационных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особенностей.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распознавать связующее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r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в речи и уметь его использовать;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интонацию перечисления;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читать изучаемые слова по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Лексическая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текст в соответствии с решаемой учебной задачей.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узнавать простые словообразовательные элементы;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опираться на языковую догадку в процессе чтения и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аудирования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(интернациональные и сложные слова).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Грамматическая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gramStart"/>
      <w:r w:rsidRPr="005522D7">
        <w:rPr>
          <w:color w:val="000000"/>
          <w:kern w:val="0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5522D7">
        <w:rPr>
          <w:color w:val="000000"/>
          <w:kern w:val="0"/>
          <w:szCs w:val="24"/>
          <w:lang w:eastAsia="ru-RU"/>
        </w:rPr>
        <w:t>to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be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глаголы в </w:t>
      </w:r>
      <w:proofErr w:type="spellStart"/>
      <w:r w:rsidRPr="005522D7">
        <w:rPr>
          <w:color w:val="000000"/>
          <w:kern w:val="0"/>
          <w:szCs w:val="24"/>
          <w:lang w:eastAsia="ru-RU"/>
        </w:rPr>
        <w:t>Present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Past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Future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Simple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модальные глаголы </w:t>
      </w:r>
      <w:proofErr w:type="spellStart"/>
      <w:r w:rsidRPr="005522D7">
        <w:rPr>
          <w:color w:val="000000"/>
          <w:kern w:val="0"/>
          <w:szCs w:val="24"/>
          <w:lang w:eastAsia="ru-RU"/>
        </w:rPr>
        <w:t>can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may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must</w:t>
      </w:r>
      <w:proofErr w:type="spellEnd"/>
      <w:r w:rsidRPr="005522D7">
        <w:rPr>
          <w:color w:val="000000"/>
          <w:kern w:val="0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узнавать сложносочинённые предложения с союзами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but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>• использовать в речи безличные предложения (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It’s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cold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.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It’s 5 o’clock. It’s interesting), </w:t>
      </w:r>
      <w:r w:rsidRPr="00647DD1">
        <w:rPr>
          <w:iCs/>
          <w:color w:val="000000"/>
          <w:kern w:val="0"/>
          <w:szCs w:val="24"/>
          <w:lang w:eastAsia="ru-RU"/>
        </w:rPr>
        <w:t>предложения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конструкцией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there is/there are;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 xml:space="preserve">• оперировать в речи неопределёнными местоимениями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,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any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(некоторые случаи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употребления: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Can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I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have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tea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? </w:t>
      </w:r>
      <w:r w:rsidRPr="00647DD1">
        <w:rPr>
          <w:iCs/>
          <w:color w:val="000000"/>
          <w:kern w:val="0"/>
          <w:szCs w:val="24"/>
          <w:lang w:val="en-US" w:eastAsia="ru-RU"/>
        </w:rPr>
        <w:t>Is there any milk in the fridge? — No, there isn’t any);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val="en-US" w:eastAsia="ru-RU"/>
        </w:rPr>
        <w:t xml:space="preserve">• 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оперировать</w:t>
      </w:r>
      <w:proofErr w:type="gramEnd"/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речи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времени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(yesterday, tomorrow, never, usually, often, sometimes);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степени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(much, little, very);</w:t>
      </w:r>
    </w:p>
    <w:p w:rsidR="00554424" w:rsidRPr="00CE09CA" w:rsidRDefault="00554424" w:rsidP="00CE09CA">
      <w:pPr>
        <w:widowControl/>
        <w:shd w:val="clear" w:color="auto" w:fill="FFFFFF"/>
        <w:suppressAutoHyphens w:val="0"/>
        <w:ind w:firstLine="45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• распознавать в тексте и дифференцировать слова по определённым признака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м(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существительные, прилагательные, модальные/смысловые глаголы).</w:t>
      </w: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7E7C95" w:rsidRPr="0009286B" w:rsidRDefault="007E7C95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Pr="00611BD8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II</w:t>
      </w:r>
      <w:r w:rsidRPr="00647DD1">
        <w:rPr>
          <w:b/>
          <w:color w:val="000000"/>
          <w:szCs w:val="24"/>
        </w:rPr>
        <w:t>.</w:t>
      </w:r>
      <w:r w:rsidRPr="00611BD8">
        <w:rPr>
          <w:b/>
          <w:color w:val="000000"/>
          <w:szCs w:val="24"/>
        </w:rPr>
        <w:t>СОДЕРЖАНИЕ УЧЕБНОГО ПРЕДМЕТА</w:t>
      </w:r>
    </w:p>
    <w:p w:rsidR="00554424" w:rsidRDefault="00554424" w:rsidP="00554424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</w:t>
      </w:r>
      <w:proofErr w:type="gramStart"/>
      <w:r>
        <w:rPr>
          <w:rStyle w:val="c6"/>
          <w:color w:val="000000"/>
        </w:rPr>
        <w:t xml:space="preserve">учащим </w:t>
      </w:r>
      <w:proofErr w:type="spellStart"/>
      <w:r>
        <w:rPr>
          <w:rStyle w:val="c6"/>
          <w:color w:val="000000"/>
        </w:rPr>
        <w:t>ся</w:t>
      </w:r>
      <w:proofErr w:type="spellEnd"/>
      <w:proofErr w:type="gramEnd"/>
      <w:r>
        <w:rPr>
          <w:rStyle w:val="c6"/>
          <w:color w:val="000000"/>
        </w:rPr>
        <w:t xml:space="preserve"> легче и быстрее запомнить изучаемый материал.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В УМК «Английский в фокусе — 3» учащиеся встречаются с теми же персонажами, с которыми они познакомились во втором классе. Это теперь уже девятилетний мальчик </w:t>
      </w:r>
      <w:proofErr w:type="spellStart"/>
      <w:r>
        <w:rPr>
          <w:rStyle w:val="c6"/>
          <w:color w:val="000000"/>
        </w:rPr>
        <w:t>Ларри</w:t>
      </w:r>
      <w:proofErr w:type="spellEnd"/>
      <w:r>
        <w:rPr>
          <w:rStyle w:val="c6"/>
          <w:color w:val="000000"/>
        </w:rPr>
        <w:t xml:space="preserve"> и его шестилетняя сестренка </w:t>
      </w:r>
      <w:proofErr w:type="spellStart"/>
      <w:r>
        <w:rPr>
          <w:rStyle w:val="c6"/>
          <w:color w:val="000000"/>
        </w:rPr>
        <w:t>Лулу</w:t>
      </w:r>
      <w:proofErr w:type="spellEnd"/>
      <w:r>
        <w:rPr>
          <w:rStyle w:val="c6"/>
          <w:color w:val="000000"/>
        </w:rPr>
        <w:t xml:space="preserve">, их няня-волшебница и домашний любимец, обезьянка </w:t>
      </w:r>
      <w:proofErr w:type="spellStart"/>
      <w:r>
        <w:rPr>
          <w:rStyle w:val="c6"/>
          <w:color w:val="000000"/>
        </w:rPr>
        <w:t>Чаклз</w:t>
      </w:r>
      <w:proofErr w:type="spellEnd"/>
      <w:r>
        <w:rPr>
          <w:rStyle w:val="c6"/>
          <w:color w:val="000000"/>
        </w:rPr>
        <w:t xml:space="preserve">. У </w:t>
      </w:r>
      <w:proofErr w:type="spellStart"/>
      <w:r>
        <w:rPr>
          <w:rStyle w:val="c6"/>
          <w:color w:val="000000"/>
        </w:rPr>
        <w:t>Ларри</w:t>
      </w:r>
      <w:proofErr w:type="spellEnd"/>
      <w:r>
        <w:rPr>
          <w:rStyle w:val="c6"/>
          <w:color w:val="000000"/>
        </w:rPr>
        <w:t xml:space="preserve"> и </w:t>
      </w:r>
      <w:proofErr w:type="spellStart"/>
      <w:r>
        <w:rPr>
          <w:rStyle w:val="c6"/>
          <w:color w:val="000000"/>
        </w:rPr>
        <w:t>Лулу</w:t>
      </w:r>
      <w:proofErr w:type="spellEnd"/>
      <w:r>
        <w:rPr>
          <w:rStyle w:val="c6"/>
          <w:color w:val="000000"/>
        </w:rPr>
        <w:t xml:space="preserve"> появились новые друзья, </w:t>
      </w:r>
      <w:proofErr w:type="spellStart"/>
      <w:r>
        <w:rPr>
          <w:rStyle w:val="c6"/>
          <w:color w:val="000000"/>
        </w:rPr>
        <w:t>Пако</w:t>
      </w:r>
      <w:proofErr w:type="spellEnd"/>
      <w:r>
        <w:rPr>
          <w:rStyle w:val="c6"/>
          <w:color w:val="000000"/>
        </w:rPr>
        <w:t xml:space="preserve"> и Майя.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Присутствие персонажей разных национальностей отражает реалии современной Британии. Кроме того, учащиеся знакомятся с новыми персонажами из комиксов: взрослой собакой Артуром, щенком-проказником </w:t>
      </w:r>
      <w:proofErr w:type="spellStart"/>
      <w:r>
        <w:rPr>
          <w:rStyle w:val="c6"/>
          <w:color w:val="000000"/>
        </w:rPr>
        <w:t>Раскалом</w:t>
      </w:r>
      <w:proofErr w:type="spellEnd"/>
      <w:r>
        <w:rPr>
          <w:rStyle w:val="c6"/>
          <w:color w:val="000000"/>
        </w:rPr>
        <w:t xml:space="preserve"> и изобретательной кошкой </w:t>
      </w:r>
      <w:proofErr w:type="spellStart"/>
      <w:r>
        <w:rPr>
          <w:rStyle w:val="c6"/>
          <w:color w:val="000000"/>
        </w:rPr>
        <w:t>Трикси</w:t>
      </w:r>
      <w:proofErr w:type="spellEnd"/>
      <w:r>
        <w:rPr>
          <w:rStyle w:val="c6"/>
          <w:color w:val="000000"/>
        </w:rPr>
        <w:t>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Учебник «Английский в фокусе — 3» имеет модульную структуру, состоит из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8 модулей и ставит перед учащимися следующие задачи: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Вводный модуль: Добро пожаловать!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 xml:space="preserve">— </w:t>
      </w:r>
      <w:r w:rsidRPr="0009286B">
        <w:rPr>
          <w:rStyle w:val="c6"/>
          <w:b/>
          <w:color w:val="000000"/>
        </w:rPr>
        <w:t>2 часа</w:t>
      </w:r>
      <w:r>
        <w:rPr>
          <w:rStyle w:val="c6"/>
          <w:color w:val="000000"/>
        </w:rPr>
        <w:t>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Вспомнить главных персонажей и повторить языковой материал УМК «Английский в фокусе – 2».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1. Школьные дни  - 8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Знакомство с названиями школьных предметов. </w:t>
      </w:r>
      <w:proofErr w:type="gramStart"/>
      <w:r>
        <w:rPr>
          <w:rStyle w:val="c6"/>
          <w:color w:val="000000"/>
        </w:rPr>
        <w:t>Вопрос</w:t>
      </w:r>
      <w:proofErr w:type="gramEnd"/>
      <w:r>
        <w:rPr>
          <w:rStyle w:val="c6"/>
          <w:color w:val="000000"/>
        </w:rPr>
        <w:t xml:space="preserve"> «Какой твой любимый предмет?» и ответ на него.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2. Моя семья – 8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3.</w:t>
      </w:r>
      <w:r w:rsidR="0009286B">
        <w:rPr>
          <w:rStyle w:val="c5"/>
          <w:b/>
          <w:bCs/>
          <w:color w:val="000000"/>
        </w:rPr>
        <w:t xml:space="preserve"> Все что я люблю – 8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(лимонад, пицца, желе, овощи, вода, сыр, яйца и т.д.)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6"/>
          <w:color w:val="000000"/>
        </w:rPr>
        <w:t xml:space="preserve"> </w:t>
      </w:r>
      <w:proofErr w:type="gramStart"/>
      <w:r>
        <w:rPr>
          <w:rStyle w:val="c6"/>
          <w:color w:val="000000"/>
        </w:rPr>
        <w:t>в</w:t>
      </w:r>
      <w:proofErr w:type="gramEnd"/>
      <w:r>
        <w:rPr>
          <w:rStyle w:val="c6"/>
          <w:color w:val="000000"/>
        </w:rPr>
        <w:t>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разрешения.  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4. Давай поиграем – 6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Модуль 5. Животные – 7 </w:t>
      </w:r>
      <w:r w:rsidR="00554424">
        <w:rPr>
          <w:rStyle w:val="c5"/>
          <w:b/>
          <w:bCs/>
          <w:color w:val="000000"/>
        </w:rPr>
        <w:t>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лексики по теме (голова, ноги, тело, хвост, худой, толстый, длинный, короткий и т.д.).</w:t>
      </w:r>
      <w:proofErr w:type="gramEnd"/>
      <w:r>
        <w:rPr>
          <w:rStyle w:val="c6"/>
          <w:color w:val="000000"/>
        </w:rPr>
        <w:t xml:space="preserve">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Модуль 6. Мой дом – 8</w:t>
      </w:r>
      <w:r w:rsidR="00554424">
        <w:rPr>
          <w:rStyle w:val="c5"/>
          <w:b/>
          <w:bCs/>
          <w:color w:val="000000"/>
        </w:rPr>
        <w:t xml:space="preserve">  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лексики по теме (кухня, спальня, ванная, гостиная, сад, зеркало, холодильник, диван, буфет  и т.д.).</w:t>
      </w:r>
      <w:proofErr w:type="gramEnd"/>
      <w:r>
        <w:rPr>
          <w:rStyle w:val="c6"/>
          <w:color w:val="000000"/>
        </w:rPr>
        <w:t xml:space="preserve"> Употребление предлогов места. Структура «находится, есть» с глаголом в единственном и множественном числе.</w:t>
      </w:r>
    </w:p>
    <w:p w:rsidR="00554424" w:rsidRDefault="0009286B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lastRenderedPageBreak/>
        <w:t>      Модуль 7. Мой досуг – 12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5"/>
          <w:b/>
          <w:bCs/>
          <w:color w:val="000000"/>
        </w:rPr>
        <w:t>Модуль 8.</w:t>
      </w:r>
      <w:r>
        <w:rPr>
          <w:rStyle w:val="c6"/>
          <w:color w:val="000000"/>
        </w:rPr>
        <w:t> </w:t>
      </w:r>
      <w:r w:rsidR="0009286B">
        <w:rPr>
          <w:rStyle w:val="c5"/>
          <w:b/>
          <w:bCs/>
          <w:color w:val="000000"/>
        </w:rPr>
        <w:t>День за днем – 9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</w:t>
      </w:r>
      <w:proofErr w:type="gramEnd"/>
      <w:r>
        <w:rPr>
          <w:rStyle w:val="c6"/>
          <w:color w:val="000000"/>
        </w:rPr>
        <w:t xml:space="preserve">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Каждый модуль занимает пятнадцать страниц и начинается с модульной страницы, которая дает учителям, учащимся и родителям ясное представление о целях и задачах модуля, а также о том, чему учащиеся должны научиться, завершив работу над модулем.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Модуль включает в себя два параграфа, которые, в свою очередь, состоят из уро ков </w:t>
      </w:r>
      <w:proofErr w:type="spellStart"/>
      <w:r>
        <w:rPr>
          <w:rStyle w:val="c5"/>
          <w:b/>
          <w:bCs/>
          <w:i/>
          <w:iCs/>
          <w:color w:val="000000"/>
        </w:rPr>
        <w:t>a</w:t>
      </w:r>
      <w:proofErr w:type="spellEnd"/>
      <w:r>
        <w:rPr>
          <w:rStyle w:val="c5"/>
          <w:b/>
          <w:bCs/>
          <w:i/>
          <w:iCs/>
          <w:color w:val="000000"/>
        </w:rPr>
        <w:t> </w:t>
      </w:r>
      <w:r>
        <w:rPr>
          <w:rStyle w:val="c5"/>
          <w:color w:val="000000"/>
        </w:rPr>
        <w:t>и </w:t>
      </w:r>
      <w:proofErr w:type="spellStart"/>
      <w:r>
        <w:rPr>
          <w:rStyle w:val="c5"/>
          <w:b/>
          <w:bCs/>
          <w:i/>
          <w:iCs/>
          <w:color w:val="000000"/>
        </w:rPr>
        <w:t>b</w:t>
      </w:r>
      <w:proofErr w:type="spellEnd"/>
      <w:r>
        <w:rPr>
          <w:rStyle w:val="c6"/>
          <w:color w:val="000000"/>
        </w:rPr>
        <w:t>, а также содержит следующие разделы, которые делают материал учебника разнообразным и увлекательным: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</w:t>
      </w:r>
      <w:proofErr w:type="spellStart"/>
      <w:r>
        <w:rPr>
          <w:rStyle w:val="c5"/>
          <w:b/>
          <w:bCs/>
          <w:color w:val="000000"/>
        </w:rPr>
        <w:t>Fun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at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school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Часто происходит </w:t>
      </w:r>
      <w:proofErr w:type="gramStart"/>
      <w:r>
        <w:rPr>
          <w:rStyle w:val="c6"/>
          <w:color w:val="000000"/>
        </w:rPr>
        <w:t>обратное</w:t>
      </w:r>
      <w:proofErr w:type="gramEnd"/>
      <w:r>
        <w:rPr>
          <w:rStyle w:val="c6"/>
          <w:color w:val="000000"/>
        </w:rPr>
        <w:t>: учащиеся пополняют свои знания по данным предметам, выполняя задания в этом разделе.   Таким образом, уже в третьем классе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Toy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Soldier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английская сказка, представленная восемью рифмованными эпизодами, построенными на изученном лексико-грамматическом материале.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Читая сказку, учащиеся получают возможность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диске для работы в классе, а также на домашнем диске, и дети могут слушать ее дома самостоятельно столько раз, сколько они захотят. В конце Книги для учителя даются советы по постановке пьесы, основанной на сказке.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UK/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USA/</w:t>
      </w:r>
      <w:proofErr w:type="spellStart"/>
      <w:r>
        <w:rPr>
          <w:rStyle w:val="c5"/>
          <w:b/>
          <w:bCs/>
          <w:color w:val="000000"/>
        </w:rPr>
        <w:t>Australia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дает учащимся представление о культуре и жизни </w:t>
      </w:r>
      <w:proofErr w:type="spellStart"/>
      <w:r>
        <w:rPr>
          <w:rStyle w:val="c6"/>
          <w:color w:val="000000"/>
        </w:rPr>
        <w:t>англоговорящих</w:t>
      </w:r>
      <w:proofErr w:type="spellEnd"/>
      <w:r>
        <w:rPr>
          <w:rStyle w:val="c6"/>
          <w:color w:val="000000"/>
        </w:rPr>
        <w:t xml:space="preserve"> стран: о школах в Великобритании, о том, что едят англичане, какие магазины у них популярны, какие животные живут в Австралии, какие спортивные состязания любят маленькие </w:t>
      </w:r>
      <w:proofErr w:type="gramStart"/>
      <w:r>
        <w:rPr>
          <w:rStyle w:val="c6"/>
          <w:color w:val="000000"/>
        </w:rPr>
        <w:t>американцы</w:t>
      </w:r>
      <w:proofErr w:type="gramEnd"/>
      <w:r>
        <w:rPr>
          <w:rStyle w:val="c6"/>
          <w:color w:val="000000"/>
        </w:rPr>
        <w:t xml:space="preserve"> и какие мультфильмы они смотрят. В этом разделе даются небольшие тексты, направленные на чтение с извлечением необходимой информации и содержащие лексику для рецептивного усвоения.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proofErr w:type="spellStart"/>
      <w:r>
        <w:rPr>
          <w:rStyle w:val="c5"/>
          <w:b/>
          <w:bCs/>
          <w:color w:val="000000"/>
        </w:rPr>
        <w:t>Arthur</w:t>
      </w:r>
      <w:proofErr w:type="spellEnd"/>
      <w:r>
        <w:rPr>
          <w:rStyle w:val="c5"/>
          <w:b/>
          <w:bCs/>
          <w:color w:val="000000"/>
        </w:rPr>
        <w:t xml:space="preserve"> &amp; </w:t>
      </w:r>
      <w:proofErr w:type="spellStart"/>
      <w:r>
        <w:rPr>
          <w:rStyle w:val="c5"/>
          <w:b/>
          <w:bCs/>
          <w:color w:val="000000"/>
        </w:rPr>
        <w:t>Rascal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— комиксы, рассказывающие о забавных приключениях взрослой собаки Артура, щенка </w:t>
      </w:r>
      <w:proofErr w:type="spellStart"/>
      <w:r>
        <w:rPr>
          <w:rStyle w:val="c6"/>
          <w:color w:val="000000"/>
        </w:rPr>
        <w:t>Раскала</w:t>
      </w:r>
      <w:proofErr w:type="spellEnd"/>
      <w:r>
        <w:rPr>
          <w:rStyle w:val="c6"/>
          <w:color w:val="000000"/>
        </w:rPr>
        <w:t xml:space="preserve"> и кошки-проказницы </w:t>
      </w:r>
      <w:proofErr w:type="spellStart"/>
      <w:r>
        <w:rPr>
          <w:rStyle w:val="c6"/>
          <w:color w:val="000000"/>
        </w:rPr>
        <w:t>Трикси</w:t>
      </w:r>
      <w:proofErr w:type="spellEnd"/>
      <w:r>
        <w:rPr>
          <w:rStyle w:val="c6"/>
          <w:color w:val="000000"/>
        </w:rPr>
        <w:t>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</w:t>
      </w:r>
      <w:proofErr w:type="spellStart"/>
      <w:r>
        <w:rPr>
          <w:rStyle w:val="c5"/>
          <w:b/>
          <w:bCs/>
          <w:color w:val="000000"/>
        </w:rPr>
        <w:t>Now</w:t>
      </w:r>
      <w:proofErr w:type="spellEnd"/>
      <w:r>
        <w:rPr>
          <w:rStyle w:val="c5"/>
          <w:b/>
          <w:bCs/>
          <w:color w:val="000000"/>
        </w:rPr>
        <w:t xml:space="preserve"> I </w:t>
      </w:r>
      <w:proofErr w:type="spellStart"/>
      <w:r>
        <w:rPr>
          <w:rStyle w:val="c5"/>
          <w:b/>
          <w:bCs/>
          <w:color w:val="000000"/>
        </w:rPr>
        <w:t>Know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ind w:left="-568" w:right="-2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Важно, чтобы учащиеся самостоятельно выполняли упражнения, однако учитель должен убедиться, что они хорошо поняли задание. После выполнения каждого упражнения учащиеся сверяют свои ответы с теми, которые учитель пишет на доске, и оценивают свою работу в баллах. Таким </w:t>
      </w:r>
      <w:proofErr w:type="gramStart"/>
      <w:r>
        <w:rPr>
          <w:rStyle w:val="c6"/>
          <w:color w:val="000000"/>
        </w:rPr>
        <w:t>образом</w:t>
      </w:r>
      <w:proofErr w:type="gramEnd"/>
      <w:r>
        <w:rPr>
          <w:rStyle w:val="c6"/>
          <w:color w:val="000000"/>
        </w:rPr>
        <w:t xml:space="preserve"> у них начинают вырабатываться навыки самооценки. Закончив работу в разделе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Know</w:t>
      </w:r>
      <w:proofErr w:type="spellEnd"/>
      <w:r>
        <w:rPr>
          <w:rStyle w:val="c6"/>
          <w:color w:val="000000"/>
        </w:rPr>
        <w:t>, учащиеся просматривают таблицу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Can</w:t>
      </w:r>
      <w:proofErr w:type="spellEnd"/>
      <w:r>
        <w:rPr>
          <w:rStyle w:val="c6"/>
          <w:i/>
          <w:iCs/>
          <w:color w:val="000000"/>
        </w:rPr>
        <w:t> </w:t>
      </w:r>
      <w:r>
        <w:rPr>
          <w:rStyle w:val="c6"/>
          <w:color w:val="000000"/>
        </w:rPr>
        <w:t>и определяют, чему они научились в данном модуле.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После основных модулей помещены следующие материалы: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7DD1">
        <w:rPr>
          <w:rStyle w:val="c6"/>
          <w:color w:val="000000"/>
          <w:lang w:val="en-US"/>
        </w:rPr>
        <w:lastRenderedPageBreak/>
        <w:t>1. </w:t>
      </w:r>
      <w:r w:rsidRPr="00647DD1">
        <w:rPr>
          <w:rStyle w:val="c5"/>
          <w:b/>
          <w:bCs/>
          <w:color w:val="000000"/>
          <w:lang w:val="en-US"/>
        </w:rPr>
        <w:t xml:space="preserve">Special Days (Merry Christmas, everybody! </w:t>
      </w:r>
      <w:proofErr w:type="spellStart"/>
      <w:proofErr w:type="gramStart"/>
      <w:r>
        <w:rPr>
          <w:rStyle w:val="c5"/>
          <w:b/>
          <w:bCs/>
          <w:color w:val="000000"/>
        </w:rPr>
        <w:t>Mother’s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Day</w:t>
      </w:r>
      <w:proofErr w:type="spellEnd"/>
      <w:r>
        <w:rPr>
          <w:rStyle w:val="c5"/>
          <w:b/>
          <w:bCs/>
          <w:color w:val="000000"/>
        </w:rPr>
        <w:t>) </w:t>
      </w:r>
      <w:r>
        <w:rPr>
          <w:rStyle w:val="c6"/>
          <w:color w:val="000000"/>
        </w:rPr>
        <w:t>— комиксы, стихи, песни, диалоги и т. д., которые знакомят учащихся с двумя английскими праздниками:</w:t>
      </w:r>
      <w:proofErr w:type="gramEnd"/>
      <w:r>
        <w:rPr>
          <w:rStyle w:val="c6"/>
          <w:color w:val="000000"/>
        </w:rPr>
        <w:t xml:space="preserve"> Рождеством и Днем матери. Они используются по мере приближения этих праздников.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2. 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Russia</w:t>
      </w:r>
      <w:proofErr w:type="spellEnd"/>
      <w:r>
        <w:rPr>
          <w:rStyle w:val="c5"/>
          <w:b/>
          <w:bCs/>
          <w:color w:val="000000"/>
        </w:rPr>
        <w:t>. </w:t>
      </w:r>
      <w:r>
        <w:rPr>
          <w:rStyle w:val="c6"/>
          <w:color w:val="000000"/>
        </w:rPr>
        <w:t xml:space="preserve">Сюда включены небольшие тексты о жизни в России по той же тематике, что и в </w:t>
      </w:r>
      <w:proofErr w:type="spellStart"/>
      <w:proofErr w:type="gramStart"/>
      <w:r>
        <w:rPr>
          <w:rStyle w:val="c6"/>
          <w:color w:val="000000"/>
        </w:rPr>
        <w:t>разделе</w:t>
      </w:r>
      <w:proofErr w:type="gramEnd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English-speaking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countries</w:t>
      </w:r>
      <w:proofErr w:type="spellEnd"/>
      <w:r>
        <w:rPr>
          <w:rStyle w:val="c6"/>
          <w:color w:val="000000"/>
        </w:rPr>
        <w:t xml:space="preserve"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>
        <w:rPr>
          <w:rStyle w:val="c6"/>
          <w:color w:val="000000"/>
        </w:rPr>
        <w:t>расширяя</w:t>
      </w:r>
      <w:proofErr w:type="gramEnd"/>
      <w:r>
        <w:rPr>
          <w:rStyle w:val="c6"/>
          <w:color w:val="000000"/>
        </w:rPr>
        <w:t xml:space="preserve"> таким образом представление учащихся о своей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стране. Сравнивая и сопоставляя две культуры, дети имеют возможность оценить свою собственную культуру.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3. </w:t>
      </w:r>
      <w:r>
        <w:rPr>
          <w:rStyle w:val="c5"/>
          <w:b/>
          <w:bCs/>
          <w:color w:val="000000"/>
        </w:rPr>
        <w:t>Грамматический справочник </w:t>
      </w:r>
      <w:r>
        <w:rPr>
          <w:rStyle w:val="c6"/>
          <w:color w:val="000000"/>
        </w:rPr>
        <w:t>на русском языке, в котором представлен в обобщенном виде грамматический материал каждого модуля.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4. </w:t>
      </w:r>
      <w:proofErr w:type="spellStart"/>
      <w:r>
        <w:rPr>
          <w:rStyle w:val="c5"/>
          <w:b/>
          <w:bCs/>
          <w:color w:val="000000"/>
        </w:rPr>
        <w:t>Phonetics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транскрипционные значки и слова, иллюстрирующие звуки.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5. </w:t>
      </w:r>
      <w:proofErr w:type="spellStart"/>
      <w:r>
        <w:rPr>
          <w:rStyle w:val="c5"/>
          <w:b/>
          <w:bCs/>
          <w:color w:val="000000"/>
        </w:rPr>
        <w:t>Word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List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— поурочный англо-русский словарь, в котором черным цветом выделена активная лексика уроков, а зеленым цветом — лексика для </w:t>
      </w:r>
      <w:proofErr w:type="gramStart"/>
      <w:r>
        <w:rPr>
          <w:rStyle w:val="c6"/>
          <w:color w:val="000000"/>
        </w:rPr>
        <w:t>рецептивного</w:t>
      </w:r>
      <w:proofErr w:type="gramEnd"/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усвоения.</w:t>
      </w:r>
    </w:p>
    <w:p w:rsidR="00554424" w:rsidRPr="00282F3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6. </w:t>
      </w:r>
      <w:proofErr w:type="spellStart"/>
      <w:r>
        <w:rPr>
          <w:rStyle w:val="c5"/>
          <w:b/>
          <w:bCs/>
          <w:color w:val="000000"/>
        </w:rPr>
        <w:t>Instructions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формулировки всех заданий учебника с переводом на русский</w:t>
      </w:r>
    </w:p>
    <w:p w:rsidR="00554424" w:rsidRPr="00E93029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язык</w:t>
      </w: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E41B58" w:rsidRDefault="00E41B58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Pr="0009286B" w:rsidRDefault="00554424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554424" w:rsidRPr="00554424" w:rsidRDefault="007E7C95" w:rsidP="00554424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proofErr w:type="gramStart"/>
      <w:r w:rsidRPr="007E7C95">
        <w:rPr>
          <w:b/>
          <w:szCs w:val="24"/>
        </w:rPr>
        <w:t>.</w:t>
      </w:r>
      <w:r w:rsidR="00554424" w:rsidRPr="00554424">
        <w:rPr>
          <w:b/>
          <w:szCs w:val="24"/>
        </w:rPr>
        <w:t>.</w:t>
      </w:r>
      <w:proofErr w:type="gramEnd"/>
      <w:r w:rsidR="00554424" w:rsidRPr="00554424">
        <w:rPr>
          <w:b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14992" w:type="dxa"/>
        <w:tblLook w:val="04A0"/>
      </w:tblPr>
      <w:tblGrid>
        <w:gridCol w:w="4219"/>
        <w:gridCol w:w="992"/>
        <w:gridCol w:w="9781"/>
      </w:tblGrid>
      <w:tr w:rsidR="00554424" w:rsidRPr="007E7C95" w:rsidTr="00D2672B">
        <w:tc>
          <w:tcPr>
            <w:tcW w:w="4219" w:type="dxa"/>
          </w:tcPr>
          <w:p w:rsidR="00554424" w:rsidRPr="007E7C95" w:rsidRDefault="00554424" w:rsidP="00D2672B">
            <w:pPr>
              <w:jc w:val="center"/>
              <w:rPr>
                <w:b/>
                <w:szCs w:val="22"/>
              </w:rPr>
            </w:pPr>
            <w:proofErr w:type="gramStart"/>
            <w:r w:rsidRPr="007E7C95">
              <w:rPr>
                <w:b/>
                <w:szCs w:val="22"/>
              </w:rPr>
              <w:t>Тема раздела/ количество</w:t>
            </w:r>
            <w:proofErr w:type="gramEnd"/>
            <w:r w:rsidRPr="007E7C95">
              <w:rPr>
                <w:b/>
                <w:szCs w:val="22"/>
              </w:rPr>
              <w:t xml:space="preserve"> часов  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jc w:val="center"/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№ урока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jc w:val="center"/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Тема урока/количество часов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lastRenderedPageBreak/>
              <w:t>Вводный раздел: Добро пожаловать!   (Прощание, приветствие) 2часа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pStyle w:val="a5"/>
              <w:rPr>
                <w:rFonts w:ascii="Times New Roman" w:hAnsi="Times New Roman" w:cs="Times New Roman"/>
              </w:rPr>
            </w:pPr>
            <w:r w:rsidRPr="007E7C95">
              <w:rPr>
                <w:rFonts w:ascii="Times New Roman" w:hAnsi="Times New Roman" w:cs="Times New Roman"/>
              </w:rPr>
              <w:t>Введение.  Давайте приступим!/1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pStyle w:val="a5"/>
              <w:rPr>
                <w:rFonts w:ascii="Times New Roman" w:hAnsi="Times New Roman" w:cs="Times New Roman"/>
              </w:rPr>
            </w:pPr>
            <w:r w:rsidRPr="007E7C95">
              <w:rPr>
                <w:rFonts w:ascii="Times New Roman" w:hAnsi="Times New Roman" w:cs="Times New Roman"/>
              </w:rPr>
              <w:t>Мои буквы! Ознакомление с буквами английского алфавита (</w:t>
            </w:r>
            <w:proofErr w:type="spellStart"/>
            <w:r w:rsidRPr="007E7C95">
              <w:rPr>
                <w:rFonts w:ascii="Times New Roman" w:hAnsi="Times New Roman" w:cs="Times New Roman"/>
              </w:rPr>
              <w:t>a-h</w:t>
            </w:r>
            <w:proofErr w:type="spellEnd"/>
            <w:r w:rsidRPr="007E7C95">
              <w:rPr>
                <w:rFonts w:ascii="Times New Roman" w:hAnsi="Times New Roman" w:cs="Times New Roman"/>
              </w:rPr>
              <w:t>)/1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1 Школьные дни 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Школьные принадлежности.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Числительные 11 – 20/1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Школьные предметы. Введение лексики по 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лексики названий геометрических фигур/1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Школы в Британии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Подготовка к проверочной работе по теме «Школа»/1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Выполнение проверочного теста по теме «Школа»/1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Модуль 2 </w:t>
            </w:r>
            <w:r w:rsidRPr="007E7C95">
              <w:rPr>
                <w:szCs w:val="22"/>
              </w:rPr>
              <w:t xml:space="preserve"> </w:t>
            </w:r>
            <w:r w:rsidRPr="007E7C95">
              <w:rPr>
                <w:b/>
                <w:szCs w:val="22"/>
              </w:rPr>
              <w:t>Семья. (Я и моя семья)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 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 xml:space="preserve">Семья. Введение </w:t>
            </w:r>
            <w:proofErr w:type="spellStart"/>
            <w:proofErr w:type="gramStart"/>
            <w:r w:rsidRPr="007E7C95">
              <w:rPr>
                <w:szCs w:val="22"/>
              </w:rPr>
              <w:t>лекс</w:t>
            </w:r>
            <w:proofErr w:type="spellEnd"/>
            <w:r w:rsidRPr="007E7C95">
              <w:rPr>
                <w:szCs w:val="22"/>
              </w:rPr>
              <w:t xml:space="preserve"> </w:t>
            </w:r>
            <w:proofErr w:type="spellStart"/>
            <w:r w:rsidRPr="007E7C95">
              <w:rPr>
                <w:szCs w:val="22"/>
              </w:rPr>
              <w:t>ики</w:t>
            </w:r>
            <w:proofErr w:type="spellEnd"/>
            <w:proofErr w:type="gramEnd"/>
            <w:r w:rsidRPr="007E7C95">
              <w:rPr>
                <w:szCs w:val="22"/>
              </w:rPr>
              <w:t xml:space="preserve"> по теме. Глагол «быть»/1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 xml:space="preserve">Новый член семьи. Чтение буквы </w:t>
            </w:r>
            <w:proofErr w:type="spellStart"/>
            <w:r w:rsidRPr="007E7C95">
              <w:rPr>
                <w:szCs w:val="22"/>
              </w:rPr>
              <w:t>Аа</w:t>
            </w:r>
            <w:proofErr w:type="spellEnd"/>
            <w:r w:rsidRPr="007E7C95">
              <w:rPr>
                <w:szCs w:val="22"/>
              </w:rPr>
              <w:t xml:space="preserve"> в открытом слоге/1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Счастливая семья. Развитие навыка говорения/1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Множественное число существительных/1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лексики и умение строить/1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Семьи в России и в Британии/1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«Семья» диалог/1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E41B58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 xml:space="preserve">Модуль 3 </w:t>
            </w:r>
            <w:r w:rsidRPr="007E7C95">
              <w:rPr>
                <w:szCs w:val="22"/>
              </w:rPr>
              <w:t xml:space="preserve"> </w:t>
            </w:r>
            <w:r w:rsidRPr="007E7C95">
              <w:rPr>
                <w:b/>
                <w:szCs w:val="22"/>
              </w:rPr>
              <w:t>:Вещи, которые я люблю!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proofErr w:type="gramStart"/>
            <w:r w:rsidRPr="007E7C95">
              <w:rPr>
                <w:b/>
                <w:szCs w:val="22"/>
              </w:rPr>
              <w:t>(Страна изучаемого языка.</w:t>
            </w:r>
            <w:proofErr w:type="gramEnd"/>
            <w:r w:rsidRPr="007E7C95">
              <w:rPr>
                <w:b/>
                <w:szCs w:val="22"/>
              </w:rPr>
              <w:t xml:space="preserve"> </w:t>
            </w:r>
            <w:proofErr w:type="gramStart"/>
            <w:r w:rsidRPr="007E7C95">
              <w:rPr>
                <w:b/>
                <w:szCs w:val="22"/>
              </w:rPr>
              <w:t>Родная страна)</w:t>
            </w:r>
            <w:proofErr w:type="gramEnd"/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19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Любимая еда. Введение лексики  по  теме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Настоящее время, употребление в речи/1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Правило употребления слова «несколько»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Развитие навыков письменной речи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Традиционная еда в Англии.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лексики и фраз по пройденной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Выполнение теста по теме «Любимая еда»/1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4</w:t>
            </w:r>
            <w:proofErr w:type="gramStart"/>
            <w:r w:rsidRPr="007E7C95">
              <w:rPr>
                <w:b/>
                <w:szCs w:val="22"/>
              </w:rPr>
              <w:t xml:space="preserve"> П</w:t>
            </w:r>
            <w:proofErr w:type="gramEnd"/>
            <w:r w:rsidRPr="007E7C95">
              <w:rPr>
                <w:b/>
                <w:szCs w:val="22"/>
              </w:rPr>
              <w:t>ойдем, поиграем! (Мир вокруг меня)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6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 xml:space="preserve">Игрушки для </w:t>
            </w:r>
            <w:proofErr w:type="spellStart"/>
            <w:r w:rsidRPr="007E7C95">
              <w:rPr>
                <w:szCs w:val="22"/>
              </w:rPr>
              <w:t>Бетси</w:t>
            </w:r>
            <w:proofErr w:type="spellEnd"/>
            <w:r w:rsidRPr="007E7C95">
              <w:rPr>
                <w:szCs w:val="22"/>
              </w:rPr>
              <w:t>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 xml:space="preserve">Правила чтения буквы </w:t>
            </w:r>
            <w:proofErr w:type="spellStart"/>
            <w:r w:rsidRPr="007E7C95">
              <w:rPr>
                <w:szCs w:val="22"/>
              </w:rPr>
              <w:t>Оо</w:t>
            </w:r>
            <w:proofErr w:type="spellEnd"/>
            <w:r w:rsidRPr="007E7C95">
              <w:rPr>
                <w:szCs w:val="22"/>
              </w:rPr>
              <w:t xml:space="preserve">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29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Притяжательный падеж/1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Структура «Там имеется…»/1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Грамматика: неопределенный артикль/1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  <w:r w:rsidRPr="007E7C95">
              <w:rPr>
                <w:b/>
                <w:kern w:val="0"/>
                <w:szCs w:val="22"/>
                <w:lang w:eastAsia="ru-RU"/>
              </w:rPr>
              <w:t>Модуль 5«Мохнатые друзья!»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kern w:val="0"/>
                <w:szCs w:val="22"/>
                <w:lang w:eastAsia="ru-RU"/>
              </w:rPr>
              <w:t>7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Традиции празднования Рождества в Британии/1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Контрольная работа №4 «</w:t>
            </w:r>
            <w:r w:rsidRPr="007E7C95">
              <w:rPr>
                <w:b/>
                <w:szCs w:val="22"/>
              </w:rPr>
              <w:t xml:space="preserve"> Приходи и играй!»</w:t>
            </w:r>
            <w:r w:rsidRPr="007E7C95">
              <w:rPr>
                <w:szCs w:val="22"/>
              </w:rPr>
              <w:t xml:space="preserve"> </w:t>
            </w:r>
            <w:r w:rsidRPr="007E7C95">
              <w:rPr>
                <w:b/>
                <w:szCs w:val="22"/>
              </w:rPr>
              <w:t>Развитие навыка письма. Написание письма Деду Морозу/1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«Игрушки»/1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Животные. Введение лексики по теме!/1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Обобщение структуры «иметь» в разных формах предложений./1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Употребление глагола «уметь» в разных типах предложений/1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39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Образование числительных 20 – 50/1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6 «Дом, любимый дом!»</w:t>
            </w:r>
          </w:p>
          <w:p w:rsidR="00554424" w:rsidRPr="007E7C95" w:rsidRDefault="00554424" w:rsidP="00D2672B">
            <w:pPr>
              <w:rPr>
                <w:b/>
                <w:kern w:val="0"/>
                <w:szCs w:val="22"/>
                <w:lang w:eastAsia="ru-RU"/>
              </w:rPr>
            </w:pPr>
            <w:r w:rsidRPr="007E7C95">
              <w:rPr>
                <w:b/>
                <w:szCs w:val="22"/>
              </w:rPr>
              <w:t>8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чтения./1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Животный мир Австралии. Животные в доме Дурова/1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раздела/1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«Веселые друзья»/1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Мой дом.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 xml:space="preserve">Предлоги места. Правило чтения буквы </w:t>
            </w:r>
            <w:proofErr w:type="spellStart"/>
            <w:r w:rsidRPr="007E7C95">
              <w:rPr>
                <w:szCs w:val="22"/>
              </w:rPr>
              <w:t>Uu</w:t>
            </w:r>
            <w:proofErr w:type="spellEnd"/>
            <w:r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Структура «Там находится» в ед. и мн</w:t>
            </w:r>
            <w:proofErr w:type="gramStart"/>
            <w:r w:rsidRPr="007E7C95">
              <w:rPr>
                <w:szCs w:val="22"/>
              </w:rPr>
              <w:t>.ч</w:t>
            </w:r>
            <w:proofErr w:type="gramEnd"/>
            <w:r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Вещи в доме. Ведение диалога – расспроса/1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7 «Выходные»</w:t>
            </w:r>
          </w:p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12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49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Дома в Британии. Дома-музеи в России/1</w:t>
            </w:r>
          </w:p>
        </w:tc>
      </w:tr>
      <w:tr w:rsidR="00554424" w:rsidRPr="007E7C95" w:rsidTr="00D2672B">
        <w:trPr>
          <w:trHeight w:val="320"/>
        </w:trPr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модуля/1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«Мой дом»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Моё свободное время. 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Играем в игры. Описание действий в настоящем времени/1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 парке. Ведение диалога – расспроса/1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Разные типы предложений в настоящем длительном времени/1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Английская сказка о солдатике. Развитие навыка чтения/1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Забавные соревнования в США, свободное время детей в России/1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модуля/1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59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«Выходной день/1</w:t>
            </w:r>
          </w:p>
        </w:tc>
      </w:tr>
      <w:tr w:rsidR="00554424" w:rsidRPr="007E7C95" w:rsidTr="00D2672B">
        <w:tc>
          <w:tcPr>
            <w:tcW w:w="4219" w:type="dxa"/>
            <w:vMerge w:val="restart"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  <w:r w:rsidRPr="007E7C95">
              <w:rPr>
                <w:b/>
                <w:szCs w:val="22"/>
              </w:rPr>
              <w:t>Модуль 8 «День за днем» 9 часов</w:t>
            </w: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60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Весёлый день. Введение лексики по теме/1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61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Употребление 3 лица ед.ч. в настоящем простом времени/1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62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Мой выходной день.   Ведение диалога-расспроса/1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63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 xml:space="preserve">По воскресеньям. История Артур и </w:t>
            </w:r>
            <w:proofErr w:type="spellStart"/>
            <w:r w:rsidRPr="007E7C95">
              <w:rPr>
                <w:szCs w:val="22"/>
              </w:rPr>
              <w:t>Раскал</w:t>
            </w:r>
            <w:proofErr w:type="spellEnd"/>
            <w:r w:rsidRPr="007E7C95">
              <w:rPr>
                <w:szCs w:val="22"/>
              </w:rPr>
              <w:t xml:space="preserve"> 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64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Дни недели. Введение лексики по теме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65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 xml:space="preserve">Английская сказка о солдатике. Развитие навыка чтения 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66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Повторение языкового материала модуля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67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Проверочный тест по теме «День за днем»</w:t>
            </w:r>
            <w:r w:rsidR="00E41B58" w:rsidRPr="007E7C95">
              <w:rPr>
                <w:szCs w:val="22"/>
              </w:rPr>
              <w:t>/1</w:t>
            </w:r>
          </w:p>
        </w:tc>
      </w:tr>
      <w:tr w:rsidR="00554424" w:rsidRPr="007E7C95" w:rsidTr="00D2672B">
        <w:tc>
          <w:tcPr>
            <w:tcW w:w="4219" w:type="dxa"/>
            <w:vMerge/>
          </w:tcPr>
          <w:p w:rsidR="00554424" w:rsidRPr="007E7C95" w:rsidRDefault="00554424" w:rsidP="00D2672B">
            <w:pPr>
              <w:rPr>
                <w:b/>
                <w:szCs w:val="22"/>
              </w:rPr>
            </w:pPr>
          </w:p>
        </w:tc>
        <w:tc>
          <w:tcPr>
            <w:tcW w:w="992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68</w:t>
            </w:r>
          </w:p>
        </w:tc>
        <w:tc>
          <w:tcPr>
            <w:tcW w:w="9781" w:type="dxa"/>
          </w:tcPr>
          <w:p w:rsidR="00554424" w:rsidRPr="007E7C95" w:rsidRDefault="00554424" w:rsidP="00D2672B">
            <w:pPr>
              <w:rPr>
                <w:szCs w:val="22"/>
              </w:rPr>
            </w:pPr>
            <w:r w:rsidRPr="007E7C95">
              <w:rPr>
                <w:szCs w:val="22"/>
              </w:rPr>
              <w:t>Любимые персонажи российских и американских мультфильмов</w:t>
            </w:r>
            <w:r w:rsidR="00E41B58" w:rsidRPr="007E7C95">
              <w:rPr>
                <w:szCs w:val="22"/>
              </w:rPr>
              <w:t>/1</w:t>
            </w:r>
          </w:p>
        </w:tc>
      </w:tr>
    </w:tbl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695935" w:rsidRPr="007E7C95" w:rsidRDefault="00695935">
      <w:pPr>
        <w:rPr>
          <w:sz w:val="22"/>
          <w:szCs w:val="22"/>
        </w:rPr>
      </w:pPr>
    </w:p>
    <w:sectPr w:rsidR="00695935" w:rsidRPr="007E7C95" w:rsidSect="007E7C95">
      <w:footerReference w:type="default" r:id="rId9"/>
      <w:pgSz w:w="16838" w:h="11906" w:orient="landscape"/>
      <w:pgMar w:top="454" w:right="567" w:bottom="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95" w:rsidRDefault="00530E95" w:rsidP="007E7C95">
      <w:r>
        <w:separator/>
      </w:r>
    </w:p>
  </w:endnote>
  <w:endnote w:type="continuationSeparator" w:id="0">
    <w:p w:rsidR="00530E95" w:rsidRDefault="00530E95" w:rsidP="007E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031"/>
    </w:sdtPr>
    <w:sdtContent>
      <w:p w:rsidR="007E7C95" w:rsidRDefault="00C47FF7">
        <w:pPr>
          <w:pStyle w:val="a9"/>
          <w:jc w:val="center"/>
        </w:pPr>
        <w:fldSimple w:instr=" PAGE   \* MERGEFORMAT ">
          <w:r w:rsidR="00BE1EA8">
            <w:rPr>
              <w:noProof/>
            </w:rPr>
            <w:t>2</w:t>
          </w:r>
        </w:fldSimple>
      </w:p>
    </w:sdtContent>
  </w:sdt>
  <w:p w:rsidR="007E7C95" w:rsidRDefault="007E7C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95" w:rsidRDefault="00530E95" w:rsidP="007E7C95">
      <w:r>
        <w:separator/>
      </w:r>
    </w:p>
  </w:footnote>
  <w:footnote w:type="continuationSeparator" w:id="0">
    <w:p w:rsidR="00530E95" w:rsidRDefault="00530E95" w:rsidP="007E7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3FC"/>
    <w:multiLevelType w:val="multilevel"/>
    <w:tmpl w:val="0EB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A1651"/>
    <w:multiLevelType w:val="hybridMultilevel"/>
    <w:tmpl w:val="C2CC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424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4E18"/>
    <w:rsid w:val="000861C0"/>
    <w:rsid w:val="00087058"/>
    <w:rsid w:val="00090577"/>
    <w:rsid w:val="000913CD"/>
    <w:rsid w:val="0009286B"/>
    <w:rsid w:val="00092B4E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857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569C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3C6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0E95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5442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75C2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5F65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5AE4"/>
    <w:rsid w:val="007D77C8"/>
    <w:rsid w:val="007D7FE6"/>
    <w:rsid w:val="007E14BF"/>
    <w:rsid w:val="007E5E00"/>
    <w:rsid w:val="007E66C2"/>
    <w:rsid w:val="007E798F"/>
    <w:rsid w:val="007E7C95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1EA8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47FF7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09CA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1B58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3">
    <w:name w:val="Normal (Web)"/>
    <w:basedOn w:val="a"/>
    <w:uiPriority w:val="99"/>
    <w:unhideWhenUsed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11">
    <w:name w:val="c1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5">
    <w:name w:val="c5"/>
    <w:basedOn w:val="a0"/>
    <w:rsid w:val="00554424"/>
  </w:style>
  <w:style w:type="paragraph" w:customStyle="1" w:styleId="c41">
    <w:name w:val="c4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">
    <w:name w:val="c2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36">
    <w:name w:val="c3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7">
    <w:name w:val="c2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56">
    <w:name w:val="c5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6">
    <w:name w:val="c6"/>
    <w:basedOn w:val="a0"/>
    <w:rsid w:val="00554424"/>
  </w:style>
  <w:style w:type="character" w:customStyle="1" w:styleId="c8">
    <w:name w:val="c8"/>
    <w:basedOn w:val="a0"/>
    <w:rsid w:val="00554424"/>
  </w:style>
  <w:style w:type="paragraph" w:customStyle="1" w:styleId="c7">
    <w:name w:val="c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15">
    <w:name w:val="c15"/>
    <w:basedOn w:val="a0"/>
    <w:rsid w:val="00554424"/>
  </w:style>
  <w:style w:type="paragraph" w:customStyle="1" w:styleId="c1">
    <w:name w:val="c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554424"/>
    <w:pPr>
      <w:ind w:left="720"/>
      <w:contextualSpacing/>
    </w:pPr>
  </w:style>
  <w:style w:type="paragraph" w:styleId="a5">
    <w:name w:val="No Spacing"/>
    <w:uiPriority w:val="1"/>
    <w:qFormat/>
    <w:rsid w:val="0055442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5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7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7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22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6F78-B991-4E04-928E-52944D7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10</cp:revision>
  <cp:lastPrinted>2019-08-31T18:21:00Z</cp:lastPrinted>
  <dcterms:created xsi:type="dcterms:W3CDTF">2019-08-30T10:18:00Z</dcterms:created>
  <dcterms:modified xsi:type="dcterms:W3CDTF">2020-09-22T16:36:00Z</dcterms:modified>
</cp:coreProperties>
</file>