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7" w:rsidRDefault="002B0832" w:rsidP="00A62387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708720"/>
            <wp:effectExtent l="19050" t="0" r="6350" b="0"/>
            <wp:docPr id="1" name="Рисунок 1" descr="C:\Documents and Settings\User\Local Settings\Temporary Internet Files\Content.Word\сканирование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EC" w:rsidRDefault="00E218EC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62387" w:rsidRPr="00A62387" w:rsidRDefault="00A62387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1. Планируемые предметные результаты освоения учебного предмета</w:t>
      </w:r>
      <w:r w:rsidRPr="00A62387">
        <w:rPr>
          <w:color w:val="000000"/>
          <w:sz w:val="20"/>
          <w:szCs w:val="20"/>
        </w:rPr>
        <w:t xml:space="preserve"> </w:t>
      </w:r>
      <w:r w:rsidRPr="00A62387">
        <w:rPr>
          <w:b/>
          <w:bCs/>
          <w:color w:val="000000"/>
          <w:sz w:val="20"/>
          <w:szCs w:val="20"/>
        </w:rPr>
        <w:t>«Немецкий язык»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Личностные результаты: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 w:rsidRPr="00A62387">
        <w:rPr>
          <w:color w:val="000000"/>
          <w:sz w:val="20"/>
          <w:szCs w:val="20"/>
        </w:rPr>
        <w:t>способности</w:t>
      </w:r>
      <w:proofErr w:type="gramEnd"/>
      <w:r w:rsidRPr="00A62387">
        <w:rPr>
          <w:color w:val="000000"/>
          <w:sz w:val="20"/>
          <w:szCs w:val="2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A62387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A62387">
        <w:rPr>
          <w:b/>
          <w:bCs/>
          <w:color w:val="000000"/>
          <w:sz w:val="20"/>
          <w:szCs w:val="20"/>
        </w:rPr>
        <w:t xml:space="preserve"> результаты: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Регулятивные УУД</w:t>
      </w:r>
    </w:p>
    <w:p w:rsidR="00A62387" w:rsidRPr="00A62387" w:rsidRDefault="00A62387" w:rsidP="00A62387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идентифицировать собственные проблемы и определять главную проблему;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A62387" w:rsidRPr="00A62387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2387" w:rsidRPr="00A62387" w:rsidRDefault="00A62387" w:rsidP="00A62387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2387" w:rsidRPr="00A62387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A62387" w:rsidRPr="00A62387" w:rsidRDefault="00A62387" w:rsidP="00A62387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2387" w:rsidRPr="00A62387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A62387" w:rsidRPr="00A62387" w:rsidRDefault="00A62387" w:rsidP="00A62387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2387" w:rsidRPr="00A62387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A62387" w:rsidRPr="00A62387" w:rsidRDefault="00A62387" w:rsidP="00A62387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принимать решение в учебной ситуации и нести за него ответственность;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2387" w:rsidRPr="00A62387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Познавательные УУД</w:t>
      </w:r>
    </w:p>
    <w:p w:rsidR="00A62387" w:rsidRPr="00A62387" w:rsidRDefault="00A62387" w:rsidP="00A62387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выделять явление из общего ряда других явлений;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spellStart"/>
      <w:r w:rsidRPr="00A62387">
        <w:rPr>
          <w:color w:val="000000"/>
          <w:sz w:val="20"/>
          <w:szCs w:val="20"/>
        </w:rPr>
        <w:t>вербализовать</w:t>
      </w:r>
      <w:proofErr w:type="spellEnd"/>
      <w:r w:rsidRPr="00A62387">
        <w:rPr>
          <w:color w:val="000000"/>
          <w:sz w:val="20"/>
          <w:szCs w:val="20"/>
        </w:rPr>
        <w:t xml:space="preserve"> эмоциональное впечатление, оказанное на него источником;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2387" w:rsidRPr="00A62387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2387" w:rsidRPr="00A62387" w:rsidRDefault="00A62387" w:rsidP="00A62387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обозначать символом и знаком предмет и/или явление;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абстрактный или реальный образ предмета и/или явления;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модель/схему на основе условий задачи и/или способа ее решения;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строить доказательство: прямое, косвенное, от противного;</w:t>
      </w:r>
    </w:p>
    <w:p w:rsidR="00A62387" w:rsidRPr="00A62387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2387" w:rsidRPr="00A62387" w:rsidRDefault="00A62387" w:rsidP="00A62387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Смысловое чтение. Обучающийся сможет: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резюмировать главную идею текста;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62387">
        <w:rPr>
          <w:color w:val="000000"/>
          <w:sz w:val="20"/>
          <w:szCs w:val="20"/>
        </w:rPr>
        <w:t>non-fiction</w:t>
      </w:r>
      <w:proofErr w:type="spellEnd"/>
      <w:r w:rsidRPr="00A62387">
        <w:rPr>
          <w:color w:val="000000"/>
          <w:sz w:val="20"/>
          <w:szCs w:val="20"/>
        </w:rPr>
        <w:t>);</w:t>
      </w:r>
    </w:p>
    <w:p w:rsidR="00A62387" w:rsidRPr="00A62387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критически оценивать содержание и форму текста.</w:t>
      </w:r>
    </w:p>
    <w:p w:rsidR="00A62387" w:rsidRPr="00A62387" w:rsidRDefault="00A62387" w:rsidP="00A62387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свое отношение к природной среде;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проводить причинный и вероятностный анализ экологических ситуаций;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A62387" w:rsidRPr="00A62387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необходимые ключевые поисковые слова и запросы;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A62387" w:rsidRPr="00A62387" w:rsidRDefault="00A62387" w:rsidP="00A62387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соотносить полученные результаты поиска со своей деятельностью.</w:t>
      </w:r>
    </w:p>
    <w:p w:rsidR="00A62387" w:rsidRPr="00A62387" w:rsidRDefault="00A62387" w:rsidP="00A62387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Коммуникативные УУД</w:t>
      </w:r>
    </w:p>
    <w:p w:rsidR="00A62387" w:rsidRPr="00A62387" w:rsidRDefault="00A62387" w:rsidP="00A62387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возможные роли в совместной деятельности;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играть определенную роль в совместной деятельности;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предлагать альтернативное решение в конфликтной ситуации;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выделять общую точку зрения в дискуссии;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2387" w:rsidRPr="00A62387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2387" w:rsidRPr="00A62387" w:rsidRDefault="00A62387" w:rsidP="00A62387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принимать решение в ходе диалога и согласовывать его с собеседником;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62387" w:rsidRPr="00A62387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2387" w:rsidRPr="00A62387" w:rsidRDefault="00A62387" w:rsidP="00A62387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информацию с учетом этических и правовых норм;</w:t>
      </w:r>
    </w:p>
    <w:p w:rsidR="00A62387" w:rsidRPr="00A62387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Предметные результаты: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Изучение предметной области "Иностранные языки" должно обеспечить: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формирование коммуникативной иноязычной компетенции (говорение, </w:t>
      </w:r>
      <w:proofErr w:type="spellStart"/>
      <w:r w:rsidRPr="00A62387">
        <w:rPr>
          <w:color w:val="000000"/>
          <w:sz w:val="20"/>
          <w:szCs w:val="20"/>
        </w:rPr>
        <w:t>аудирование</w:t>
      </w:r>
      <w:proofErr w:type="spellEnd"/>
      <w:r w:rsidRPr="00A62387">
        <w:rPr>
          <w:color w:val="000000"/>
          <w:sz w:val="20"/>
          <w:szCs w:val="20"/>
        </w:rPr>
        <w:t>, чтение и письмо), необходимой для успешной социализации и самореализации;</w:t>
      </w:r>
    </w:p>
    <w:p w:rsidR="00A62387" w:rsidRPr="00A62387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Результаты изучения предметной области «иностранные языки» должны отражать: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3) достижение </w:t>
      </w:r>
      <w:proofErr w:type="spellStart"/>
      <w:r w:rsidRPr="00A62387">
        <w:rPr>
          <w:color w:val="000000"/>
          <w:sz w:val="20"/>
          <w:szCs w:val="20"/>
        </w:rPr>
        <w:t>допорогового</w:t>
      </w:r>
      <w:proofErr w:type="spellEnd"/>
      <w:r w:rsidRPr="00A62387">
        <w:rPr>
          <w:color w:val="000000"/>
          <w:sz w:val="20"/>
          <w:szCs w:val="20"/>
        </w:rPr>
        <w:t xml:space="preserve"> уровня иноязычной коммуникативной компетенции;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Коммуникативные умения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Говорение. Диалогическая речь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вести диалог-обмен мнениями;</w:t>
      </w:r>
    </w:p>
    <w:p w:rsidR="00A62387" w:rsidRPr="00A62387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брать и давать интервью;</w:t>
      </w:r>
    </w:p>
    <w:p w:rsidR="00A62387" w:rsidRPr="00A62387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Говорение. Монологическая речь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давать краткую характеристику реальных людей и литературных персонажей;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62387" w:rsidRPr="00A62387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сообщение на заданную тему на основе прочитанного;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высказываться с опорой на нелинейный текст (таблицы, диаграммы, расписание и т. п.)</w:t>
      </w:r>
    </w:p>
    <w:p w:rsidR="00A62387" w:rsidRPr="00A62387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излагать результаты выполненной проектной работы.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A62387">
        <w:rPr>
          <w:b/>
          <w:bCs/>
          <w:color w:val="000000"/>
          <w:sz w:val="20"/>
          <w:szCs w:val="20"/>
        </w:rPr>
        <w:t>Аудирование</w:t>
      </w:r>
      <w:proofErr w:type="spellEnd"/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2387" w:rsidRPr="00A62387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выделять основную тему в воспринимаемом на слух тексте;</w:t>
      </w:r>
    </w:p>
    <w:p w:rsidR="00A62387" w:rsidRPr="00A62387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Чтение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62387" w:rsidRPr="00A62387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62387" w:rsidRPr="00A62387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A62387" w:rsidRPr="00A62387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62387" w:rsidRPr="00A62387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Письменная речь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62387" w:rsidRPr="00A62387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небольшие письменные высказывания с опорой на образец/план.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A62387" w:rsidRPr="00A62387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электронное письмо (</w:t>
      </w:r>
      <w:proofErr w:type="spellStart"/>
      <w:r w:rsidRPr="00A62387">
        <w:rPr>
          <w:color w:val="000000"/>
          <w:sz w:val="20"/>
          <w:szCs w:val="20"/>
        </w:rPr>
        <w:t>e-mail</w:t>
      </w:r>
      <w:proofErr w:type="spellEnd"/>
      <w:r w:rsidRPr="00A62387">
        <w:rPr>
          <w:color w:val="000000"/>
          <w:sz w:val="20"/>
          <w:szCs w:val="20"/>
        </w:rPr>
        <w:t>) зарубежному другу в ответ на электронное письмо-стимул;</w:t>
      </w:r>
    </w:p>
    <w:p w:rsidR="00A62387" w:rsidRPr="00A62387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составлять план/тезисы устного или письменного сообщения;</w:t>
      </w:r>
    </w:p>
    <w:p w:rsidR="00A62387" w:rsidRPr="00A62387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A62387" w:rsidRPr="00A62387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Языковые навыки и средства оперирования ими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Орфография и пунктуация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правильно писать изученные слова;</w:t>
      </w:r>
    </w:p>
    <w:p w:rsidR="00A62387" w:rsidRPr="00A62387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62387" w:rsidRPr="00A62387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сравнивать и анализировать буквосочетания немецкого языка и их транскрипцию.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Фонетическая сторона речи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соблюдать правильное ударение в изученных словах;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членить предложение на смысловые группы;</w:t>
      </w:r>
    </w:p>
    <w:p w:rsidR="00A62387" w:rsidRPr="00A62387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A62387" w:rsidRPr="00A62387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различать варианты немецкого языка в прослушанных высказываниях.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Лексическая сторона речи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соблюдать существующие в немецком языке нормы лексической сочетаемости;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62387" w:rsidRPr="00A62387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A62387" w:rsidRPr="00A62387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использовать языковую догадку в процессе чтения и </w:t>
      </w:r>
      <w:proofErr w:type="spellStart"/>
      <w:r w:rsidRPr="00A62387">
        <w:rPr>
          <w:color w:val="000000"/>
          <w:sz w:val="20"/>
          <w:szCs w:val="20"/>
        </w:rPr>
        <w:t>аудирования</w:t>
      </w:r>
      <w:proofErr w:type="spellEnd"/>
      <w:r w:rsidRPr="00A62387">
        <w:rPr>
          <w:color w:val="000000"/>
          <w:sz w:val="20"/>
          <w:szCs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Грамматическая сторона речи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условные предложения реального характера и нереального характера;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количественные и порядковые числительные;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различные грамматические средства для выражения будущего времени;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модальные глаголы и их эквиваленты;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 следующих формах страдательного залога;</w:t>
      </w:r>
    </w:p>
    <w:p w:rsidR="00A62387" w:rsidRPr="00A62387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во временных формах действительного залога;</w:t>
      </w:r>
    </w:p>
    <w:p w:rsidR="00A62387" w:rsidRPr="00A62387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распознавать и употреблять в речи глаголы в формах страдательного залога;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Социокультурные знания и умения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62387" w:rsidRPr="00A62387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представлять родную страну и культуру на немецком языке;</w:t>
      </w:r>
    </w:p>
    <w:p w:rsidR="00A62387" w:rsidRPr="00A62387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A62387">
        <w:rPr>
          <w:color w:val="000000"/>
          <w:sz w:val="20"/>
          <w:szCs w:val="20"/>
        </w:rPr>
        <w:t>аудировании</w:t>
      </w:r>
      <w:proofErr w:type="spellEnd"/>
      <w:r w:rsidRPr="00A62387">
        <w:rPr>
          <w:color w:val="000000"/>
          <w:sz w:val="20"/>
          <w:szCs w:val="20"/>
        </w:rPr>
        <w:t xml:space="preserve"> в рамках изученного материала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социокультурные реалии при создании устных и письменных высказываний;</w:t>
      </w:r>
    </w:p>
    <w:p w:rsidR="00A62387" w:rsidRPr="00A62387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Компенсаторные умения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научится:</w:t>
      </w:r>
    </w:p>
    <w:p w:rsidR="00A62387" w:rsidRPr="00A62387" w:rsidRDefault="00A62387" w:rsidP="00A62387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A62387" w:rsidRPr="00A62387" w:rsidRDefault="00A62387" w:rsidP="00A62387">
      <w:pPr>
        <w:shd w:val="clear" w:color="auto" w:fill="FFFFFF"/>
        <w:jc w:val="both"/>
        <w:rPr>
          <w:color w:val="000000"/>
          <w:sz w:val="20"/>
          <w:szCs w:val="20"/>
        </w:rPr>
      </w:pPr>
      <w:r w:rsidRPr="00A62387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A62387" w:rsidRPr="00A62387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A62387" w:rsidRPr="00A62387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A62387">
        <w:rPr>
          <w:color w:val="000000"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A62387">
        <w:rPr>
          <w:color w:val="000000"/>
          <w:sz w:val="20"/>
          <w:szCs w:val="20"/>
        </w:rPr>
        <w:t>аудировании</w:t>
      </w:r>
      <w:proofErr w:type="spellEnd"/>
      <w:r w:rsidRPr="00A62387">
        <w:rPr>
          <w:color w:val="000000"/>
          <w:sz w:val="20"/>
          <w:szCs w:val="20"/>
        </w:rPr>
        <w:t xml:space="preserve"> и чтении.</w:t>
      </w:r>
    </w:p>
    <w:p w:rsidR="00A62387" w:rsidRPr="00A62387" w:rsidRDefault="00A62387" w:rsidP="00A6238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A62387" w:rsidRPr="00A62387" w:rsidRDefault="00A62387" w:rsidP="00A62387">
      <w:pPr>
        <w:pStyle w:val="a4"/>
        <w:tabs>
          <w:tab w:val="left" w:pos="284"/>
        </w:tabs>
        <w:ind w:left="284" w:right="282" w:firstLine="283"/>
        <w:jc w:val="center"/>
        <w:rPr>
          <w:b/>
          <w:sz w:val="20"/>
          <w:szCs w:val="20"/>
        </w:rPr>
      </w:pPr>
    </w:p>
    <w:p w:rsidR="00A62387" w:rsidRPr="00A62387" w:rsidRDefault="00A62387" w:rsidP="00A62387">
      <w:pPr>
        <w:pStyle w:val="a4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  <w:sz w:val="20"/>
          <w:szCs w:val="20"/>
        </w:rPr>
      </w:pPr>
      <w:r w:rsidRPr="00A62387">
        <w:rPr>
          <w:b/>
          <w:sz w:val="20"/>
          <w:szCs w:val="20"/>
        </w:rPr>
        <w:t>Содержание образования по учебному предмету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1. </w:t>
      </w:r>
      <w:r w:rsidRPr="00A62387">
        <w:rPr>
          <w:b/>
          <w:sz w:val="20"/>
          <w:szCs w:val="20"/>
          <w:lang w:bidi="ru-RU"/>
        </w:rPr>
        <w:t>Фитнес и спорт.(9ч)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sz w:val="20"/>
          <w:szCs w:val="20"/>
          <w:lang w:bidi="ru-RU"/>
        </w:rPr>
        <w:t>Здоровый образ жизни. Режим труда и отдыха. Спорт. Питание.</w:t>
      </w:r>
      <w:r>
        <w:rPr>
          <w:sz w:val="20"/>
          <w:szCs w:val="20"/>
        </w:rPr>
        <w:t xml:space="preserve"> </w:t>
      </w:r>
      <w:r w:rsidRPr="00A62387">
        <w:rPr>
          <w:sz w:val="20"/>
          <w:szCs w:val="20"/>
          <w:lang w:bidi="ru-RU"/>
        </w:rPr>
        <w:t>Спряжение модальных глаголов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2. </w:t>
      </w:r>
      <w:proofErr w:type="gramStart"/>
      <w:r w:rsidRPr="00A62387">
        <w:rPr>
          <w:b/>
          <w:sz w:val="20"/>
          <w:szCs w:val="20"/>
          <w:lang w:bidi="ru-RU"/>
        </w:rPr>
        <w:t>Школьные</w:t>
      </w:r>
      <w:proofErr w:type="gramEnd"/>
      <w:r w:rsidRPr="00A62387">
        <w:rPr>
          <w:b/>
          <w:sz w:val="20"/>
          <w:szCs w:val="20"/>
          <w:lang w:bidi="ru-RU"/>
        </w:rPr>
        <w:t xml:space="preserve"> обмен.(9ч)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sz w:val="20"/>
          <w:szCs w:val="20"/>
          <w:lang w:bidi="ru-RU"/>
        </w:rPr>
        <w:lastRenderedPageBreak/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sz w:val="20"/>
          <w:szCs w:val="20"/>
          <w:lang w:bidi="ru-RU"/>
        </w:rPr>
        <w:t xml:space="preserve"> </w:t>
      </w:r>
      <w:r w:rsidRPr="00A62387">
        <w:rPr>
          <w:b/>
          <w:bCs/>
          <w:sz w:val="20"/>
          <w:szCs w:val="20"/>
        </w:rPr>
        <w:t xml:space="preserve">Глава 3. </w:t>
      </w:r>
      <w:r w:rsidRPr="00A62387">
        <w:rPr>
          <w:b/>
          <w:sz w:val="20"/>
          <w:szCs w:val="20"/>
          <w:lang w:bidi="ru-RU"/>
        </w:rPr>
        <w:t>Наши праздники.(8ч)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sz w:val="20"/>
          <w:szCs w:val="20"/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</w:rPr>
      </w:pPr>
      <w:r w:rsidRPr="00A62387">
        <w:rPr>
          <w:b/>
          <w:sz w:val="20"/>
          <w:szCs w:val="20"/>
          <w:lang w:bidi="ru-RU"/>
        </w:rPr>
        <w:t>Маленькая перемена.</w:t>
      </w:r>
      <w:r>
        <w:rPr>
          <w:b/>
          <w:sz w:val="20"/>
          <w:szCs w:val="20"/>
          <w:lang w:bidi="ru-RU"/>
        </w:rPr>
        <w:t xml:space="preserve"> </w:t>
      </w:r>
      <w:r w:rsidRPr="00A62387">
        <w:rPr>
          <w:b/>
          <w:sz w:val="20"/>
          <w:szCs w:val="20"/>
          <w:lang w:bidi="ru-RU"/>
        </w:rPr>
        <w:t>(2ч)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Повторение.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4.  </w:t>
      </w:r>
      <w:r w:rsidRPr="00A62387">
        <w:rPr>
          <w:b/>
          <w:sz w:val="20"/>
          <w:szCs w:val="20"/>
          <w:lang w:bidi="ru-RU"/>
        </w:rPr>
        <w:t>Атмосфера Берлина.</w:t>
      </w:r>
      <w:r>
        <w:rPr>
          <w:b/>
          <w:sz w:val="20"/>
          <w:szCs w:val="20"/>
          <w:lang w:bidi="ru-RU"/>
        </w:rPr>
        <w:t xml:space="preserve"> </w:t>
      </w:r>
      <w:r w:rsidRPr="00A62387">
        <w:rPr>
          <w:b/>
          <w:sz w:val="20"/>
          <w:szCs w:val="20"/>
          <w:lang w:bidi="ru-RU"/>
        </w:rPr>
        <w:t>(6</w:t>
      </w:r>
      <w:r>
        <w:rPr>
          <w:b/>
          <w:sz w:val="20"/>
          <w:szCs w:val="20"/>
          <w:lang w:bidi="ru-RU"/>
        </w:rPr>
        <w:t>ч</w:t>
      </w:r>
      <w:proofErr w:type="gramStart"/>
      <w:r>
        <w:rPr>
          <w:b/>
          <w:sz w:val="20"/>
          <w:szCs w:val="20"/>
          <w:lang w:bidi="ru-RU"/>
        </w:rPr>
        <w:t xml:space="preserve"> </w:t>
      </w:r>
      <w:r w:rsidRPr="00A62387">
        <w:rPr>
          <w:b/>
          <w:sz w:val="20"/>
          <w:szCs w:val="20"/>
          <w:lang w:bidi="ru-RU"/>
        </w:rPr>
        <w:t>)</w:t>
      </w:r>
      <w:proofErr w:type="gramEnd"/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  <w:sz w:val="20"/>
          <w:szCs w:val="20"/>
        </w:rPr>
      </w:pPr>
      <w:r w:rsidRPr="00A62387">
        <w:rPr>
          <w:sz w:val="20"/>
          <w:szCs w:val="20"/>
          <w:lang w:bidi="ru-RU"/>
        </w:rPr>
        <w:t xml:space="preserve">Выдающиеся люди Берлина. 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b/>
          <w:bCs/>
          <w:sz w:val="20"/>
          <w:szCs w:val="20"/>
        </w:rPr>
        <w:t xml:space="preserve">Глава 5.  </w:t>
      </w:r>
      <w:r w:rsidRPr="00A62387">
        <w:rPr>
          <w:b/>
          <w:sz w:val="20"/>
          <w:szCs w:val="20"/>
          <w:lang w:bidi="ru-RU"/>
        </w:rPr>
        <w:t>Мир и окружающая среда.(10ч)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Природа. Проблемы экологии. Защита окружающей среды, климат, погода.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  <w:sz w:val="20"/>
          <w:szCs w:val="20"/>
        </w:rPr>
      </w:pPr>
      <w:r w:rsidRPr="00A62387">
        <w:rPr>
          <w:b/>
          <w:bCs/>
          <w:sz w:val="20"/>
          <w:szCs w:val="20"/>
        </w:rPr>
        <w:t xml:space="preserve">Глава </w:t>
      </w:r>
      <w:r w:rsidRPr="00A62387">
        <w:rPr>
          <w:b/>
          <w:sz w:val="20"/>
          <w:szCs w:val="20"/>
          <w:lang w:bidi="ru-RU"/>
        </w:rPr>
        <w:t>6. Путешествие по Рейну.(8ч)</w:t>
      </w:r>
    </w:p>
    <w:p w:rsidR="00A62387" w:rsidRPr="00A62387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b/>
          <w:bCs/>
          <w:sz w:val="20"/>
          <w:szCs w:val="20"/>
        </w:rPr>
        <w:t xml:space="preserve">Глава 7. </w:t>
      </w:r>
      <w:r w:rsidRPr="00A62387">
        <w:rPr>
          <w:b/>
          <w:sz w:val="20"/>
          <w:szCs w:val="20"/>
          <w:lang w:bidi="ru-RU"/>
        </w:rPr>
        <w:t>Прощальная вечеринка.(6ч)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Досуг и увлечения. Виды отдыха. Путешествия. Транспорт.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sz w:val="20"/>
          <w:szCs w:val="20"/>
          <w:lang w:bidi="ru-RU"/>
        </w:rPr>
      </w:pPr>
      <w:r w:rsidRPr="00A62387">
        <w:rPr>
          <w:b/>
          <w:sz w:val="20"/>
          <w:szCs w:val="20"/>
          <w:lang w:bidi="ru-RU"/>
        </w:rPr>
        <w:t>Большая перемена.(3ч)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Повторение.</w:t>
      </w:r>
    </w:p>
    <w:p w:rsidR="00A62387" w:rsidRPr="00A62387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sz w:val="20"/>
          <w:szCs w:val="20"/>
          <w:lang w:bidi="ru-RU"/>
        </w:rPr>
      </w:pPr>
      <w:r w:rsidRPr="00A62387">
        <w:rPr>
          <w:b/>
          <w:bCs/>
          <w:sz w:val="20"/>
          <w:szCs w:val="20"/>
        </w:rPr>
        <w:t xml:space="preserve">Глава 9. </w:t>
      </w:r>
      <w:r w:rsidRPr="00A62387">
        <w:rPr>
          <w:b/>
          <w:sz w:val="20"/>
          <w:szCs w:val="20"/>
          <w:lang w:bidi="ru-RU"/>
        </w:rPr>
        <w:t>Страноведение.(7ч)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  <w:r w:rsidRPr="00A62387">
        <w:rPr>
          <w:sz w:val="20"/>
          <w:szCs w:val="20"/>
          <w:lang w:bidi="ru-RU"/>
        </w:rPr>
        <w:t>Страноведческий материал.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sz w:val="20"/>
          <w:szCs w:val="20"/>
          <w:lang w:bidi="ru-RU"/>
        </w:rPr>
      </w:pPr>
    </w:p>
    <w:p w:rsidR="00A62387" w:rsidRPr="0044255D" w:rsidRDefault="00A62387" w:rsidP="00A62387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A62387" w:rsidRPr="00A62387" w:rsidRDefault="00A62387" w:rsidP="00A62387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A62387" w:rsidRPr="00A62387" w:rsidTr="00A62387">
        <w:tc>
          <w:tcPr>
            <w:tcW w:w="3114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A62387" w:rsidRPr="00A62387" w:rsidTr="00A62387">
        <w:tc>
          <w:tcPr>
            <w:tcW w:w="3114" w:type="dxa"/>
            <w:vMerge w:val="restart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Фитнес и спорт (9ч)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Спорт в моей жизни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Спорт – это важно…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Спортсмены из Германии, Австрии, Швейцарии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Спортивные травмы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Упражнения для развития памяти и мышления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Контрольная работа №1</w:t>
            </w:r>
            <w:r w:rsidRPr="00A62387">
              <w:rPr>
                <w:sz w:val="20"/>
                <w:szCs w:val="20"/>
              </w:rPr>
              <w:t xml:space="preserve"> / 1 час</w:t>
            </w:r>
          </w:p>
        </w:tc>
      </w:tr>
      <w:tr w:rsidR="00A62387" w:rsidRPr="00A62387" w:rsidTr="00A62387">
        <w:tc>
          <w:tcPr>
            <w:tcW w:w="3114" w:type="dxa"/>
            <w:vMerge w:val="restart"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Школьный обмен (8 ч)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Школьный обмен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Проживание в «гостевой» семье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 xml:space="preserve">Как правильно ответить на вопросы </w:t>
            </w:r>
            <w:r w:rsidRPr="00A62387">
              <w:rPr>
                <w:sz w:val="20"/>
                <w:szCs w:val="20"/>
                <w:lang w:val="en-US"/>
              </w:rPr>
              <w:t>Wo</w:t>
            </w:r>
            <w:r w:rsidRPr="00A62387">
              <w:rPr>
                <w:sz w:val="20"/>
                <w:szCs w:val="20"/>
              </w:rPr>
              <w:t xml:space="preserve">? </w:t>
            </w:r>
            <w:proofErr w:type="spellStart"/>
            <w:r w:rsidRPr="00A62387">
              <w:rPr>
                <w:sz w:val="20"/>
                <w:szCs w:val="20"/>
                <w:lang w:val="en-US"/>
              </w:rPr>
              <w:t>Wohin</w:t>
            </w:r>
            <w:proofErr w:type="spellEnd"/>
            <w:r w:rsidRPr="00A62387">
              <w:rPr>
                <w:sz w:val="20"/>
                <w:szCs w:val="20"/>
                <w:lang w:val="en-US"/>
              </w:rPr>
              <w:t>?</w:t>
            </w:r>
            <w:r w:rsidRPr="00A62387">
              <w:rPr>
                <w:sz w:val="20"/>
                <w:szCs w:val="20"/>
              </w:rPr>
              <w:t xml:space="preserve">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Школьный обмен с Германией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Контрольная работа №2 </w:t>
            </w:r>
            <w:r w:rsidRPr="00A62387">
              <w:rPr>
                <w:sz w:val="20"/>
                <w:szCs w:val="20"/>
              </w:rPr>
              <w:t>/ 1 час</w:t>
            </w:r>
          </w:p>
        </w:tc>
      </w:tr>
      <w:tr w:rsidR="00A62387" w:rsidRPr="00A62387" w:rsidTr="00A62387">
        <w:tc>
          <w:tcPr>
            <w:tcW w:w="3114" w:type="dxa"/>
            <w:vMerge w:val="restart"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Наши праздники (11 ч)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b/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Наши праздники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20-21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Праздники в Германии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22-23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Праздники в Австрии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24-25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Праздники в Швейцарии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26-27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Обобщение по теме «Праздники»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Маленькая перемена </w:t>
            </w:r>
            <w:r w:rsidRPr="00A62387">
              <w:rPr>
                <w:sz w:val="20"/>
                <w:szCs w:val="20"/>
              </w:rPr>
              <w:t>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Контрольная работа №3 </w:t>
            </w:r>
            <w:r w:rsidRPr="00A62387">
              <w:rPr>
                <w:sz w:val="20"/>
                <w:szCs w:val="20"/>
              </w:rPr>
              <w:t>/ 1 час</w:t>
            </w:r>
          </w:p>
        </w:tc>
      </w:tr>
      <w:tr w:rsidR="00A62387" w:rsidRPr="00A62387" w:rsidTr="00A62387">
        <w:tc>
          <w:tcPr>
            <w:tcW w:w="3114" w:type="dxa"/>
            <w:vMerge w:val="restart"/>
          </w:tcPr>
          <w:p w:rsid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Берлин – столица Германии </w:t>
            </w:r>
          </w:p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62387">
              <w:rPr>
                <w:b/>
                <w:sz w:val="20"/>
                <w:szCs w:val="20"/>
              </w:rPr>
              <w:t>(8 ч)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30-31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b/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Берлин - столица Германии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32-33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Посещение музея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Песни о Берлине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35-36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Путешествие по Берлину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Контрольная работа № 5 </w:t>
            </w:r>
            <w:r w:rsidRPr="00A62387">
              <w:rPr>
                <w:sz w:val="20"/>
                <w:szCs w:val="20"/>
              </w:rPr>
              <w:t>/ 1 час</w:t>
            </w:r>
          </w:p>
        </w:tc>
      </w:tr>
      <w:tr w:rsidR="00A62387" w:rsidRPr="00A62387" w:rsidTr="00A62387">
        <w:tc>
          <w:tcPr>
            <w:tcW w:w="3114" w:type="dxa"/>
            <w:vMerge w:val="restart"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Окружающий мир </w:t>
            </w:r>
            <w:proofErr w:type="gramStart"/>
            <w:r w:rsidRPr="00A6238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A62387">
              <w:rPr>
                <w:b/>
                <w:sz w:val="20"/>
                <w:szCs w:val="20"/>
              </w:rPr>
              <w:t>10 ч)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38-39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b/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Прогноз погоды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40-41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Капризы природы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42-43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Проблемы экологии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Защита окружающей среды.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45-46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i/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Составление диалогов на тему «Покупка билетов на вокзале».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rPr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Контрольная работа №6 </w:t>
            </w:r>
            <w:r w:rsidRPr="00A62387">
              <w:rPr>
                <w:sz w:val="20"/>
                <w:szCs w:val="20"/>
              </w:rPr>
              <w:t>/ 1 час</w:t>
            </w:r>
          </w:p>
        </w:tc>
      </w:tr>
      <w:tr w:rsidR="00A62387" w:rsidRPr="00A62387" w:rsidTr="00A62387">
        <w:tc>
          <w:tcPr>
            <w:tcW w:w="3114" w:type="dxa"/>
            <w:vMerge w:val="restart"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Путешествие по Рейну</w:t>
            </w:r>
          </w:p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(10 ч)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48-49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Путешествие по Рейну.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Просмотр видеофильма «Вокруг Рейна так красиво!»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51-52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Как правильно спланировать путешествие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53-54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Грамматика. Употребление предлогов в немецком языке.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55-56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Одежда делает людей.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Контрольная работа №7 </w:t>
            </w:r>
            <w:r w:rsidRPr="00A62387">
              <w:rPr>
                <w:sz w:val="20"/>
                <w:szCs w:val="20"/>
              </w:rPr>
              <w:t>/ 1 час</w:t>
            </w:r>
          </w:p>
        </w:tc>
      </w:tr>
      <w:tr w:rsidR="00A62387" w:rsidRPr="00A62387" w:rsidTr="00A62387">
        <w:tc>
          <w:tcPr>
            <w:tcW w:w="3114" w:type="dxa"/>
            <w:vMerge w:val="restart"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Прощальная вечеринка (13 ч)</w:t>
            </w: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58-59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Немцы за границей.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60-61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Иностранцы в Германии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62-63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Идеи для подарков / 2 часа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Учимся дарить подарки.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pStyle w:val="a6"/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Большая перемена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Повторение 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rPr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 xml:space="preserve">Итоговая контрольная работа </w:t>
            </w:r>
            <w:r w:rsidRPr="00A62387">
              <w:rPr>
                <w:sz w:val="20"/>
                <w:szCs w:val="20"/>
              </w:rPr>
              <w:t>/ 1 час</w:t>
            </w:r>
          </w:p>
        </w:tc>
      </w:tr>
      <w:tr w:rsidR="00A62387" w:rsidRPr="00A62387" w:rsidTr="00A62387">
        <w:tc>
          <w:tcPr>
            <w:tcW w:w="3114" w:type="dxa"/>
            <w:vMerge/>
          </w:tcPr>
          <w:p w:rsidR="00A62387" w:rsidRPr="00A62387" w:rsidRDefault="00A62387" w:rsidP="00A62387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387" w:rsidRPr="00A62387" w:rsidRDefault="00A62387" w:rsidP="00A62387">
            <w:pPr>
              <w:jc w:val="center"/>
              <w:rPr>
                <w:b/>
                <w:sz w:val="20"/>
                <w:szCs w:val="20"/>
              </w:rPr>
            </w:pPr>
            <w:r w:rsidRPr="00A6238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A62387" w:rsidRPr="00A62387" w:rsidRDefault="00A62387" w:rsidP="00A62387">
            <w:pPr>
              <w:rPr>
                <w:sz w:val="20"/>
                <w:szCs w:val="20"/>
              </w:rPr>
            </w:pPr>
            <w:r w:rsidRPr="00A62387">
              <w:rPr>
                <w:sz w:val="20"/>
                <w:szCs w:val="20"/>
              </w:rPr>
              <w:t>Анализ итоговой контрольной работы / 1 час</w:t>
            </w:r>
          </w:p>
        </w:tc>
      </w:tr>
    </w:tbl>
    <w:p w:rsidR="00A62387" w:rsidRPr="00A62387" w:rsidRDefault="00A62387" w:rsidP="00A62387">
      <w:pPr>
        <w:tabs>
          <w:tab w:val="left" w:pos="284"/>
        </w:tabs>
        <w:ind w:left="284" w:firstLine="283"/>
        <w:jc w:val="both"/>
        <w:rPr>
          <w:sz w:val="20"/>
          <w:szCs w:val="20"/>
        </w:rPr>
      </w:pPr>
    </w:p>
    <w:p w:rsidR="003334A5" w:rsidRPr="00A62387" w:rsidRDefault="003334A5">
      <w:pPr>
        <w:rPr>
          <w:sz w:val="20"/>
          <w:szCs w:val="20"/>
        </w:rPr>
      </w:pPr>
    </w:p>
    <w:sectPr w:rsidR="003334A5" w:rsidRPr="00A62387" w:rsidSect="00A62387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39" w:rsidRDefault="006E3739" w:rsidP="00A62387">
      <w:r>
        <w:separator/>
      </w:r>
    </w:p>
  </w:endnote>
  <w:endnote w:type="continuationSeparator" w:id="1">
    <w:p w:rsidR="006E3739" w:rsidRDefault="006E3739" w:rsidP="00A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38383"/>
      <w:docPartObj>
        <w:docPartGallery w:val="Page Numbers (Bottom of Page)"/>
        <w:docPartUnique/>
      </w:docPartObj>
    </w:sdtPr>
    <w:sdtContent>
      <w:p w:rsidR="00A62387" w:rsidRDefault="000E76F7">
        <w:pPr>
          <w:pStyle w:val="aa"/>
          <w:jc w:val="center"/>
        </w:pPr>
        <w:r>
          <w:fldChar w:fldCharType="begin"/>
        </w:r>
        <w:r w:rsidR="00A62387">
          <w:instrText>PAGE   \* MERGEFORMAT</w:instrText>
        </w:r>
        <w:r>
          <w:fldChar w:fldCharType="separate"/>
        </w:r>
        <w:r w:rsidR="002B0832">
          <w:rPr>
            <w:noProof/>
          </w:rPr>
          <w:t>12</w:t>
        </w:r>
        <w:r>
          <w:fldChar w:fldCharType="end"/>
        </w:r>
      </w:p>
    </w:sdtContent>
  </w:sdt>
  <w:p w:rsidR="00A62387" w:rsidRDefault="00A62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39" w:rsidRDefault="006E3739" w:rsidP="00A62387">
      <w:r>
        <w:separator/>
      </w:r>
    </w:p>
  </w:footnote>
  <w:footnote w:type="continuationSeparator" w:id="1">
    <w:p w:rsidR="006E3739" w:rsidRDefault="006E3739" w:rsidP="00A6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3E8"/>
    <w:rsid w:val="00047994"/>
    <w:rsid w:val="000E76F7"/>
    <w:rsid w:val="002613EA"/>
    <w:rsid w:val="002B0832"/>
    <w:rsid w:val="003334A5"/>
    <w:rsid w:val="00337B6E"/>
    <w:rsid w:val="003763CD"/>
    <w:rsid w:val="0039118A"/>
    <w:rsid w:val="003B73E8"/>
    <w:rsid w:val="006E3739"/>
    <w:rsid w:val="00A62387"/>
    <w:rsid w:val="00E2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2387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A62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0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0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2019-08-30T08:25:00Z</cp:lastPrinted>
  <dcterms:created xsi:type="dcterms:W3CDTF">2019-08-30T23:41:00Z</dcterms:created>
  <dcterms:modified xsi:type="dcterms:W3CDTF">2019-09-02T14:55:00Z</dcterms:modified>
</cp:coreProperties>
</file>