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72" w:rsidRDefault="00BC7A72" w:rsidP="00CF3A46">
      <w:pPr>
        <w:ind w:left="-709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154795" cy="6570583"/>
            <wp:effectExtent l="19050" t="0" r="8255" b="0"/>
            <wp:docPr id="1" name="Рисунок 1" descr="C:\Documents and Settings\User\Local Settings\Temporary Internet Files\Content.Word\сканирование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657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7C" w:rsidRPr="00FF4596" w:rsidRDefault="00F3587C" w:rsidP="00CF3A46">
      <w:pPr>
        <w:ind w:left="-709"/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lastRenderedPageBreak/>
        <w:t>Пояснительная записка</w:t>
      </w:r>
    </w:p>
    <w:p w:rsidR="00F3587C" w:rsidRPr="004F6364" w:rsidRDefault="00F3587C" w:rsidP="00CF3A46">
      <w:pPr>
        <w:tabs>
          <w:tab w:val="left" w:pos="9288"/>
        </w:tabs>
        <w:ind w:left="-709"/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C6569C" w:rsidRDefault="00F3587C" w:rsidP="00C6569C">
      <w:pPr>
        <w:ind w:left="-709"/>
        <w:jc w:val="both"/>
      </w:pPr>
      <w:r w:rsidRPr="004F6364">
        <w:t>Настоящая п</w:t>
      </w:r>
      <w:r>
        <w:t xml:space="preserve">рограмма по </w:t>
      </w:r>
      <w:r w:rsidR="00422802">
        <w:t>геометрии</w:t>
      </w:r>
      <w:r w:rsidR="008725C1">
        <w:t xml:space="preserve"> для </w:t>
      </w:r>
      <w:r w:rsidR="00422802">
        <w:t>1</w:t>
      </w:r>
      <w:r w:rsidR="00CF3A46">
        <w:t>1</w:t>
      </w:r>
      <w:r w:rsidRPr="004F6364">
        <w:t xml:space="preserve"> класса </w:t>
      </w:r>
      <w:r w:rsidR="00C6569C" w:rsidRPr="00054D45">
        <w:t xml:space="preserve">составлена на основе Федерального Закона «Об образовании в Российской Федерации» от 29.12. 2012 № 273 (в редакции от 26.07.2019 г); </w:t>
      </w:r>
      <w:proofErr w:type="gramStart"/>
      <w:r w:rsidR="00C6569C" w:rsidRPr="00054D45"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геометрии, 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="00C6569C" w:rsidRPr="00054D45">
        <w:t>Вагайского</w:t>
      </w:r>
      <w:proofErr w:type="spellEnd"/>
      <w:r w:rsidR="00C6569C" w:rsidRPr="00054D45">
        <w:t xml:space="preserve"> района Тюменской области с учетом авторской программы  по геометрии для 10-11 класса Т.</w:t>
      </w:r>
      <w:proofErr w:type="gramEnd"/>
      <w:r w:rsidR="00C6569C" w:rsidRPr="00054D45">
        <w:t xml:space="preserve"> А. </w:t>
      </w:r>
      <w:proofErr w:type="spellStart"/>
      <w:r w:rsidR="00C6569C" w:rsidRPr="00054D45">
        <w:t>Бурмистровой</w:t>
      </w:r>
      <w:proofErr w:type="spellEnd"/>
      <w:r w:rsidR="00C6569C" w:rsidRPr="00054D45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C6569C" w:rsidRPr="00054D45">
          <w:t>2009 г</w:t>
        </w:r>
      </w:smartTag>
      <w:r w:rsidR="00C6569C" w:rsidRPr="00054D45">
        <w:t>.).</w:t>
      </w:r>
    </w:p>
    <w:p w:rsidR="00F3587C" w:rsidRDefault="00C6569C" w:rsidP="00C6569C">
      <w:pPr>
        <w:ind w:left="-709"/>
        <w:jc w:val="both"/>
      </w:pPr>
      <w:r w:rsidRPr="004F6364">
        <w:t xml:space="preserve"> </w:t>
      </w:r>
      <w:r w:rsidR="00F3587C" w:rsidRPr="004F6364">
        <w:t>Используется</w:t>
      </w:r>
      <w:r w:rsidR="00F3587C" w:rsidRPr="004F6364">
        <w:rPr>
          <w:b/>
        </w:rPr>
        <w:t xml:space="preserve"> учебник</w:t>
      </w:r>
      <w:r w:rsidR="00F3587C">
        <w:t xml:space="preserve"> «</w:t>
      </w:r>
      <w:r w:rsidR="00422802">
        <w:t>Геометрия</w:t>
      </w:r>
      <w:r w:rsidR="00F3587C">
        <w:t xml:space="preserve">» </w:t>
      </w:r>
      <w:r w:rsidR="00422802">
        <w:t>10-11</w:t>
      </w:r>
      <w:r w:rsidR="00F3587C" w:rsidRPr="004F6364">
        <w:t xml:space="preserve"> класс</w:t>
      </w:r>
      <w:r w:rsidR="00F3587C">
        <w:t xml:space="preserve">. Авторы: </w:t>
      </w:r>
      <w:r w:rsidR="00422802">
        <w:t xml:space="preserve">Л.С. </w:t>
      </w:r>
      <w:proofErr w:type="spellStart"/>
      <w:r w:rsidR="00422802">
        <w:t>Атанасян</w:t>
      </w:r>
      <w:proofErr w:type="spellEnd"/>
      <w:r w:rsidR="00422802">
        <w:t xml:space="preserve">, </w:t>
      </w:r>
      <w:r w:rsidR="00422802">
        <w:rPr>
          <w:iCs/>
        </w:rPr>
        <w:t xml:space="preserve">В.Ф Бутузов </w:t>
      </w:r>
      <w:r w:rsidR="00422802">
        <w:t>и</w:t>
      </w:r>
      <w:r w:rsidR="00E37A0C">
        <w:t xml:space="preserve"> др. Москва, «Просвещение», 2017</w:t>
      </w:r>
      <w:r w:rsidR="00422802">
        <w:t xml:space="preserve"> г.</w:t>
      </w:r>
    </w:p>
    <w:p w:rsidR="00422802" w:rsidRDefault="00422802" w:rsidP="00CF3A46">
      <w:pPr>
        <w:ind w:left="-709"/>
        <w:jc w:val="both"/>
      </w:pPr>
    </w:p>
    <w:p w:rsidR="00F3587C" w:rsidRDefault="00F3587C" w:rsidP="00CF3A46">
      <w:pPr>
        <w:ind w:left="-709"/>
        <w:jc w:val="both"/>
      </w:pPr>
      <w:r>
        <w:t xml:space="preserve">Согласно программе на изучение </w:t>
      </w:r>
      <w:r w:rsidR="00422802">
        <w:t>геометрии</w:t>
      </w:r>
      <w:r>
        <w:t xml:space="preserve"> в </w:t>
      </w:r>
      <w:r w:rsidR="00BC7A72">
        <w:t>11</w:t>
      </w:r>
      <w:r>
        <w:t xml:space="preserve"> классе отводится </w:t>
      </w:r>
      <w:r w:rsidR="00422802">
        <w:rPr>
          <w:b/>
        </w:rPr>
        <w:t>68</w:t>
      </w:r>
      <w:r w:rsidRPr="0018113C">
        <w:rPr>
          <w:b/>
        </w:rPr>
        <w:t xml:space="preserve"> часа в год, </w:t>
      </w:r>
      <w:r w:rsidR="00422802">
        <w:rPr>
          <w:b/>
        </w:rPr>
        <w:t xml:space="preserve"> 2</w:t>
      </w:r>
      <w:r w:rsidRPr="0018113C">
        <w:rPr>
          <w:b/>
        </w:rPr>
        <w:t>часов в неделю.</w:t>
      </w:r>
    </w:p>
    <w:p w:rsidR="00541C29" w:rsidRDefault="00F3587C" w:rsidP="007F1EB9">
      <w:pPr>
        <w:ind w:left="-709"/>
        <w:jc w:val="both"/>
      </w:pPr>
      <w:r w:rsidRPr="00FF4596">
        <w:t> 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</w:pPr>
      <w:r w:rsidRPr="00CA4B54">
        <w:rPr>
          <w:b/>
          <w:bCs/>
          <w:i/>
          <w:iCs/>
        </w:rPr>
        <w:t xml:space="preserve">Главной целью этого цикла </w:t>
      </w:r>
      <w:r w:rsidRPr="00CA4B54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  <w:rPr>
          <w:b/>
          <w:i/>
          <w:u w:val="single"/>
        </w:rPr>
      </w:pPr>
      <w:r w:rsidRPr="00CA4B54">
        <w:rPr>
          <w:b/>
          <w:i/>
          <w:u w:val="single"/>
        </w:rPr>
        <w:t xml:space="preserve">Это определило </w:t>
      </w:r>
      <w:r w:rsidRPr="00CA4B54">
        <w:rPr>
          <w:b/>
          <w:bCs/>
          <w:i/>
          <w:u w:val="single"/>
        </w:rPr>
        <w:t>цели</w:t>
      </w:r>
      <w:r w:rsidRPr="00CA4B54">
        <w:rPr>
          <w:b/>
          <w:i/>
          <w:u w:val="single"/>
        </w:rPr>
        <w:t xml:space="preserve"> обучения геометрии</w:t>
      </w:r>
    </w:p>
    <w:p w:rsidR="00CF3A46" w:rsidRPr="00CA4B54" w:rsidRDefault="00CF3A46" w:rsidP="00CF3A46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>формирование представлений</w:t>
      </w:r>
      <w:r w:rsidRPr="00CA4B54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F3A46" w:rsidRPr="00CA4B54" w:rsidRDefault="00CF3A46" w:rsidP="00CF3A46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 xml:space="preserve">развитие </w:t>
      </w:r>
      <w:r w:rsidRPr="00CA4B54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8379E8" w:rsidRDefault="00CF3A46" w:rsidP="008379E8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>овладение математическими знаниями и умениями,</w:t>
      </w:r>
      <w:r w:rsidRPr="00CA4B54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CF3A46" w:rsidRDefault="00CF3A46" w:rsidP="008379E8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8379E8">
        <w:rPr>
          <w:b/>
          <w:bCs/>
        </w:rPr>
        <w:t xml:space="preserve">воспитание </w:t>
      </w:r>
      <w:r w:rsidRPr="00CA4B54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  <w:bCs/>
        </w:rPr>
        <w:t xml:space="preserve">овладение </w:t>
      </w:r>
      <w:r w:rsidRPr="00CA4B54">
        <w:rPr>
          <w:bCs/>
        </w:rPr>
        <w:t>системой математических понятий, законов и методов, изучаемых в пределах основной образовательной программы среднег</w:t>
      </w:r>
      <w:proofErr w:type="gramStart"/>
      <w:r w:rsidRPr="00CA4B54">
        <w:rPr>
          <w:bCs/>
        </w:rPr>
        <w:t>о(</w:t>
      </w:r>
      <w:proofErr w:type="gramEnd"/>
      <w:r w:rsidRPr="00CA4B54">
        <w:rPr>
          <w:bCs/>
        </w:rPr>
        <w:t xml:space="preserve"> полного) общего образования;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  <w:bCs/>
        </w:rPr>
        <w:t>осознание и объяснение</w:t>
      </w:r>
      <w:r w:rsidRPr="00CA4B54">
        <w:rPr>
          <w:bCs/>
        </w:rPr>
        <w:t xml:space="preserve"> роли изученных понятий, законов и методов в описании и исследовании реальных процессов и явлений; понимание основ аксиоматического построения теорий; представление о математическом моделировании и его возможностях;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</w:rPr>
        <w:t>овладение</w:t>
      </w:r>
      <w:r w:rsidRPr="00CA4B54">
        <w:t xml:space="preserve"> математической терминологией и символикой, начальными понятиями логики и принципами математического доказательства; самостоятельное проведение доказательных рассуждений в ходе решения задач.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</w:pPr>
    </w:p>
    <w:p w:rsidR="00CF3A46" w:rsidRPr="00CA4B54" w:rsidRDefault="00CF3A46" w:rsidP="00CF3A46">
      <w:pPr>
        <w:shd w:val="clear" w:color="auto" w:fill="FFFFFF"/>
        <w:ind w:left="-709" w:right="141"/>
        <w:jc w:val="both"/>
      </w:pPr>
      <w:r w:rsidRPr="00CA4B54">
        <w:lastRenderedPageBreak/>
        <w:t xml:space="preserve">Назначение математического образования можно охарактеризовать с двух сторон: </w:t>
      </w:r>
      <w:r w:rsidRPr="00CA4B54">
        <w:rPr>
          <w:b/>
          <w:i/>
        </w:rPr>
        <w:t>практической,</w:t>
      </w:r>
      <w:r w:rsidRPr="00CA4B54">
        <w:t xml:space="preserve"> связанной с созданием и применением инструментария, необходимого человеку в его продуктивной деятельности и </w:t>
      </w:r>
      <w:r w:rsidRPr="00CA4B54">
        <w:rPr>
          <w:b/>
          <w:i/>
        </w:rPr>
        <w:t>духовной</w:t>
      </w:r>
      <w:r w:rsidRPr="00CA4B54">
        <w:t xml:space="preserve"> связанной с мышлением человека, с овладения определенным методом познания и преобразованием мира математическим методом.</w:t>
      </w:r>
    </w:p>
    <w:p w:rsidR="00CF3A46" w:rsidRPr="00CA4B54" w:rsidRDefault="00CF3A46" w:rsidP="00CF3A46">
      <w:pPr>
        <w:ind w:left="-709" w:right="141"/>
        <w:jc w:val="both"/>
      </w:pPr>
      <w:r w:rsidRPr="00CA4B54">
        <w:rPr>
          <w:b/>
          <w:i/>
        </w:rPr>
        <w:t>Практическая полезность</w:t>
      </w:r>
      <w:r w:rsidRPr="00CA4B54">
        <w:t xml:space="preserve"> геометрии  обусловлена тем, что ее предметом являются фундаментальные структуры реального мира. Без конкретных геометрических  знаний затруднено понимание принципов устройства и использования современной техники, восприятие научных знаний, интерпретация разнообразной социальной, экономической, политической информации, малоэффективна повседневная практическая деятельность.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 С другой стороны геометрическое образование вносит свой </w:t>
      </w:r>
      <w:r w:rsidRPr="00CA4B54">
        <w:rPr>
          <w:b/>
          <w:i/>
        </w:rPr>
        <w:t>вклад в формирование общей культуры человека</w:t>
      </w:r>
      <w:r w:rsidRPr="00CA4B54">
        <w:t>, способствует эстетическому воспитанию, пониманию красоты и изящества математических рассуждений, восприятию геометрических форм, усвоению идей симметрии.</w:t>
      </w:r>
    </w:p>
    <w:p w:rsidR="00CF3A46" w:rsidRPr="00CA4B54" w:rsidRDefault="00CF3A46" w:rsidP="00CF3A46">
      <w:pPr>
        <w:suppressAutoHyphens/>
        <w:ind w:left="-709" w:right="141"/>
        <w:jc w:val="both"/>
        <w:rPr>
          <w:snapToGrid w:val="0"/>
        </w:rPr>
      </w:pPr>
      <w:r>
        <w:t xml:space="preserve">         </w:t>
      </w:r>
      <w:r w:rsidRPr="00CA4B54">
        <w:t xml:space="preserve">Предлагаемая программа по геометрии составлена на основе Примерной программы среднего (полного) общего образования по математике (базовый уровень). В ней учтена гуманитарная направленность личности </w:t>
      </w:r>
      <w:proofErr w:type="gramStart"/>
      <w:r w:rsidRPr="00CA4B54">
        <w:t>обучаемых</w:t>
      </w:r>
      <w:proofErr w:type="gramEnd"/>
      <w:r w:rsidRPr="00CA4B54">
        <w:t xml:space="preserve">. Больше внимания уделяется наглядности, вопросам истории геометрии, проявлениям геометрии в природе, архитектуре, живописи, скульптуре, материалу мировоззренческого характера. </w:t>
      </w:r>
      <w:r w:rsidRPr="00CA4B54">
        <w:rPr>
          <w:snapToGrid w:val="0"/>
        </w:rPr>
        <w:t xml:space="preserve">В то же время курс геометрии логически связан и последователен, он содержит необходимые определения, свойства, теоремы и их доказательства; это не просто курс наглядной геометрии, хотя в нем, безусловно, большую значимость имеют средства наглядности: рисунки, схемы, таблицы, </w:t>
      </w:r>
      <w:proofErr w:type="spellStart"/>
      <w:r w:rsidRPr="00CA4B54">
        <w:rPr>
          <w:snapToGrid w:val="0"/>
        </w:rPr>
        <w:t>стереочертежи</w:t>
      </w:r>
      <w:proofErr w:type="spellEnd"/>
      <w:r w:rsidRPr="00CA4B54">
        <w:rPr>
          <w:snapToGrid w:val="0"/>
        </w:rPr>
        <w:t>, модели и т.д.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Обучение геометрии направлено на достижение следующих целей: </w:t>
      </w:r>
    </w:p>
    <w:p w:rsidR="00CF3A46" w:rsidRPr="00CA4B54" w:rsidRDefault="00CF3A46" w:rsidP="00CF3A46">
      <w:pPr>
        <w:ind w:left="-709" w:right="141"/>
        <w:jc w:val="both"/>
      </w:pPr>
      <w:r w:rsidRPr="00CA4B54">
        <w:t>1</w:t>
      </w:r>
      <w:r w:rsidRPr="00CA4B54">
        <w:rPr>
          <w:b/>
        </w:rPr>
        <w:t xml:space="preserve">) </w:t>
      </w:r>
      <w:r w:rsidRPr="00CA4B54">
        <w:rPr>
          <w:b/>
          <w:i/>
        </w:rPr>
        <w:t>в направлении</w:t>
      </w:r>
      <w:r w:rsidRPr="00CA4B54">
        <w:rPr>
          <w:b/>
        </w:rPr>
        <w:t xml:space="preserve"> </w:t>
      </w:r>
      <w:r w:rsidRPr="00CA4B54">
        <w:rPr>
          <w:b/>
          <w:i/>
        </w:rPr>
        <w:t>личностного развития</w:t>
      </w:r>
      <w:r w:rsidRPr="00CA4B54"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– развитие пространственных представлений, логического мышления, культуры речи, способности к умственному эксперименту; 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качеств мышления, необходимых для адаптации в современном информационном обществе;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развитие интереса к математике и математических способностей;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2) </w:t>
      </w:r>
      <w:r w:rsidRPr="00CA4B54">
        <w:rPr>
          <w:b/>
          <w:i/>
        </w:rPr>
        <w:t>в</w:t>
      </w:r>
      <w:r w:rsidRPr="00CA4B54">
        <w:rPr>
          <w:b/>
        </w:rPr>
        <w:t xml:space="preserve"> </w:t>
      </w:r>
      <w:proofErr w:type="spellStart"/>
      <w:r w:rsidRPr="00CA4B54">
        <w:rPr>
          <w:b/>
          <w:i/>
        </w:rPr>
        <w:t>метапредметном</w:t>
      </w:r>
      <w:proofErr w:type="spellEnd"/>
      <w:r w:rsidRPr="00CA4B54">
        <w:rPr>
          <w:b/>
          <w:i/>
        </w:rPr>
        <w:t xml:space="preserve"> направлении</w:t>
      </w:r>
      <w:r w:rsidRPr="00CA4B54"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– развитие представлений о геометрии как форме описания и методе познания действительности, создание условий для приобретения опыта математического моделирования; 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3) </w:t>
      </w:r>
      <w:r w:rsidRPr="00CA4B54">
        <w:rPr>
          <w:b/>
          <w:i/>
        </w:rPr>
        <w:t>в предметном направлении</w:t>
      </w:r>
      <w:r w:rsidRPr="00CA4B54">
        <w:rPr>
          <w:b/>
        </w:rPr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>– овладение геометрическими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F3A46" w:rsidRPr="00CA4B54" w:rsidRDefault="00CF3A46" w:rsidP="00CF3A46">
      <w:pPr>
        <w:widowControl w:val="0"/>
        <w:ind w:left="-709" w:right="141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Pr="00CA4B54">
        <w:rPr>
          <w:color w:val="000000"/>
        </w:rPr>
        <w:t xml:space="preserve">В рабочей программе нашли отражение цели и задачи изучения геометрии на ступени среднего полного образования, изложенные в </w:t>
      </w:r>
      <w:r w:rsidRPr="00CA4B54">
        <w:rPr>
          <w:color w:val="000000"/>
        </w:rPr>
        <w:lastRenderedPageBreak/>
        <w:t xml:space="preserve">Пояснительной записке к Примерной программе по математике. В ней также заложены возможности предусмотренного стандартом формирования у обучающихся </w:t>
      </w:r>
      <w:proofErr w:type="spellStart"/>
      <w:r w:rsidRPr="00CA4B54">
        <w:rPr>
          <w:color w:val="000000"/>
        </w:rPr>
        <w:t>общеучебных</w:t>
      </w:r>
      <w:proofErr w:type="spellEnd"/>
      <w:r w:rsidRPr="00CA4B54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CF3A46" w:rsidRPr="00CF3A46" w:rsidRDefault="00CF3A46" w:rsidP="00CF3A46">
      <w:pPr>
        <w:shd w:val="clear" w:color="auto" w:fill="FFFFFF"/>
        <w:tabs>
          <w:tab w:val="left" w:pos="284"/>
        </w:tabs>
        <w:spacing w:before="100" w:beforeAutospacing="1" w:after="100" w:afterAutospacing="1"/>
        <w:ind w:left="-709" w:right="567" w:firstLine="709"/>
        <w:jc w:val="center"/>
        <w:rPr>
          <w:b/>
          <w:color w:val="000000"/>
        </w:rPr>
      </w:pPr>
      <w:r w:rsidRPr="00CF3A46">
        <w:rPr>
          <w:b/>
          <w:color w:val="000000"/>
        </w:rPr>
        <w:t>Требования к уровню подготовки учащихся</w:t>
      </w:r>
    </w:p>
    <w:p w:rsidR="008379E8" w:rsidRDefault="008379E8" w:rsidP="009B1055">
      <w:pPr>
        <w:ind w:left="-993" w:firstLine="567"/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8379E8" w:rsidRPr="00422802" w:rsidRDefault="008379E8" w:rsidP="009B1055">
      <w:pPr>
        <w:ind w:left="-993"/>
        <w:rPr>
          <w:b/>
          <w:i/>
        </w:rPr>
      </w:pPr>
      <w:r w:rsidRPr="00422802">
        <w:rPr>
          <w:b/>
          <w:i/>
        </w:rPr>
        <w:t>знать/понимать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8379E8" w:rsidRPr="00422802" w:rsidRDefault="008379E8" w:rsidP="009B1055">
      <w:pPr>
        <w:tabs>
          <w:tab w:val="num" w:pos="-567"/>
        </w:tabs>
        <w:ind w:left="-993"/>
        <w:rPr>
          <w:b/>
        </w:rPr>
      </w:pPr>
      <w:r w:rsidRPr="00422802">
        <w:rPr>
          <w:b/>
        </w:rPr>
        <w:t>уметь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анализировать в простейших случаях взаимное расположение объектов в пространстве;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изображать основные многогранники; выполнять чертежи по условиям задач;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 xml:space="preserve">строить простейшие сечения куба, призмы, пирамиды; 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использовать при решении стереометрических задач планиметрические факты и методы;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проводить доказательные рассуждения в ходе решения задач;</w:t>
      </w:r>
    </w:p>
    <w:p w:rsidR="008379E8" w:rsidRPr="00B135D7" w:rsidRDefault="008379E8" w:rsidP="009B1055">
      <w:pPr>
        <w:ind w:left="-993"/>
        <w:jc w:val="both"/>
        <w:rPr>
          <w:bCs/>
        </w:rPr>
      </w:pPr>
      <w:r w:rsidRPr="00422802"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proofErr w:type="gramStart"/>
      <w:r w:rsidRPr="00B135D7">
        <w:rPr>
          <w:bCs/>
        </w:rPr>
        <w:t>для</w:t>
      </w:r>
      <w:proofErr w:type="gramEnd"/>
      <w:r w:rsidRPr="00B135D7">
        <w:rPr>
          <w:bCs/>
        </w:rPr>
        <w:t>: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исследования (моделирования) несложных практических ситуаций на основе изученных формул и свойств фигур;</w:t>
      </w:r>
    </w:p>
    <w:p w:rsidR="008379E8" w:rsidRPr="00474F67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379E8" w:rsidRDefault="008379E8" w:rsidP="008379E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560"/>
        <w:rPr>
          <w:bCs/>
          <w:color w:val="000000"/>
        </w:rPr>
      </w:pPr>
    </w:p>
    <w:p w:rsidR="00541C29" w:rsidRDefault="00541C29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8379E8" w:rsidRDefault="008379E8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8379E8" w:rsidRDefault="008379E8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9B1055" w:rsidRPr="00CF3A46" w:rsidRDefault="009B1055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E37C23" w:rsidRDefault="00E37C23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541C29" w:rsidRPr="00C00079" w:rsidRDefault="009B1055" w:rsidP="009B1055">
      <w:pPr>
        <w:ind w:left="-1560"/>
        <w:jc w:val="center"/>
        <w:rPr>
          <w:rStyle w:val="a3"/>
          <w:b w:val="0"/>
          <w:bCs w:val="0"/>
          <w:i/>
          <w:sz w:val="28"/>
          <w:szCs w:val="28"/>
        </w:rPr>
      </w:pPr>
      <w:r w:rsidRPr="00C47DC3">
        <w:rPr>
          <w:rStyle w:val="a3"/>
          <w:i/>
          <w:sz w:val="28"/>
          <w:szCs w:val="28"/>
        </w:rPr>
        <w:lastRenderedPageBreak/>
        <w:t xml:space="preserve">Содержание </w:t>
      </w:r>
      <w:r>
        <w:rPr>
          <w:rStyle w:val="a3"/>
          <w:i/>
          <w:sz w:val="28"/>
          <w:szCs w:val="28"/>
        </w:rPr>
        <w:t>учебного предмета «Геометрия» в 11 классе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1. </w:t>
      </w:r>
      <w:r w:rsidRPr="00160A30">
        <w:rPr>
          <w:b/>
        </w:rPr>
        <w:t>Координаты и векторы(15ч.</w:t>
      </w:r>
      <w:proofErr w:type="gramStart"/>
      <w:r w:rsidRPr="00160A30">
        <w:rPr>
          <w:b/>
        </w:rPr>
        <w:t xml:space="preserve"> )</w:t>
      </w:r>
      <w:proofErr w:type="gramEnd"/>
    </w:p>
    <w:p w:rsidR="00CF3A46" w:rsidRPr="00CF3A46" w:rsidRDefault="00CF3A46" w:rsidP="009B1055">
      <w:pPr>
        <w:ind w:left="-709"/>
        <w:jc w:val="both"/>
      </w:pPr>
      <w:r w:rsidRPr="00160A30">
        <w:t xml:space="preserve">Декартовы координаты в пространстве. Формула расстояния между двумя точками. Уравнения сферы </w:t>
      </w:r>
      <w:r w:rsidRPr="00CF3A46">
        <w:t>и плоскости. Формула расстояния от точки до плоскости.</w:t>
      </w:r>
    </w:p>
    <w:p w:rsidR="00CF3A46" w:rsidRPr="00CF3A46" w:rsidRDefault="00CF3A46" w:rsidP="009B1055">
      <w:pPr>
        <w:ind w:left="-709"/>
        <w:jc w:val="both"/>
      </w:pPr>
      <w:r w:rsidRPr="00CF3A46"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CF3A46">
        <w:t>коллинеарность</w:t>
      </w:r>
      <w:proofErr w:type="spellEnd"/>
      <w:r w:rsidRPr="00CF3A46">
        <w:t xml:space="preserve"> векторов в координатах. 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2. </w:t>
      </w:r>
      <w:r w:rsidRPr="00160A30">
        <w:rPr>
          <w:b/>
        </w:rPr>
        <w:t>Тела и поверхности вращения(17ч.)</w:t>
      </w:r>
    </w:p>
    <w:p w:rsidR="00CF3A46" w:rsidRPr="00CF3A46" w:rsidRDefault="00CF3A46" w:rsidP="009B1055">
      <w:pPr>
        <w:ind w:left="-709"/>
        <w:jc w:val="both"/>
      </w:pPr>
      <w:r w:rsidRPr="00160A30">
        <w:t xml:space="preserve">Цилиндр и конус. </w:t>
      </w:r>
      <w:r w:rsidRPr="00CF3A46">
        <w:t>Усеченный конус</w:t>
      </w:r>
      <w:r w:rsidRPr="00160A30">
        <w:t xml:space="preserve">. Основание, высота, боковая поверхность, образующая, развертка. </w:t>
      </w:r>
      <w:r w:rsidRPr="00CF3A46">
        <w:t xml:space="preserve">Осевые сечения и сечения параллельные основанию. </w:t>
      </w:r>
    </w:p>
    <w:p w:rsidR="00CF3A46" w:rsidRPr="00CF3A46" w:rsidRDefault="00CF3A46" w:rsidP="009B1055">
      <w:pPr>
        <w:ind w:left="-709"/>
        <w:jc w:val="both"/>
      </w:pPr>
      <w:r w:rsidRPr="00160A30">
        <w:t xml:space="preserve">Шар и сфера, их сечения, </w:t>
      </w:r>
      <w:r w:rsidRPr="00CF3A46">
        <w:t xml:space="preserve">касательная плоскость к сфере. 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3. </w:t>
      </w:r>
      <w:r w:rsidRPr="00160A30">
        <w:rPr>
          <w:b/>
        </w:rPr>
        <w:t xml:space="preserve">Объемы тел и площади их поверхностей(22ч.) </w:t>
      </w:r>
    </w:p>
    <w:p w:rsidR="00CF3A46" w:rsidRPr="00CF3A46" w:rsidRDefault="00CF3A46" w:rsidP="009B1055">
      <w:pPr>
        <w:ind w:left="-709"/>
        <w:jc w:val="both"/>
      </w:pPr>
      <w:r w:rsidRPr="00CF3A46">
        <w:t>Понятие об объеме тела. Отношение объемов подобных тел.</w:t>
      </w:r>
    </w:p>
    <w:p w:rsidR="009B1055" w:rsidRDefault="00CF3A46" w:rsidP="009B1055">
      <w:pPr>
        <w:ind w:left="-709"/>
        <w:jc w:val="both"/>
      </w:pPr>
      <w:r w:rsidRPr="00160A30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Объем наклонной призмы, пирамиды, конуса. Объем шара и площадь сферы.</w:t>
      </w:r>
    </w:p>
    <w:p w:rsidR="00541C29" w:rsidRPr="009B1055" w:rsidRDefault="00CF3A46" w:rsidP="009B1055">
      <w:pPr>
        <w:ind w:left="-709"/>
        <w:jc w:val="both"/>
      </w:pPr>
      <w:r w:rsidRPr="00160A30">
        <w:rPr>
          <w:b/>
          <w:color w:val="000000"/>
        </w:rPr>
        <w:t xml:space="preserve"> </w:t>
      </w:r>
      <w:r w:rsidRPr="00CF3A46">
        <w:rPr>
          <w:b/>
        </w:rPr>
        <w:t>Тема 4. Повторение (14 часов)</w:t>
      </w:r>
    </w:p>
    <w:p w:rsidR="00541C29" w:rsidRPr="000B0425" w:rsidRDefault="00541C29" w:rsidP="009A5B9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20"/>
        <w:jc w:val="center"/>
        <w:rPr>
          <w:bCs/>
          <w:color w:val="000000"/>
        </w:rPr>
      </w:pPr>
    </w:p>
    <w:p w:rsidR="00F3587C" w:rsidRPr="00A971BC" w:rsidRDefault="00F3587C" w:rsidP="009A5B9E">
      <w:pPr>
        <w:pStyle w:val="a5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"/>
        <w:gridCol w:w="6091"/>
        <w:gridCol w:w="2394"/>
      </w:tblGrid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</w:t>
            </w:r>
            <w:proofErr w:type="gramStart"/>
            <w:r w:rsidRPr="00055B6F">
              <w:rPr>
                <w:b/>
              </w:rPr>
              <w:t>п</w:t>
            </w:r>
            <w:proofErr w:type="gramEnd"/>
            <w:r w:rsidRPr="00055B6F">
              <w:rPr>
                <w:b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Координаты и векторы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973307" w:rsidRDefault="00CF3A46" w:rsidP="00821F9C">
            <w:pPr>
              <w:ind w:left="327"/>
            </w:pPr>
            <w:r>
              <w:t>1</w:t>
            </w:r>
            <w:r w:rsidR="00E25535">
              <w:t>7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Тела и поверхности вращения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1</w:t>
            </w:r>
            <w:r w:rsidR="00E25535">
              <w:t>5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Объемы тел и площади их поверхностей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22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FF7274" w:rsidP="00CF3A46">
            <w:pPr>
              <w:ind w:left="205"/>
            </w:pPr>
            <w:r w:rsidRPr="00CF3A46">
              <w:t>Повторение курса геометрии 1</w:t>
            </w:r>
            <w:r w:rsidR="00CF3A46" w:rsidRPr="00CF3A46">
              <w:t>1</w:t>
            </w:r>
            <w:r w:rsidRPr="00CF3A46">
              <w:t xml:space="preserve"> класса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14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/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68</w:t>
            </w:r>
          </w:p>
        </w:tc>
      </w:tr>
    </w:tbl>
    <w:p w:rsidR="00FF7274" w:rsidRDefault="00FF7274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F3587C" w:rsidRDefault="00F3587C" w:rsidP="00F35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</w:t>
      </w:r>
      <w:r w:rsidR="005F5B38">
        <w:rPr>
          <w:b/>
          <w:sz w:val="32"/>
          <w:szCs w:val="32"/>
        </w:rPr>
        <w:t>ематическое планирование.</w:t>
      </w:r>
    </w:p>
    <w:p w:rsidR="00083D49" w:rsidRPr="00AF336B" w:rsidRDefault="00083D49" w:rsidP="00F3587C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964"/>
        <w:gridCol w:w="1176"/>
        <w:gridCol w:w="1961"/>
        <w:gridCol w:w="3398"/>
        <w:gridCol w:w="1305"/>
        <w:gridCol w:w="1176"/>
      </w:tblGrid>
      <w:tr w:rsidR="00A577D9" w:rsidRPr="00D21013" w:rsidTr="00E37A0C">
        <w:tc>
          <w:tcPr>
            <w:tcW w:w="223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 xml:space="preserve">№ </w:t>
            </w:r>
            <w:proofErr w:type="gramStart"/>
            <w:r w:rsidRPr="00D21013">
              <w:rPr>
                <w:b/>
              </w:rPr>
              <w:t>п</w:t>
            </w:r>
            <w:proofErr w:type="gramEnd"/>
            <w:r w:rsidRPr="00D21013">
              <w:rPr>
                <w:b/>
              </w:rPr>
              <w:t>/п</w:t>
            </w:r>
          </w:p>
        </w:tc>
        <w:tc>
          <w:tcPr>
            <w:tcW w:w="1696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Наименование раздела/темы</w:t>
            </w:r>
          </w:p>
        </w:tc>
        <w:tc>
          <w:tcPr>
            <w:tcW w:w="402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кол-во часов</w:t>
            </w:r>
          </w:p>
        </w:tc>
        <w:tc>
          <w:tcPr>
            <w:tcW w:w="670" w:type="pct"/>
            <w:vMerge w:val="restart"/>
          </w:tcPr>
          <w:p w:rsidR="00A577D9" w:rsidRPr="00D21013" w:rsidRDefault="00A577D9" w:rsidP="0090703C">
            <w:pPr>
              <w:spacing w:line="276" w:lineRule="auto"/>
              <w:rPr>
                <w:b/>
              </w:rPr>
            </w:pPr>
            <w:r w:rsidRPr="00D21013">
              <w:rPr>
                <w:b/>
              </w:rPr>
              <w:t>Тип урока</w:t>
            </w:r>
          </w:p>
        </w:tc>
        <w:tc>
          <w:tcPr>
            <w:tcW w:w="1161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Основные виды деятельности</w:t>
            </w:r>
          </w:p>
          <w:p w:rsidR="00A577D9" w:rsidRPr="00D21013" w:rsidRDefault="00A577D9" w:rsidP="00821F9C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формы работы, формы контроля</w:t>
            </w:r>
          </w:p>
        </w:tc>
        <w:tc>
          <w:tcPr>
            <w:tcW w:w="848" w:type="pct"/>
            <w:gridSpan w:val="2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 xml:space="preserve">дата </w:t>
            </w:r>
          </w:p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проведения</w:t>
            </w:r>
          </w:p>
        </w:tc>
      </w:tr>
      <w:tr w:rsidR="00A577D9" w:rsidRPr="00D21013" w:rsidTr="00E37A0C">
        <w:tc>
          <w:tcPr>
            <w:tcW w:w="223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6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02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70" w:type="pct"/>
            <w:vMerge/>
          </w:tcPr>
          <w:p w:rsidR="00A577D9" w:rsidRPr="00D21013" w:rsidRDefault="00A577D9" w:rsidP="0090703C">
            <w:pPr>
              <w:spacing w:line="276" w:lineRule="auto"/>
              <w:rPr>
                <w:b/>
              </w:rPr>
            </w:pPr>
          </w:p>
        </w:tc>
        <w:tc>
          <w:tcPr>
            <w:tcW w:w="1161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6" w:type="pc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план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факт</w:t>
            </w:r>
          </w:p>
        </w:tc>
      </w:tr>
      <w:tr w:rsidR="00D21013" w:rsidRPr="00D21013" w:rsidTr="00E37A0C">
        <w:trPr>
          <w:trHeight w:val="262"/>
        </w:trPr>
        <w:tc>
          <w:tcPr>
            <w:tcW w:w="5000" w:type="pct"/>
            <w:gridSpan w:val="7"/>
          </w:tcPr>
          <w:p w:rsidR="00D21013" w:rsidRPr="00E25535" w:rsidRDefault="00E25535" w:rsidP="00D21013">
            <w:pPr>
              <w:spacing w:line="276" w:lineRule="auto"/>
              <w:jc w:val="center"/>
              <w:rPr>
                <w:b/>
              </w:rPr>
            </w:pPr>
            <w:r w:rsidRPr="00E25535">
              <w:rPr>
                <w:b/>
              </w:rPr>
              <w:t>КООРДИНАТЫ И ВЕКТОРЫ</w:t>
            </w:r>
          </w:p>
        </w:tc>
      </w:tr>
      <w:tr w:rsidR="00A577D9" w:rsidRPr="00D21013" w:rsidTr="00E37A0C">
        <w:tc>
          <w:tcPr>
            <w:tcW w:w="223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1696" w:type="pct"/>
          </w:tcPr>
          <w:p w:rsidR="00A577D9" w:rsidRPr="00D21013" w:rsidRDefault="00E25535" w:rsidP="00F643EA">
            <w:r>
              <w:rPr>
                <w:sz w:val="22"/>
                <w:szCs w:val="22"/>
              </w:rPr>
              <w:t>Прямоугольная система</w:t>
            </w:r>
            <w:r w:rsidRPr="005E17CE">
              <w:rPr>
                <w:sz w:val="22"/>
                <w:szCs w:val="22"/>
              </w:rPr>
              <w:t xml:space="preserve"> координат в пространстве.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A577D9" w:rsidRPr="00D21013" w:rsidRDefault="00CE3D7F" w:rsidP="0090703C">
            <w:pPr>
              <w:spacing w:line="276" w:lineRule="auto"/>
            </w:pPr>
            <w:r w:rsidRPr="00D21013">
              <w:t>У</w:t>
            </w:r>
            <w:r w:rsidR="00A577D9" w:rsidRPr="00D21013">
              <w:t>рок</w:t>
            </w:r>
            <w:r>
              <w:t xml:space="preserve"> </w:t>
            </w:r>
            <w:r w:rsidR="00A577D9" w:rsidRPr="00D21013">
              <w:t>открытия новых знаний</w:t>
            </w:r>
          </w:p>
        </w:tc>
        <w:tc>
          <w:tcPr>
            <w:tcW w:w="1161" w:type="pct"/>
          </w:tcPr>
          <w:p w:rsidR="00A577D9" w:rsidRDefault="00D21013" w:rsidP="0006138E">
            <w:r w:rsidRPr="005F73C3">
              <w:t>Работа у доски и в т</w:t>
            </w:r>
            <w:r>
              <w:t>етрадях.</w:t>
            </w:r>
          </w:p>
          <w:p w:rsidR="00D00576" w:rsidRPr="00D21013" w:rsidRDefault="00D00576" w:rsidP="0006138E">
            <w:r>
              <w:t>Фронтальный опрос.</w:t>
            </w:r>
          </w:p>
        </w:tc>
        <w:tc>
          <w:tcPr>
            <w:tcW w:w="446" w:type="pct"/>
          </w:tcPr>
          <w:p w:rsidR="00A577D9" w:rsidRPr="00D21013" w:rsidRDefault="00CC7F5E" w:rsidP="00821F9C">
            <w:pPr>
              <w:spacing w:line="276" w:lineRule="auto"/>
              <w:jc w:val="both"/>
            </w:pPr>
            <w:r>
              <w:t>02</w:t>
            </w:r>
            <w:r w:rsidR="00A577D9" w:rsidRPr="00D21013">
              <w:t>.09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2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2</w:t>
            </w:r>
            <w:r w:rsidR="00C344DC">
              <w:t>-3</w:t>
            </w:r>
          </w:p>
        </w:tc>
        <w:tc>
          <w:tcPr>
            <w:tcW w:w="1696" w:type="pct"/>
          </w:tcPr>
          <w:p w:rsidR="004C6EF7" w:rsidRPr="00D21013" w:rsidRDefault="00E25535" w:rsidP="00821F9C">
            <w:r w:rsidRPr="005E17CE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D45FD1" w:rsidP="0090703C">
            <w:pPr>
              <w:spacing w:line="276" w:lineRule="auto"/>
            </w:pPr>
            <w:r w:rsidRPr="00D21013">
              <w:t>У</w:t>
            </w:r>
            <w:r w:rsidR="004C6EF7" w:rsidRPr="00D21013">
              <w:t>рок</w:t>
            </w:r>
            <w:r w:rsidR="00CE3D7F">
              <w:t xml:space="preserve"> </w:t>
            </w:r>
            <w:r w:rsidR="004C6EF7" w:rsidRPr="00D21013">
              <w:t>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B970B6">
              <w:t>Работа у доски и в тетрадях.</w:t>
            </w:r>
          </w:p>
          <w:p w:rsidR="00D45FD1" w:rsidRDefault="00D45FD1">
            <w:r>
              <w:t>Математический диктант</w:t>
            </w:r>
          </w:p>
        </w:tc>
        <w:tc>
          <w:tcPr>
            <w:tcW w:w="446" w:type="pct"/>
          </w:tcPr>
          <w:p w:rsidR="004C6EF7" w:rsidRDefault="00CC7F5E" w:rsidP="00821F9C">
            <w:pPr>
              <w:spacing w:line="276" w:lineRule="auto"/>
              <w:jc w:val="both"/>
            </w:pPr>
            <w:r>
              <w:t>03</w:t>
            </w:r>
            <w:r w:rsidR="004C6EF7" w:rsidRPr="00D21013">
              <w:t>.09</w:t>
            </w:r>
          </w:p>
          <w:p w:rsidR="002117EF" w:rsidRPr="00D21013" w:rsidRDefault="00CC7F5E" w:rsidP="00821F9C">
            <w:pPr>
              <w:spacing w:line="276" w:lineRule="auto"/>
              <w:jc w:val="both"/>
            </w:pPr>
            <w:r>
              <w:t>09</w:t>
            </w:r>
            <w:r w:rsidR="002117EF">
              <w:t>.09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39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Связь между координатами векторов и координатами точек.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 xml:space="preserve">урок </w:t>
            </w:r>
            <w:r w:rsidR="00CE3D7F">
              <w:t xml:space="preserve"> </w:t>
            </w:r>
            <w:r w:rsidRPr="005F73C3">
              <w:t>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B970B6">
              <w:t>Работа у доски и в тетрадях.</w:t>
            </w:r>
          </w:p>
          <w:p w:rsidR="00D45FD1" w:rsidRDefault="00D45FD1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10</w:t>
            </w:r>
            <w:r w:rsidR="004C6EF7" w:rsidRPr="00D21013">
              <w:t>.09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EE7576">
            <w:pPr>
              <w:spacing w:line="276" w:lineRule="auto"/>
              <w:jc w:val="both"/>
            </w:pPr>
          </w:p>
          <w:p w:rsidR="004C6EF7" w:rsidRPr="00D21013" w:rsidRDefault="004C6EF7" w:rsidP="00EE7576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1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5-7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2117EF" w:rsidRDefault="00CC7F5E" w:rsidP="00821F9C">
            <w:pPr>
              <w:spacing w:line="276" w:lineRule="auto"/>
              <w:jc w:val="both"/>
            </w:pPr>
            <w:r>
              <w:t>16</w:t>
            </w:r>
            <w:r w:rsidR="002117EF">
              <w:t>.</w:t>
            </w:r>
            <w:r w:rsidR="002117EF" w:rsidRPr="00D21013">
              <w:t>09</w:t>
            </w:r>
          </w:p>
          <w:p w:rsidR="004C6EF7" w:rsidRPr="00D21013" w:rsidRDefault="00CC7F5E" w:rsidP="00821F9C">
            <w:pPr>
              <w:spacing w:line="276" w:lineRule="auto"/>
              <w:jc w:val="both"/>
            </w:pPr>
            <w:r>
              <w:t>17</w:t>
            </w:r>
            <w:r w:rsidR="004C6EF7" w:rsidRPr="00D21013">
              <w:t>.09</w:t>
            </w:r>
            <w:r>
              <w:t xml:space="preserve"> 23</w:t>
            </w:r>
            <w:r w:rsidR="002117EF" w:rsidRPr="00D21013">
              <w:t>.09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696" w:type="pct"/>
          </w:tcPr>
          <w:p w:rsidR="004C6EF7" w:rsidRPr="00E25535" w:rsidRDefault="00E25535" w:rsidP="00D82E2C">
            <w:pPr>
              <w:rPr>
                <w:b/>
              </w:rPr>
            </w:pPr>
            <w:r w:rsidRPr="00E25535">
              <w:rPr>
                <w:b/>
              </w:rPr>
              <w:t xml:space="preserve">Контрольная работа № 1 </w:t>
            </w:r>
            <w:r w:rsidRPr="00E25535">
              <w:rPr>
                <w:b/>
                <w:sz w:val="22"/>
                <w:szCs w:val="22"/>
              </w:rPr>
              <w:t>«Метод координат в пространстве»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pPr>
              <w:spacing w:line="276" w:lineRule="auto"/>
            </w:pPr>
            <w:r w:rsidRPr="005F73C3">
              <w:t xml:space="preserve">урок </w:t>
            </w:r>
            <w:r>
              <w:t>контроля</w:t>
            </w:r>
          </w:p>
        </w:tc>
        <w:tc>
          <w:tcPr>
            <w:tcW w:w="1161" w:type="pct"/>
          </w:tcPr>
          <w:p w:rsidR="004C6EF7" w:rsidRDefault="0053119E">
            <w:r w:rsidRPr="00E25535">
              <w:rPr>
                <w:b/>
              </w:rPr>
              <w:t>Контрольная работа № 1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24</w:t>
            </w:r>
            <w:r w:rsidR="002117EF" w:rsidRPr="00D21013">
              <w:t>.09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14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9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Угол между векторами.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00576">
            <w:r>
              <w:t>Фронтальный опрос.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30</w:t>
            </w:r>
            <w:r w:rsidR="002117EF">
              <w:t>.</w:t>
            </w:r>
            <w:r>
              <w:t>09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10</w:t>
            </w:r>
            <w:r w:rsidR="004C6EF7">
              <w:t>-1</w:t>
            </w:r>
            <w:r>
              <w:t>2</w:t>
            </w:r>
          </w:p>
        </w:tc>
        <w:tc>
          <w:tcPr>
            <w:tcW w:w="1696" w:type="pct"/>
          </w:tcPr>
          <w:p w:rsidR="004C6EF7" w:rsidRPr="00D21013" w:rsidRDefault="00E25535" w:rsidP="00D21013">
            <w:r w:rsidRPr="005E17CE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Фронтальный опрос.</w:t>
            </w:r>
          </w:p>
          <w:p w:rsidR="00D00576" w:rsidRDefault="00D45FD1">
            <w:r>
              <w:t>Самостоятельная работа</w:t>
            </w:r>
          </w:p>
        </w:tc>
        <w:tc>
          <w:tcPr>
            <w:tcW w:w="446" w:type="pct"/>
          </w:tcPr>
          <w:p w:rsidR="00F44C6E" w:rsidRPr="00D21013" w:rsidRDefault="00CC7F5E" w:rsidP="00821F9C">
            <w:pPr>
              <w:spacing w:line="276" w:lineRule="auto"/>
              <w:jc w:val="both"/>
            </w:pPr>
            <w:r>
              <w:t>01</w:t>
            </w:r>
            <w:r w:rsidR="00F44C6E">
              <w:t>.10</w:t>
            </w:r>
          </w:p>
          <w:p w:rsidR="00C344DC" w:rsidRDefault="00CC7F5E" w:rsidP="00821F9C">
            <w:pPr>
              <w:spacing w:line="276" w:lineRule="auto"/>
              <w:jc w:val="both"/>
            </w:pPr>
            <w:r>
              <w:t xml:space="preserve">7.10  </w:t>
            </w:r>
          </w:p>
          <w:p w:rsidR="004C6EF7" w:rsidRPr="00D21013" w:rsidRDefault="00CC7F5E" w:rsidP="00821F9C">
            <w:pPr>
              <w:spacing w:line="276" w:lineRule="auto"/>
              <w:jc w:val="both"/>
            </w:pPr>
            <w:r>
              <w:t>8</w:t>
            </w:r>
            <w:r w:rsidR="002117EF">
              <w:t>.10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0"/>
        </w:trPr>
        <w:tc>
          <w:tcPr>
            <w:tcW w:w="223" w:type="pct"/>
          </w:tcPr>
          <w:p w:rsidR="004C6EF7" w:rsidRPr="00D21013" w:rsidRDefault="00C344DC" w:rsidP="00D21013">
            <w:pPr>
              <w:spacing w:line="276" w:lineRule="auto"/>
              <w:jc w:val="both"/>
            </w:pPr>
            <w:r>
              <w:t>13-14</w:t>
            </w:r>
          </w:p>
        </w:tc>
        <w:tc>
          <w:tcPr>
            <w:tcW w:w="1696" w:type="pct"/>
          </w:tcPr>
          <w:p w:rsidR="004C6EF7" w:rsidRPr="00D21013" w:rsidRDefault="00E25535" w:rsidP="00C22700">
            <w:r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2117EF" w:rsidRDefault="00CC7F5E" w:rsidP="002117EF">
            <w:pPr>
              <w:spacing w:line="276" w:lineRule="auto"/>
              <w:jc w:val="both"/>
            </w:pPr>
            <w:r>
              <w:t>14</w:t>
            </w:r>
            <w:r w:rsidR="002117EF" w:rsidRPr="00D21013">
              <w:t>.10</w:t>
            </w:r>
          </w:p>
          <w:p w:rsidR="004C6EF7" w:rsidRPr="00D21013" w:rsidRDefault="00CC7F5E" w:rsidP="00821F9C">
            <w:pPr>
              <w:spacing w:line="276" w:lineRule="auto"/>
              <w:jc w:val="both"/>
            </w:pPr>
            <w:r>
              <w:t>15</w:t>
            </w:r>
            <w:r w:rsidR="002117EF">
              <w:t>.10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6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  <w:r w:rsidR="00C344DC">
              <w:t>5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Движения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45FD1">
            <w:r>
              <w:t>Теоретический опрос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21</w:t>
            </w:r>
            <w:r w:rsidR="002117EF">
              <w:t>.10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6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  <w:r w:rsidR="00C344DC">
              <w:t>6</w:t>
            </w:r>
          </w:p>
        </w:tc>
        <w:tc>
          <w:tcPr>
            <w:tcW w:w="1696" w:type="pct"/>
          </w:tcPr>
          <w:p w:rsidR="004C6EF7" w:rsidRPr="00D21013" w:rsidRDefault="00E25535" w:rsidP="00E25535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«Скалярное произведение векторов»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78301B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2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22</w:t>
            </w:r>
            <w:r w:rsidR="002117EF">
              <w:t>.10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11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lastRenderedPageBreak/>
              <w:t>1</w:t>
            </w:r>
            <w:r w:rsidR="00C344DC">
              <w:t>7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Повторение теории,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D45FD1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CC7F5E" w:rsidP="002117EF">
            <w:pPr>
              <w:spacing w:line="276" w:lineRule="auto"/>
              <w:jc w:val="both"/>
            </w:pPr>
            <w:r>
              <w:t>05</w:t>
            </w:r>
            <w:r w:rsidR="002117EF">
              <w:t>.11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E25535" w:rsidRPr="00D21013" w:rsidTr="00E37A0C">
        <w:trPr>
          <w:trHeight w:val="410"/>
        </w:trPr>
        <w:tc>
          <w:tcPr>
            <w:tcW w:w="5000" w:type="pct"/>
            <w:gridSpan w:val="7"/>
          </w:tcPr>
          <w:p w:rsidR="00E25535" w:rsidRPr="00E25535" w:rsidRDefault="00E25535" w:rsidP="00E25535">
            <w:pPr>
              <w:spacing w:line="276" w:lineRule="auto"/>
              <w:jc w:val="center"/>
              <w:rPr>
                <w:b/>
              </w:rPr>
            </w:pPr>
            <w:r w:rsidRPr="00E25535">
              <w:rPr>
                <w:b/>
              </w:rPr>
              <w:t>ТЕЛА И ПОВЕРХНОСТИ ВРАЩЕНИЯ</w:t>
            </w:r>
          </w:p>
        </w:tc>
      </w:tr>
      <w:tr w:rsidR="00A577D9" w:rsidRPr="00D21013" w:rsidTr="00E37A0C">
        <w:trPr>
          <w:trHeight w:val="716"/>
        </w:trPr>
        <w:tc>
          <w:tcPr>
            <w:tcW w:w="223" w:type="pct"/>
          </w:tcPr>
          <w:p w:rsidR="00A577D9" w:rsidRPr="00D21013" w:rsidRDefault="0094109C" w:rsidP="00821F9C">
            <w:pPr>
              <w:spacing w:line="276" w:lineRule="auto"/>
              <w:jc w:val="both"/>
            </w:pPr>
            <w:r>
              <w:t>1</w:t>
            </w:r>
            <w:r w:rsidR="00C344DC">
              <w:t>8-20</w:t>
            </w:r>
          </w:p>
        </w:tc>
        <w:tc>
          <w:tcPr>
            <w:tcW w:w="1696" w:type="pct"/>
          </w:tcPr>
          <w:p w:rsidR="00A577D9" w:rsidRPr="00D21013" w:rsidRDefault="00E25535" w:rsidP="00821F9C">
            <w:r w:rsidRPr="005E17CE">
              <w:rPr>
                <w:sz w:val="22"/>
                <w:szCs w:val="22"/>
              </w:rPr>
              <w:t>Понятие цилиндра. Площадь поверхности цилиндра.</w:t>
            </w:r>
          </w:p>
        </w:tc>
        <w:tc>
          <w:tcPr>
            <w:tcW w:w="402" w:type="pct"/>
          </w:tcPr>
          <w:p w:rsidR="00A577D9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A577D9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D00576" w:rsidRDefault="00D00576" w:rsidP="00D00576">
            <w:r w:rsidRPr="00E8415D">
              <w:t>Работа у доски и в тетрадях.</w:t>
            </w:r>
          </w:p>
          <w:p w:rsidR="00A577D9" w:rsidRPr="00D21013" w:rsidRDefault="00D00576" w:rsidP="00D00576">
            <w:pPr>
              <w:ind w:left="-32" w:right="-127"/>
            </w:pPr>
            <w:r>
              <w:t>Самостоятельная работа</w:t>
            </w:r>
          </w:p>
        </w:tc>
        <w:tc>
          <w:tcPr>
            <w:tcW w:w="446" w:type="pct"/>
          </w:tcPr>
          <w:p w:rsidR="002117EF" w:rsidRDefault="00CC7F5E" w:rsidP="00821F9C">
            <w:pPr>
              <w:spacing w:line="276" w:lineRule="auto"/>
              <w:jc w:val="both"/>
            </w:pPr>
            <w:r>
              <w:t>11</w:t>
            </w:r>
            <w:r w:rsidR="002117EF">
              <w:t>.11</w:t>
            </w:r>
          </w:p>
          <w:p w:rsidR="00A577D9" w:rsidRPr="00D21013" w:rsidRDefault="00CC7F5E" w:rsidP="00821F9C">
            <w:pPr>
              <w:spacing w:line="276" w:lineRule="auto"/>
              <w:jc w:val="both"/>
            </w:pPr>
            <w:r>
              <w:t>12.11  18</w:t>
            </w:r>
            <w:r w:rsidR="002117EF">
              <w:t>.11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9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21-25</w:t>
            </w: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Понятие конуса. Площадь поверхности конуса. Усечённый конус.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45FD1" w:rsidRDefault="00D45FD1">
            <w:r>
              <w:t>Тест</w:t>
            </w:r>
          </w:p>
          <w:p w:rsidR="00D00576" w:rsidRDefault="00D00576" w:rsidP="00D00576">
            <w:r>
              <w:t>Фронтальный опрос</w:t>
            </w:r>
          </w:p>
          <w:p w:rsidR="00D00576" w:rsidRDefault="00D00576" w:rsidP="00D00576">
            <w:r>
              <w:t>Самостоятельная работа</w:t>
            </w:r>
          </w:p>
        </w:tc>
        <w:tc>
          <w:tcPr>
            <w:tcW w:w="446" w:type="pct"/>
          </w:tcPr>
          <w:p w:rsidR="00CC7F5E" w:rsidRDefault="00CC7F5E" w:rsidP="00821F9C">
            <w:pPr>
              <w:spacing w:line="276" w:lineRule="auto"/>
              <w:jc w:val="both"/>
            </w:pPr>
            <w:r>
              <w:t>19</w:t>
            </w:r>
            <w:r w:rsidR="00552AD5">
              <w:t>.11</w:t>
            </w:r>
            <w:r>
              <w:t xml:space="preserve"> 25.11</w:t>
            </w:r>
          </w:p>
          <w:p w:rsidR="00CC7F5E" w:rsidRDefault="00CC7F5E" w:rsidP="00821F9C">
            <w:pPr>
              <w:spacing w:line="276" w:lineRule="auto"/>
              <w:jc w:val="both"/>
            </w:pPr>
            <w:r>
              <w:t>26.11  2.12</w:t>
            </w:r>
          </w:p>
          <w:p w:rsidR="004C6EF7" w:rsidRPr="00D21013" w:rsidRDefault="00CC7F5E" w:rsidP="00821F9C">
            <w:pPr>
              <w:spacing w:line="276" w:lineRule="auto"/>
              <w:jc w:val="both"/>
            </w:pPr>
            <w:r>
              <w:t>3</w:t>
            </w:r>
            <w:r w:rsidR="002117EF">
              <w:t>.12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41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26-29</w:t>
            </w: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>
            <w:r>
              <w:t>Фронтальный опрос</w:t>
            </w:r>
          </w:p>
        </w:tc>
        <w:tc>
          <w:tcPr>
            <w:tcW w:w="446" w:type="pct"/>
          </w:tcPr>
          <w:p w:rsidR="00CC7F5E" w:rsidRDefault="00CC7F5E" w:rsidP="00821F9C">
            <w:pPr>
              <w:spacing w:line="276" w:lineRule="auto"/>
              <w:jc w:val="both"/>
            </w:pPr>
            <w:r>
              <w:t>09</w:t>
            </w:r>
            <w:r w:rsidR="00552AD5">
              <w:t>.12</w:t>
            </w:r>
            <w:r>
              <w:t xml:space="preserve"> 10.12</w:t>
            </w:r>
          </w:p>
          <w:p w:rsidR="004C6EF7" w:rsidRPr="00D21013" w:rsidRDefault="00CC7F5E" w:rsidP="00821F9C">
            <w:pPr>
              <w:spacing w:line="276" w:lineRule="auto"/>
              <w:jc w:val="both"/>
            </w:pPr>
            <w:r>
              <w:t>16.12  17</w:t>
            </w:r>
            <w:r w:rsidR="002117EF">
              <w:t>.12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6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696" w:type="pct"/>
          </w:tcPr>
          <w:p w:rsidR="004C6EF7" w:rsidRDefault="00E25535" w:rsidP="00F44C6E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  <w:r>
              <w:t xml:space="preserve"> </w:t>
            </w:r>
            <w:r w:rsidRPr="00DD19BE">
              <w:rPr>
                <w:b/>
                <w:sz w:val="22"/>
                <w:szCs w:val="22"/>
              </w:rPr>
              <w:t>«Цилиндр, конус и шар»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90703C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3</w:t>
            </w:r>
          </w:p>
        </w:tc>
        <w:tc>
          <w:tcPr>
            <w:tcW w:w="446" w:type="pct"/>
          </w:tcPr>
          <w:p w:rsidR="004C6EF7" w:rsidRPr="00D21013" w:rsidRDefault="002117EF" w:rsidP="00552AD5">
            <w:pPr>
              <w:spacing w:line="276" w:lineRule="auto"/>
              <w:jc w:val="both"/>
            </w:pPr>
            <w:r>
              <w:t>2</w:t>
            </w:r>
            <w:r w:rsidR="00CC7F5E">
              <w:t>3</w:t>
            </w:r>
            <w:r>
              <w:t>.12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8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31-32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Решение задач на вписанные и описанные многогранники.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</w:tc>
        <w:tc>
          <w:tcPr>
            <w:tcW w:w="446" w:type="pct"/>
          </w:tcPr>
          <w:p w:rsidR="004C6EF7" w:rsidRDefault="00CC7F5E" w:rsidP="00821F9C">
            <w:pPr>
              <w:spacing w:line="276" w:lineRule="auto"/>
              <w:jc w:val="both"/>
            </w:pPr>
            <w:r>
              <w:t>24</w:t>
            </w:r>
            <w:r w:rsidR="002117EF">
              <w:t>.12</w:t>
            </w:r>
          </w:p>
          <w:p w:rsidR="002117EF" w:rsidRPr="00D21013" w:rsidRDefault="00CC7F5E" w:rsidP="00821F9C">
            <w:pPr>
              <w:spacing w:line="276" w:lineRule="auto"/>
              <w:jc w:val="both"/>
            </w:pPr>
            <w:r>
              <w:t>13</w:t>
            </w:r>
            <w:r w:rsidR="002117EF">
              <w:t>.</w:t>
            </w:r>
            <w:r>
              <w:t>01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D82E2C" w:rsidRPr="00D21013" w:rsidTr="00E37A0C">
        <w:trPr>
          <w:trHeight w:val="412"/>
        </w:trPr>
        <w:tc>
          <w:tcPr>
            <w:tcW w:w="5000" w:type="pct"/>
            <w:gridSpan w:val="7"/>
          </w:tcPr>
          <w:p w:rsidR="00D82E2C" w:rsidRPr="00D82E2C" w:rsidRDefault="00D82E2C" w:rsidP="00D82E2C">
            <w:pPr>
              <w:spacing w:line="276" w:lineRule="auto"/>
              <w:jc w:val="center"/>
              <w:rPr>
                <w:b/>
              </w:rPr>
            </w:pPr>
            <w:r w:rsidRPr="00D82E2C">
              <w:rPr>
                <w:b/>
              </w:rPr>
              <w:t>ОБЪЕМЫ ТЕЛ И ПЛОЩАДИ ИХ ПОВЕРХНОСТЕЙ</w:t>
            </w:r>
          </w:p>
        </w:tc>
      </w:tr>
      <w:tr w:rsidR="004C6EF7" w:rsidRPr="00D21013" w:rsidTr="00E37A0C">
        <w:trPr>
          <w:trHeight w:val="979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33</w:t>
            </w:r>
            <w:r w:rsidR="004C6EF7">
              <w:t>-</w:t>
            </w:r>
            <w:r>
              <w:t>35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Понятие объёма. Объём прямоугольного параллелепипеда. Объём прямой призмы, основанием которой является прямоугольный треугольник.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 w:rsidP="00D00576">
            <w:r>
              <w:t>Фронтальный опрос</w:t>
            </w:r>
          </w:p>
          <w:p w:rsidR="00D00576" w:rsidRDefault="00D00576"/>
        </w:tc>
        <w:tc>
          <w:tcPr>
            <w:tcW w:w="446" w:type="pct"/>
          </w:tcPr>
          <w:p w:rsidR="00F44C6E" w:rsidRDefault="00CC7F5E" w:rsidP="004C6EF7">
            <w:pPr>
              <w:spacing w:line="276" w:lineRule="auto"/>
              <w:jc w:val="both"/>
            </w:pPr>
            <w:r>
              <w:t>14</w:t>
            </w:r>
            <w:r w:rsidR="002117EF">
              <w:t xml:space="preserve">.01 </w:t>
            </w:r>
          </w:p>
          <w:p w:rsidR="002117EF" w:rsidRDefault="00CC7F5E" w:rsidP="004C6EF7">
            <w:pPr>
              <w:spacing w:line="276" w:lineRule="auto"/>
              <w:jc w:val="both"/>
            </w:pPr>
            <w:r>
              <w:t>20</w:t>
            </w:r>
            <w:r w:rsidR="002117EF">
              <w:t>.01</w:t>
            </w:r>
          </w:p>
          <w:p w:rsidR="002117EF" w:rsidRPr="00D21013" w:rsidRDefault="00CC7F5E" w:rsidP="004C6EF7">
            <w:pPr>
              <w:spacing w:line="276" w:lineRule="auto"/>
              <w:jc w:val="both"/>
            </w:pPr>
            <w:r>
              <w:t>21</w:t>
            </w:r>
            <w:r w:rsidR="002117EF">
              <w:t>.01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33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36-38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Теоремы об объёме прямой призмы и цилиндра.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Default="00CC7F5E" w:rsidP="002117EF">
            <w:pPr>
              <w:spacing w:line="276" w:lineRule="auto"/>
              <w:jc w:val="both"/>
            </w:pPr>
            <w:r>
              <w:t>27</w:t>
            </w:r>
            <w:r w:rsidR="002117EF">
              <w:t>.01</w:t>
            </w:r>
          </w:p>
          <w:p w:rsidR="002117EF" w:rsidRDefault="00CC7F5E" w:rsidP="002117EF">
            <w:pPr>
              <w:spacing w:line="276" w:lineRule="auto"/>
              <w:jc w:val="both"/>
            </w:pPr>
            <w:r>
              <w:t>28</w:t>
            </w:r>
            <w:r w:rsidR="002117EF">
              <w:t>.01</w:t>
            </w:r>
          </w:p>
          <w:p w:rsidR="002117EF" w:rsidRPr="00D21013" w:rsidRDefault="00CC7F5E" w:rsidP="002117EF">
            <w:pPr>
              <w:spacing w:line="276" w:lineRule="auto"/>
              <w:jc w:val="both"/>
            </w:pPr>
            <w:r>
              <w:t>03</w:t>
            </w:r>
            <w:r w:rsidR="00552AD5">
              <w:t>.0</w:t>
            </w:r>
            <w:r>
              <w:t>2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94109C" w:rsidRPr="00D21013" w:rsidTr="00E37A0C">
        <w:tc>
          <w:tcPr>
            <w:tcW w:w="223" w:type="pct"/>
          </w:tcPr>
          <w:p w:rsidR="0094109C" w:rsidRPr="00D21013" w:rsidRDefault="00C344DC" w:rsidP="00821F9C">
            <w:pPr>
              <w:spacing w:line="276" w:lineRule="auto"/>
              <w:jc w:val="both"/>
            </w:pPr>
            <w:r>
              <w:t>39-45</w:t>
            </w:r>
          </w:p>
        </w:tc>
        <w:tc>
          <w:tcPr>
            <w:tcW w:w="1696" w:type="pct"/>
          </w:tcPr>
          <w:p w:rsidR="0094109C" w:rsidRDefault="00D82E2C" w:rsidP="006E072B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402" w:type="pct"/>
          </w:tcPr>
          <w:p w:rsidR="0094109C" w:rsidRPr="00D21013" w:rsidRDefault="00D82E2C" w:rsidP="00821F9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670" w:type="pct"/>
          </w:tcPr>
          <w:p w:rsidR="0094109C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D00576" w:rsidRDefault="00D00576" w:rsidP="00D00576">
            <w:r w:rsidRPr="001C7F58">
              <w:t>Работа у доски и в тетрадях.</w:t>
            </w:r>
          </w:p>
          <w:p w:rsidR="00D00576" w:rsidRDefault="00D00576" w:rsidP="00D00576">
            <w:r>
              <w:t>Фронтальный опрос</w:t>
            </w:r>
          </w:p>
          <w:p w:rsidR="0094109C" w:rsidRPr="00D21013" w:rsidRDefault="00D00576" w:rsidP="00D00576">
            <w:pPr>
              <w:rPr>
                <w:b/>
                <w:color w:val="008000"/>
              </w:rPr>
            </w:pPr>
            <w:r>
              <w:t>Самостоятельная работа</w:t>
            </w:r>
          </w:p>
        </w:tc>
        <w:tc>
          <w:tcPr>
            <w:tcW w:w="446" w:type="pct"/>
          </w:tcPr>
          <w:p w:rsidR="00CC7F5E" w:rsidRDefault="00C344DC" w:rsidP="00821F9C">
            <w:pPr>
              <w:spacing w:line="276" w:lineRule="auto"/>
              <w:jc w:val="both"/>
            </w:pPr>
            <w:r>
              <w:t xml:space="preserve">04.02 </w:t>
            </w:r>
            <w:r w:rsidR="00CC7F5E">
              <w:t>10.02</w:t>
            </w:r>
          </w:p>
          <w:p w:rsidR="00CC7F5E" w:rsidRDefault="00CC7F5E" w:rsidP="00821F9C">
            <w:pPr>
              <w:spacing w:line="276" w:lineRule="auto"/>
              <w:jc w:val="both"/>
            </w:pPr>
            <w:r>
              <w:t>11.02 17.02</w:t>
            </w:r>
          </w:p>
          <w:p w:rsidR="0094109C" w:rsidRDefault="00CC7F5E" w:rsidP="00821F9C">
            <w:pPr>
              <w:spacing w:line="276" w:lineRule="auto"/>
              <w:jc w:val="both"/>
            </w:pPr>
            <w:r>
              <w:lastRenderedPageBreak/>
              <w:t>18.02</w:t>
            </w:r>
            <w:r w:rsidR="00552AD5">
              <w:t xml:space="preserve"> </w:t>
            </w:r>
            <w:r>
              <w:t xml:space="preserve"> 25</w:t>
            </w:r>
            <w:r w:rsidR="002117EF">
              <w:t>.02</w:t>
            </w:r>
          </w:p>
          <w:p w:rsidR="00CC7F5E" w:rsidRPr="00D21013" w:rsidRDefault="00CC7F5E" w:rsidP="00821F9C">
            <w:pPr>
              <w:spacing w:line="276" w:lineRule="auto"/>
              <w:jc w:val="both"/>
            </w:pPr>
            <w:r>
              <w:t>2.03</w:t>
            </w:r>
          </w:p>
        </w:tc>
        <w:tc>
          <w:tcPr>
            <w:tcW w:w="402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</w:p>
        </w:tc>
      </w:tr>
      <w:tr w:rsidR="0094109C" w:rsidRPr="00D21013" w:rsidTr="00E37A0C">
        <w:trPr>
          <w:trHeight w:val="706"/>
        </w:trPr>
        <w:tc>
          <w:tcPr>
            <w:tcW w:w="223" w:type="pct"/>
          </w:tcPr>
          <w:p w:rsidR="0094109C" w:rsidRPr="00D21013" w:rsidRDefault="00C344DC" w:rsidP="00821F9C">
            <w:pPr>
              <w:spacing w:line="276" w:lineRule="auto"/>
              <w:jc w:val="both"/>
            </w:pPr>
            <w:r>
              <w:lastRenderedPageBreak/>
              <w:t>46</w:t>
            </w:r>
          </w:p>
        </w:tc>
        <w:tc>
          <w:tcPr>
            <w:tcW w:w="1696" w:type="pct"/>
          </w:tcPr>
          <w:p w:rsidR="0094109C" w:rsidRDefault="00D82E2C" w:rsidP="0053119E">
            <w:r w:rsidRPr="0094109C">
              <w:rPr>
                <w:b/>
              </w:rPr>
              <w:t>Контрольная работа №</w:t>
            </w:r>
            <w:r w:rsidR="0053119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DD19BE">
              <w:rPr>
                <w:b/>
                <w:sz w:val="22"/>
                <w:szCs w:val="22"/>
              </w:rPr>
              <w:t>«Объёмы тел»</w:t>
            </w:r>
          </w:p>
        </w:tc>
        <w:tc>
          <w:tcPr>
            <w:tcW w:w="402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94109C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94109C" w:rsidRPr="00D21013" w:rsidRDefault="0053119E" w:rsidP="00821F9C">
            <w:r>
              <w:rPr>
                <w:b/>
              </w:rPr>
              <w:t>Контрольная работа № 4</w:t>
            </w:r>
          </w:p>
        </w:tc>
        <w:tc>
          <w:tcPr>
            <w:tcW w:w="446" w:type="pct"/>
          </w:tcPr>
          <w:p w:rsidR="0094109C" w:rsidRPr="00D21013" w:rsidRDefault="00CC7F5E" w:rsidP="00821F9C">
            <w:pPr>
              <w:spacing w:line="276" w:lineRule="auto"/>
              <w:jc w:val="both"/>
            </w:pPr>
            <w:r>
              <w:t>3</w:t>
            </w:r>
            <w:r w:rsidR="00552AD5">
              <w:t>.0</w:t>
            </w:r>
            <w:r>
              <w:t>3</w:t>
            </w:r>
          </w:p>
        </w:tc>
        <w:tc>
          <w:tcPr>
            <w:tcW w:w="402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91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47-51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  <w:p w:rsidR="00D00576" w:rsidRDefault="00D00576">
            <w:r>
              <w:t>Фронтальный опрос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Default="00CC7F5E" w:rsidP="00821F9C">
            <w:pPr>
              <w:spacing w:line="276" w:lineRule="auto"/>
              <w:jc w:val="both"/>
            </w:pPr>
            <w:r>
              <w:t>10.03 16</w:t>
            </w:r>
            <w:r w:rsidR="002117EF">
              <w:t>.03</w:t>
            </w:r>
          </w:p>
          <w:p w:rsidR="00CC7F5E" w:rsidRDefault="00CC7F5E" w:rsidP="00821F9C">
            <w:pPr>
              <w:spacing w:line="276" w:lineRule="auto"/>
              <w:jc w:val="both"/>
            </w:pPr>
            <w:r>
              <w:t>17.03 30.03</w:t>
            </w:r>
          </w:p>
          <w:p w:rsidR="00CC7F5E" w:rsidRPr="00D21013" w:rsidRDefault="00CC7F5E" w:rsidP="00821F9C">
            <w:pPr>
              <w:spacing w:line="276" w:lineRule="auto"/>
              <w:jc w:val="both"/>
            </w:pPr>
            <w:r>
              <w:t>31.03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Решение задач на многогранники, цилиндр, конус, шар.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06</w:t>
            </w:r>
            <w:r w:rsidR="00552AD5">
              <w:t>.0</w:t>
            </w:r>
            <w:r>
              <w:t>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3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Повторение теории,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07</w:t>
            </w:r>
            <w:r w:rsidR="002117EF">
              <w:t>.04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37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1696" w:type="pct"/>
          </w:tcPr>
          <w:p w:rsidR="004C6EF7" w:rsidRPr="00D21013" w:rsidRDefault="00D82E2C" w:rsidP="0053119E">
            <w:r w:rsidRPr="0094109C">
              <w:rPr>
                <w:b/>
              </w:rPr>
              <w:t>Контрольная работа №</w:t>
            </w:r>
            <w:r w:rsidR="0053119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D2148">
              <w:rPr>
                <w:b/>
                <w:sz w:val="22"/>
                <w:szCs w:val="22"/>
              </w:rPr>
              <w:t>«Объём шара. Площадь сферы»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78301B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5</w:t>
            </w:r>
          </w:p>
        </w:tc>
        <w:tc>
          <w:tcPr>
            <w:tcW w:w="446" w:type="pct"/>
          </w:tcPr>
          <w:p w:rsidR="004C6EF7" w:rsidRPr="00D21013" w:rsidRDefault="00CC7F5E" w:rsidP="002117EF">
            <w:pPr>
              <w:spacing w:line="276" w:lineRule="auto"/>
              <w:jc w:val="both"/>
            </w:pPr>
            <w:r>
              <w:t>13</w:t>
            </w:r>
            <w:r w:rsidR="002117EF">
              <w:t>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1267F8" w:rsidRPr="00D21013" w:rsidTr="00E37A0C">
        <w:tc>
          <w:tcPr>
            <w:tcW w:w="5000" w:type="pct"/>
            <w:gridSpan w:val="7"/>
          </w:tcPr>
          <w:p w:rsidR="001267F8" w:rsidRPr="00D82E2C" w:rsidRDefault="00D82E2C" w:rsidP="001267F8">
            <w:pPr>
              <w:tabs>
                <w:tab w:val="left" w:pos="5130"/>
              </w:tabs>
              <w:spacing w:line="276" w:lineRule="auto"/>
              <w:jc w:val="center"/>
              <w:rPr>
                <w:b/>
              </w:rPr>
            </w:pPr>
            <w:r w:rsidRPr="00D82E2C">
              <w:rPr>
                <w:b/>
              </w:rPr>
              <w:t>ПОВТОРЕНИЕ КУРСА ГЕОМЕТРИИ 11 КЛАССА</w:t>
            </w: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Аксиомы стереометрии</w:t>
            </w:r>
            <w:r>
              <w:rPr>
                <w:sz w:val="22"/>
                <w:szCs w:val="22"/>
              </w:rPr>
              <w:t xml:space="preserve"> и их следствия.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78301B" w:rsidP="0053119E">
            <w:r w:rsidRPr="005F73C3">
              <w:t xml:space="preserve">урок </w:t>
            </w:r>
            <w:r w:rsidR="00D82E2C"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CC7F5E" w:rsidP="001267F8">
            <w:pPr>
              <w:spacing w:line="276" w:lineRule="auto"/>
              <w:jc w:val="both"/>
            </w:pPr>
            <w:r>
              <w:t>14</w:t>
            </w:r>
            <w:r w:rsidR="002117EF">
              <w:t>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11"/>
        </w:trPr>
        <w:tc>
          <w:tcPr>
            <w:tcW w:w="223" w:type="pct"/>
          </w:tcPr>
          <w:p w:rsidR="004C6EF7" w:rsidRPr="00D21013" w:rsidRDefault="00C344DC" w:rsidP="005A7B0C">
            <w:pPr>
              <w:spacing w:line="276" w:lineRule="auto"/>
              <w:jc w:val="both"/>
            </w:pPr>
            <w:r>
              <w:t>5</w:t>
            </w:r>
            <w:r w:rsidR="00740B50">
              <w:t>6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 xml:space="preserve">Параллельность </w:t>
            </w:r>
            <w:proofErr w:type="gramStart"/>
            <w:r w:rsidRPr="00EA30E8">
              <w:rPr>
                <w:sz w:val="22"/>
                <w:szCs w:val="22"/>
              </w:rPr>
              <w:t>прямых</w:t>
            </w:r>
            <w:proofErr w:type="gramEnd"/>
            <w:r w:rsidRPr="00EA30E8">
              <w:rPr>
                <w:sz w:val="22"/>
                <w:szCs w:val="22"/>
              </w:rPr>
              <w:t>, параллельность пря</w:t>
            </w:r>
            <w:r>
              <w:rPr>
                <w:sz w:val="22"/>
                <w:szCs w:val="22"/>
              </w:rPr>
              <w:t>мой и плоскости.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20</w:t>
            </w:r>
            <w:r w:rsidR="002117EF">
              <w:t>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</w:t>
            </w:r>
            <w:r w:rsidR="00740B50">
              <w:t>7</w:t>
            </w:r>
          </w:p>
        </w:tc>
        <w:tc>
          <w:tcPr>
            <w:tcW w:w="1696" w:type="pct"/>
          </w:tcPr>
          <w:p w:rsidR="004C6EF7" w:rsidRPr="00D82E2C" w:rsidRDefault="00D82E2C" w:rsidP="00821F9C">
            <w:r w:rsidRPr="00EA30E8">
              <w:rPr>
                <w:sz w:val="22"/>
                <w:szCs w:val="22"/>
              </w:rPr>
              <w:t>Уго</w:t>
            </w:r>
            <w:r>
              <w:rPr>
                <w:sz w:val="22"/>
                <w:szCs w:val="22"/>
              </w:rPr>
              <w:t xml:space="preserve">л между </w:t>
            </w:r>
            <w:proofErr w:type="gramStart"/>
            <w:r>
              <w:rPr>
                <w:sz w:val="22"/>
                <w:szCs w:val="22"/>
              </w:rPr>
              <w:t>прямыми</w:t>
            </w:r>
            <w:proofErr w:type="gramEnd"/>
            <w:r>
              <w:rPr>
                <w:sz w:val="22"/>
                <w:szCs w:val="22"/>
              </w:rPr>
              <w:t>. Решение задач.</w:t>
            </w:r>
          </w:p>
        </w:tc>
        <w:tc>
          <w:tcPr>
            <w:tcW w:w="402" w:type="pct"/>
          </w:tcPr>
          <w:p w:rsidR="004C6EF7" w:rsidRPr="00D21013" w:rsidRDefault="00D82E2C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0A0FE5" w:rsidRPr="00D21013" w:rsidRDefault="00CC7F5E" w:rsidP="00821F9C">
            <w:pPr>
              <w:spacing w:line="276" w:lineRule="auto"/>
              <w:jc w:val="both"/>
            </w:pPr>
            <w:r>
              <w:t>21</w:t>
            </w:r>
            <w:r w:rsidR="002117EF">
              <w:t>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</w:t>
            </w:r>
            <w:r w:rsidR="00740B50">
              <w:t>8</w:t>
            </w:r>
          </w:p>
        </w:tc>
        <w:tc>
          <w:tcPr>
            <w:tcW w:w="1696" w:type="pct"/>
          </w:tcPr>
          <w:p w:rsidR="004C6EF7" w:rsidRDefault="00D82E2C" w:rsidP="00F44C6E">
            <w:r w:rsidRPr="00EA30E8">
              <w:rPr>
                <w:sz w:val="22"/>
                <w:szCs w:val="22"/>
              </w:rPr>
              <w:t>Параллельность плоскостей.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27</w:t>
            </w:r>
            <w:r w:rsidR="00C806F0">
              <w:t>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4C6EF7" w:rsidP="005A7B0C">
            <w:pPr>
              <w:spacing w:line="276" w:lineRule="auto"/>
              <w:jc w:val="both"/>
            </w:pPr>
            <w:r>
              <w:t>5</w:t>
            </w:r>
            <w:r w:rsidR="00740B50">
              <w:t>9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Перпендикулярность пря</w:t>
            </w:r>
            <w:r>
              <w:rPr>
                <w:sz w:val="22"/>
                <w:szCs w:val="22"/>
              </w:rPr>
              <w:t>мой и плоскости.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 xml:space="preserve">обобщения изученного </w:t>
            </w:r>
            <w:r>
              <w:lastRenderedPageBreak/>
              <w:t>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lastRenderedPageBreak/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28</w:t>
            </w:r>
            <w:r w:rsidR="00C806F0">
              <w:t>.04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740B50" w:rsidP="005A7B0C">
            <w:pPr>
              <w:spacing w:line="276" w:lineRule="auto"/>
              <w:jc w:val="both"/>
            </w:pPr>
            <w:r>
              <w:lastRenderedPageBreak/>
              <w:t>60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Построение сечений</w:t>
            </w:r>
            <w:r>
              <w:rPr>
                <w:sz w:val="22"/>
                <w:szCs w:val="22"/>
              </w:rPr>
              <w:t xml:space="preserve"> в тетраэдре и параллелепипеде.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 xml:space="preserve">обобщения изученного материала </w:t>
            </w:r>
            <w:r w:rsidR="0078301B"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CC7F5E" w:rsidP="00821F9C">
            <w:pPr>
              <w:spacing w:line="276" w:lineRule="auto"/>
              <w:jc w:val="both"/>
            </w:pPr>
            <w:r>
              <w:t>5.05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1</w:t>
            </w:r>
          </w:p>
        </w:tc>
        <w:tc>
          <w:tcPr>
            <w:tcW w:w="1696" w:type="pct"/>
          </w:tcPr>
          <w:p w:rsidR="004C6EF7" w:rsidRPr="00D82E2C" w:rsidRDefault="00D82E2C" w:rsidP="00821F9C">
            <w:r w:rsidRPr="00EA30E8">
              <w:rPr>
                <w:sz w:val="22"/>
                <w:szCs w:val="22"/>
              </w:rPr>
              <w:t xml:space="preserve">Теорема о трёх </w:t>
            </w:r>
            <w:r>
              <w:rPr>
                <w:sz w:val="22"/>
                <w:szCs w:val="22"/>
              </w:rPr>
              <w:t>перпендикулярах. Решение задач.</w:t>
            </w:r>
          </w:p>
        </w:tc>
        <w:tc>
          <w:tcPr>
            <w:tcW w:w="402" w:type="pct"/>
          </w:tcPr>
          <w:p w:rsidR="004C6EF7" w:rsidRPr="00D21013" w:rsidRDefault="00D82E2C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0A0FE5" w:rsidRPr="00D21013" w:rsidRDefault="00CC7F5E" w:rsidP="00821F9C">
            <w:pPr>
              <w:spacing w:line="276" w:lineRule="auto"/>
              <w:jc w:val="both"/>
            </w:pPr>
            <w:r>
              <w:t>12</w:t>
            </w:r>
            <w:r w:rsidR="00552AD5">
              <w:t>.0</w:t>
            </w:r>
            <w:r>
              <w:t>5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5A7B0C">
            <w:pPr>
              <w:spacing w:line="276" w:lineRule="auto"/>
              <w:jc w:val="both"/>
            </w:pPr>
            <w:r>
              <w:t>6</w:t>
            </w:r>
            <w:r w:rsidR="00740B50">
              <w:t>2</w:t>
            </w:r>
          </w:p>
        </w:tc>
        <w:tc>
          <w:tcPr>
            <w:tcW w:w="1696" w:type="pct"/>
          </w:tcPr>
          <w:p w:rsidR="004C6EF7" w:rsidRPr="00D82E2C" w:rsidRDefault="00D82E2C" w:rsidP="00821F9C">
            <w:r w:rsidRPr="00EA30E8">
              <w:rPr>
                <w:sz w:val="22"/>
                <w:szCs w:val="22"/>
              </w:rPr>
              <w:t>Площадь поверхности</w:t>
            </w:r>
            <w:r>
              <w:rPr>
                <w:sz w:val="22"/>
                <w:szCs w:val="22"/>
              </w:rPr>
              <w:t xml:space="preserve"> и объём призмы.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CC7F5E" w:rsidP="00C806F0">
            <w:pPr>
              <w:spacing w:line="276" w:lineRule="auto"/>
              <w:jc w:val="both"/>
            </w:pPr>
            <w:r>
              <w:t>18</w:t>
            </w:r>
            <w:r w:rsidR="00C806F0">
              <w:t>.05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A577D9" w:rsidRPr="00D21013" w:rsidTr="00E37A0C">
        <w:trPr>
          <w:trHeight w:val="368"/>
        </w:trPr>
        <w:tc>
          <w:tcPr>
            <w:tcW w:w="223" w:type="pct"/>
          </w:tcPr>
          <w:p w:rsidR="00A577D9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3</w:t>
            </w:r>
          </w:p>
        </w:tc>
        <w:tc>
          <w:tcPr>
            <w:tcW w:w="1696" w:type="pct"/>
          </w:tcPr>
          <w:p w:rsidR="005A7B0C" w:rsidRPr="00D82E2C" w:rsidRDefault="00D82E2C" w:rsidP="00821F9C">
            <w:r w:rsidRPr="00EA30E8">
              <w:rPr>
                <w:sz w:val="22"/>
                <w:szCs w:val="22"/>
              </w:rPr>
              <w:t>Площадь поверхности и</w:t>
            </w:r>
            <w:r>
              <w:rPr>
                <w:sz w:val="22"/>
                <w:szCs w:val="22"/>
              </w:rPr>
              <w:t xml:space="preserve"> объём пирамиды. Решение задач.</w:t>
            </w:r>
          </w:p>
        </w:tc>
        <w:tc>
          <w:tcPr>
            <w:tcW w:w="402" w:type="pct"/>
          </w:tcPr>
          <w:p w:rsidR="00A577D9" w:rsidRPr="00D21013" w:rsidRDefault="00A577D9" w:rsidP="00821F9C">
            <w:r w:rsidRPr="00D21013">
              <w:t>1</w:t>
            </w:r>
          </w:p>
        </w:tc>
        <w:tc>
          <w:tcPr>
            <w:tcW w:w="670" w:type="pct"/>
          </w:tcPr>
          <w:p w:rsidR="00A577D9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577D9" w:rsidRPr="00D21013" w:rsidRDefault="00D00576" w:rsidP="00D238CB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577D9" w:rsidRPr="00D21013" w:rsidRDefault="00CC7F5E" w:rsidP="00821F9C">
            <w:pPr>
              <w:spacing w:line="276" w:lineRule="auto"/>
              <w:jc w:val="both"/>
            </w:pPr>
            <w:r>
              <w:t>19</w:t>
            </w:r>
            <w:r w:rsidR="00C806F0">
              <w:t>.05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A577D9" w:rsidRPr="00D21013" w:rsidTr="00E37A0C">
        <w:tc>
          <w:tcPr>
            <w:tcW w:w="223" w:type="pct"/>
          </w:tcPr>
          <w:p w:rsidR="00A577D9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4</w:t>
            </w:r>
          </w:p>
        </w:tc>
        <w:tc>
          <w:tcPr>
            <w:tcW w:w="1696" w:type="pct"/>
          </w:tcPr>
          <w:p w:rsidR="00A577D9" w:rsidRPr="00D82E2C" w:rsidRDefault="00D82E2C" w:rsidP="00C22700">
            <w:r w:rsidRPr="00EA30E8">
              <w:rPr>
                <w:sz w:val="22"/>
                <w:szCs w:val="22"/>
              </w:rPr>
              <w:t>Площадь поверхности и о</w:t>
            </w:r>
            <w:r>
              <w:rPr>
                <w:sz w:val="22"/>
                <w:szCs w:val="22"/>
              </w:rPr>
              <w:t>бъём цилиндра. Решение задач.</w:t>
            </w:r>
          </w:p>
        </w:tc>
        <w:tc>
          <w:tcPr>
            <w:tcW w:w="402" w:type="pct"/>
          </w:tcPr>
          <w:p w:rsidR="00A577D9" w:rsidRPr="00D21013" w:rsidRDefault="001267F8" w:rsidP="00821F9C">
            <w:r>
              <w:t>1</w:t>
            </w:r>
          </w:p>
        </w:tc>
        <w:tc>
          <w:tcPr>
            <w:tcW w:w="670" w:type="pct"/>
          </w:tcPr>
          <w:p w:rsidR="00A577D9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577D9" w:rsidRPr="00D21013" w:rsidRDefault="00D00576" w:rsidP="00D238CB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577D9" w:rsidRPr="00D21013" w:rsidRDefault="00CC7F5E" w:rsidP="00821F9C">
            <w:pPr>
              <w:spacing w:line="276" w:lineRule="auto"/>
              <w:jc w:val="both"/>
            </w:pPr>
            <w:r>
              <w:t>25</w:t>
            </w:r>
            <w:r w:rsidR="00C806F0">
              <w:t>.05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5</w:t>
            </w:r>
          </w:p>
        </w:tc>
        <w:tc>
          <w:tcPr>
            <w:tcW w:w="1696" w:type="pct"/>
          </w:tcPr>
          <w:p w:rsidR="004C6EF7" w:rsidRDefault="004C6EF7" w:rsidP="00F44C6E">
            <w:r>
              <w:t>Понятие вектора. Равенство векторов.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E37A0C" w:rsidP="00821F9C">
            <w:pPr>
              <w:spacing w:line="276" w:lineRule="auto"/>
              <w:jc w:val="both"/>
            </w:pPr>
            <w:r>
              <w:t>26</w:t>
            </w:r>
            <w:r w:rsidR="00C806F0">
              <w:t>.05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6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Площадь поверхности</w:t>
            </w:r>
            <w:r>
              <w:rPr>
                <w:sz w:val="22"/>
                <w:szCs w:val="22"/>
              </w:rPr>
              <w:t xml:space="preserve"> и объём конуса.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  <w:r w:rsidR="0078301B" w:rsidRPr="005F73C3">
              <w:t>.</w:t>
            </w:r>
          </w:p>
        </w:tc>
        <w:tc>
          <w:tcPr>
            <w:tcW w:w="1161" w:type="pct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E37A0C" w:rsidP="00821F9C">
            <w:pPr>
              <w:spacing w:line="276" w:lineRule="auto"/>
              <w:jc w:val="both"/>
            </w:pPr>
            <w:r>
              <w:t>27</w:t>
            </w:r>
            <w:r w:rsidR="00C806F0">
              <w:t>.05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6</w:t>
            </w:r>
            <w:r w:rsidR="00740B50">
              <w:t>7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Площадь поверхности сфе</w:t>
            </w:r>
            <w:r>
              <w:rPr>
                <w:sz w:val="22"/>
                <w:szCs w:val="22"/>
              </w:rPr>
              <w:t>ры и объём шара.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E37A0C" w:rsidP="00C806F0">
            <w:pPr>
              <w:spacing w:line="276" w:lineRule="auto"/>
              <w:jc w:val="both"/>
            </w:pPr>
            <w:r>
              <w:t>28</w:t>
            </w:r>
            <w:r w:rsidR="00C806F0">
              <w:t>.05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6</w:t>
            </w:r>
            <w:r w:rsidR="00740B50">
              <w:t>8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Векторы</w:t>
            </w:r>
            <w:r>
              <w:rPr>
                <w:sz w:val="22"/>
                <w:szCs w:val="22"/>
              </w:rPr>
              <w:t xml:space="preserve"> в пространстве.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r w:rsidRPr="005F73C3">
              <w:t xml:space="preserve">урок </w:t>
            </w:r>
            <w:r>
              <w:t>обобщения изученного материала</w:t>
            </w:r>
            <w:r w:rsidR="0078301B" w:rsidRPr="005F73C3">
              <w:t>.</w:t>
            </w:r>
          </w:p>
        </w:tc>
        <w:tc>
          <w:tcPr>
            <w:tcW w:w="1161" w:type="pct"/>
          </w:tcPr>
          <w:p w:rsidR="004C6EF7" w:rsidRDefault="004C6EF7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E37A0C" w:rsidP="00821F9C">
            <w:pPr>
              <w:spacing w:line="276" w:lineRule="auto"/>
              <w:jc w:val="both"/>
            </w:pPr>
            <w:r>
              <w:t>29</w:t>
            </w:r>
            <w:r w:rsidR="00C806F0">
              <w:t>.05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740B50" w:rsidRPr="00D21013" w:rsidTr="00E37A0C">
        <w:tc>
          <w:tcPr>
            <w:tcW w:w="223" w:type="pct"/>
          </w:tcPr>
          <w:p w:rsidR="00740B50" w:rsidRDefault="00740B50" w:rsidP="00821F9C">
            <w:pPr>
              <w:spacing w:line="276" w:lineRule="auto"/>
              <w:jc w:val="both"/>
            </w:pPr>
          </w:p>
        </w:tc>
        <w:tc>
          <w:tcPr>
            <w:tcW w:w="1696" w:type="pct"/>
          </w:tcPr>
          <w:p w:rsidR="00740B50" w:rsidRPr="00EA30E8" w:rsidRDefault="00740B50" w:rsidP="00F44C6E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740B50" w:rsidRPr="00740B50" w:rsidRDefault="00740B50" w:rsidP="00821F9C">
            <w:pPr>
              <w:rPr>
                <w:rStyle w:val="a4"/>
              </w:rPr>
            </w:pPr>
            <w:r>
              <w:t>68</w:t>
            </w:r>
          </w:p>
        </w:tc>
        <w:tc>
          <w:tcPr>
            <w:tcW w:w="670" w:type="pct"/>
          </w:tcPr>
          <w:p w:rsidR="00740B50" w:rsidRPr="005F73C3" w:rsidRDefault="00740B50" w:rsidP="0053119E"/>
        </w:tc>
        <w:tc>
          <w:tcPr>
            <w:tcW w:w="1161" w:type="pct"/>
          </w:tcPr>
          <w:p w:rsidR="00740B50" w:rsidRPr="00004F49" w:rsidRDefault="00740B50"/>
        </w:tc>
        <w:tc>
          <w:tcPr>
            <w:tcW w:w="446" w:type="pct"/>
          </w:tcPr>
          <w:p w:rsidR="00740B50" w:rsidRDefault="00740B50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740B50" w:rsidRPr="00D21013" w:rsidRDefault="00740B50" w:rsidP="00821F9C">
            <w:pPr>
              <w:spacing w:line="276" w:lineRule="auto"/>
              <w:jc w:val="both"/>
            </w:pPr>
          </w:p>
        </w:tc>
      </w:tr>
    </w:tbl>
    <w:p w:rsidR="00C806F0" w:rsidRDefault="00C806F0" w:rsidP="00C5272B">
      <w:pPr>
        <w:jc w:val="both"/>
        <w:rPr>
          <w:b/>
          <w:i/>
          <w:sz w:val="28"/>
        </w:rPr>
      </w:pPr>
    </w:p>
    <w:p w:rsidR="005F6701" w:rsidRDefault="005F6701" w:rsidP="00C5272B">
      <w:pPr>
        <w:jc w:val="both"/>
        <w:rPr>
          <w:b/>
          <w:i/>
          <w:sz w:val="28"/>
        </w:rPr>
      </w:pPr>
    </w:p>
    <w:p w:rsidR="005F6701" w:rsidRDefault="005F6701" w:rsidP="00C5272B">
      <w:pPr>
        <w:jc w:val="both"/>
        <w:rPr>
          <w:b/>
          <w:i/>
          <w:sz w:val="28"/>
        </w:rPr>
      </w:pPr>
    </w:p>
    <w:p w:rsidR="00C806F0" w:rsidRDefault="00C806F0" w:rsidP="00C5272B">
      <w:pPr>
        <w:jc w:val="both"/>
        <w:rPr>
          <w:b/>
          <w:i/>
          <w:sz w:val="28"/>
        </w:rPr>
      </w:pPr>
    </w:p>
    <w:p w:rsidR="00C5272B" w:rsidRPr="00E52D9D" w:rsidRDefault="00C5272B" w:rsidP="008379E8">
      <w:pPr>
        <w:jc w:val="center"/>
      </w:pPr>
      <w:r>
        <w:rPr>
          <w:b/>
          <w:i/>
          <w:sz w:val="28"/>
        </w:rPr>
        <w:lastRenderedPageBreak/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C5272B" w:rsidRPr="009B5D8E" w:rsidRDefault="00C5272B" w:rsidP="00C5272B">
      <w:pPr>
        <w:jc w:val="both"/>
      </w:pPr>
      <w:r w:rsidRPr="009B5D8E">
        <w:rPr>
          <w:b/>
          <w:u w:val="single"/>
        </w:rPr>
        <w:t>Для учащихся:</w:t>
      </w:r>
    </w:p>
    <w:p w:rsidR="00F277FD" w:rsidRDefault="00C5272B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 w:rsidRPr="009B5D8E">
        <w:t xml:space="preserve">1. </w:t>
      </w:r>
      <w:r w:rsidR="00F277FD">
        <w:t xml:space="preserve">Геометрия. Учебник для 10-11 классов общеобразовательных учреждений. Л.С. </w:t>
      </w:r>
      <w:proofErr w:type="spellStart"/>
      <w:r w:rsidR="00F277FD">
        <w:t>Атанасян</w:t>
      </w:r>
      <w:proofErr w:type="spellEnd"/>
      <w:r w:rsidR="00F277FD">
        <w:t>, В.Ф. Бутузов, С.Б. Кадом</w:t>
      </w:r>
      <w:r w:rsidR="00E37A0C">
        <w:t>цев. Москва. «Просвещение». 2017</w:t>
      </w:r>
      <w:r w:rsidR="00F277FD">
        <w:t xml:space="preserve"> год.</w:t>
      </w:r>
    </w:p>
    <w:p w:rsidR="00C5272B" w:rsidRPr="004F6364" w:rsidRDefault="00C5272B" w:rsidP="00C5272B">
      <w:pPr>
        <w:jc w:val="both"/>
      </w:pPr>
    </w:p>
    <w:p w:rsidR="00F277FD" w:rsidRDefault="00C5272B" w:rsidP="00F277FD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t xml:space="preserve">«Программы общеобразовательных учреждений. Геометрия. 10-11 классы». Составитель Т.А. </w:t>
      </w:r>
      <w:proofErr w:type="spellStart"/>
      <w:r>
        <w:t>Бурмистрова</w:t>
      </w:r>
      <w:proofErr w:type="spellEnd"/>
      <w:r>
        <w:t>. Москва, «Просвещение», 2009 год.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t xml:space="preserve">Геометрия. Учебник для 10-11 классов общеобразовательных учреждений. Л.С. </w:t>
      </w:r>
      <w:proofErr w:type="spellStart"/>
      <w:r>
        <w:t>Атанасян</w:t>
      </w:r>
      <w:proofErr w:type="spellEnd"/>
      <w:r>
        <w:t>, В.Ф. Бутузов, С.Б. Кадом</w:t>
      </w:r>
      <w:r w:rsidR="00E37A0C">
        <w:t>цев. Москва. «Просвещение». 2017</w:t>
      </w:r>
      <w:r>
        <w:t xml:space="preserve"> год.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t xml:space="preserve">Поурочные разработки по геометрии. 11 класс. К учебному комплекту </w:t>
      </w:r>
      <w:proofErr w:type="spellStart"/>
      <w:r>
        <w:t>Л.С.Атанасяна</w:t>
      </w:r>
      <w:proofErr w:type="spellEnd"/>
      <w:r>
        <w:t xml:space="preserve">, </w:t>
      </w:r>
      <w:proofErr w:type="spellStart"/>
      <w:r>
        <w:t>В.Ф.Бутузова</w:t>
      </w:r>
      <w:proofErr w:type="spellEnd"/>
      <w:r>
        <w:t xml:space="preserve"> «Геометрия. 10-11 классы». </w:t>
      </w:r>
      <w:proofErr w:type="spellStart"/>
      <w:r>
        <w:t>В.А.Яровенко</w:t>
      </w:r>
      <w:proofErr w:type="spellEnd"/>
      <w:r>
        <w:t>, Москва, «</w:t>
      </w:r>
      <w:proofErr w:type="spellStart"/>
      <w:r>
        <w:t>Вако</w:t>
      </w:r>
      <w:proofErr w:type="spellEnd"/>
      <w:r>
        <w:t>», 2010 год.</w:t>
      </w:r>
    </w:p>
    <w:p w:rsidR="00F277FD" w:rsidRDefault="00F277FD" w:rsidP="00F277FD">
      <w:pPr>
        <w:pStyle w:val="a5"/>
        <w:ind w:left="284"/>
        <w:jc w:val="both"/>
      </w:pPr>
    </w:p>
    <w:p w:rsidR="00F277FD" w:rsidRPr="00F277FD" w:rsidRDefault="00F277FD" w:rsidP="00F277FD">
      <w:pPr>
        <w:jc w:val="both"/>
        <w:rPr>
          <w:b/>
          <w:u w:val="single"/>
        </w:rPr>
      </w:pPr>
      <w:r w:rsidRPr="00F277FD">
        <w:rPr>
          <w:b/>
          <w:u w:val="single"/>
        </w:rPr>
        <w:t>Интернет – ресурсы: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Министерство образования РФ: </w:t>
      </w:r>
      <w:hyperlink r:id="rId9" w:history="1">
        <w:r>
          <w:rPr>
            <w:rStyle w:val="af2"/>
          </w:rPr>
          <w:t>http://www.ed.gov.ru/</w:t>
        </w:r>
      </w:hyperlink>
      <w:proofErr w:type="gramStart"/>
      <w:r>
        <w:rPr>
          <w:color w:val="0000FF"/>
        </w:rPr>
        <w:t xml:space="preserve"> ;</w:t>
      </w:r>
      <w:proofErr w:type="gramEnd"/>
      <w:r>
        <w:rPr>
          <w:color w:val="0000FF"/>
        </w:rPr>
        <w:t xml:space="preserve"> </w:t>
      </w:r>
      <w:hyperlink r:id="rId10" w:history="1">
        <w:r>
          <w:rPr>
            <w:rStyle w:val="af2"/>
          </w:rPr>
          <w:t>http://www.edu.ru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Тестирование </w:t>
      </w:r>
      <w:proofErr w:type="spellStart"/>
      <w:r>
        <w:t>online</w:t>
      </w:r>
      <w:proofErr w:type="spellEnd"/>
      <w:r>
        <w:t xml:space="preserve">: 5 – 11 классы: </w:t>
      </w:r>
      <w:hyperlink r:id="rId11" w:history="1">
        <w:r>
          <w:rPr>
            <w:rStyle w:val="af2"/>
          </w:rPr>
          <w:t>http://www.kokch.kts.ru/cdo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Новые технологии в образовании: </w:t>
      </w:r>
      <w:hyperlink r:id="rId12" w:history="1">
        <w:r>
          <w:rPr>
            <w:rStyle w:val="af2"/>
          </w:rPr>
          <w:t>http://edu.secna.ru/main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Путеводитель «В мире науки» для школьников: </w:t>
      </w:r>
      <w:hyperlink r:id="rId13" w:history="1">
        <w:r>
          <w:rPr>
            <w:rStyle w:val="af2"/>
          </w:rPr>
          <w:t>http://www.uic.ssu.samara.ru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</w:t>
      </w:r>
      <w:hyperlink r:id="rId14" w:history="1">
        <w:r>
          <w:rPr>
            <w:rStyle w:val="af2"/>
          </w:rPr>
          <w:t>http://mega.km.ru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Сайты «Энциклопедий»: </w:t>
      </w:r>
      <w:hyperlink r:id="rId15" w:history="1">
        <w:r>
          <w:rPr>
            <w:rStyle w:val="af2"/>
          </w:rPr>
          <w:t>http://www.rubricon.ru/</w:t>
        </w:r>
      </w:hyperlink>
      <w:r>
        <w:rPr>
          <w:color w:val="0000FF"/>
        </w:rPr>
        <w:t xml:space="preserve">; </w:t>
      </w:r>
      <w:hyperlink r:id="rId16" w:history="1">
        <w:r>
          <w:rPr>
            <w:rStyle w:val="af2"/>
          </w:rPr>
          <w:t>http://www.encyclopedia.ru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 для самообразования и онлайн тестирования: </w:t>
      </w:r>
      <w:hyperlink r:id="rId17" w:history="1">
        <w:r>
          <w:rPr>
            <w:rStyle w:val="af2"/>
          </w:rPr>
          <w:t>http://uztest.ru/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Досье школьного учителя математики: </w:t>
      </w:r>
      <w:hyperlink r:id="rId18" w:history="1">
        <w:r>
          <w:rPr>
            <w:rStyle w:val="af2"/>
          </w:rPr>
          <w:t>http://www.mathvaz.ru/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 газеты «Математика»: </w:t>
      </w:r>
      <w:hyperlink r:id="rId19" w:history="1">
        <w:r>
          <w:rPr>
            <w:rStyle w:val="af2"/>
          </w:rPr>
          <w:t>mat.1september.ru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>Федеральный институт педагогических измерений</w:t>
      </w:r>
      <w:proofErr w:type="gramStart"/>
      <w:r>
        <w:t xml:space="preserve"> :</w:t>
      </w:r>
      <w:proofErr w:type="gramEnd"/>
      <w:r>
        <w:t xml:space="preserve"> </w:t>
      </w:r>
      <w:hyperlink r:id="rId20" w:history="1">
        <w:r>
          <w:rPr>
            <w:rStyle w:val="af2"/>
          </w:rPr>
          <w:t>www.fipi.ru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Всероссийский Интернет – педсовет: </w:t>
      </w:r>
      <w:hyperlink r:id="rId21" w:history="1">
        <w:r>
          <w:rPr>
            <w:rStyle w:val="af2"/>
          </w:rPr>
          <w:t>pedsovet.org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. </w:t>
      </w:r>
      <w:hyperlink r:id="rId22" w:history="1">
        <w:proofErr w:type="spellStart"/>
        <w:r>
          <w:rPr>
            <w:rStyle w:val="af2"/>
          </w:rPr>
          <w:t>edu</w:t>
        </w:r>
        <w:proofErr w:type="spellEnd"/>
      </w:hyperlink>
      <w:r>
        <w:t xml:space="preserve"> - "Российское образование" Федеральный портал. 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. </w:t>
      </w:r>
      <w:hyperlink r:id="rId23" w:history="1">
        <w:r>
          <w:rPr>
            <w:rStyle w:val="af2"/>
          </w:rPr>
          <w:t>school.edu</w:t>
        </w:r>
      </w:hyperlink>
      <w:r>
        <w:t xml:space="preserve"> - "Российский общеобразовательный портал".</w:t>
      </w:r>
    </w:p>
    <w:p w:rsidR="00F277FD" w:rsidRDefault="004D5280" w:rsidP="00F277FD">
      <w:pPr>
        <w:pStyle w:val="af1"/>
        <w:numPr>
          <w:ilvl w:val="0"/>
          <w:numId w:val="47"/>
        </w:numPr>
      </w:pPr>
      <w:hyperlink r:id="rId24" w:history="1">
        <w:r w:rsidR="00F277FD">
          <w:rPr>
            <w:rStyle w:val="af2"/>
          </w:rPr>
          <w:t>www.school-collection.edu.ru</w:t>
        </w:r>
      </w:hyperlink>
      <w:r w:rsidR="00F277FD">
        <w:t xml:space="preserve"> - единая коллекция цифровых образовательных ресурсов.</w:t>
      </w:r>
    </w:p>
    <w:p w:rsidR="00F277FD" w:rsidRDefault="004D5280" w:rsidP="00F277FD">
      <w:pPr>
        <w:pStyle w:val="af1"/>
        <w:numPr>
          <w:ilvl w:val="0"/>
          <w:numId w:val="47"/>
        </w:numPr>
      </w:pPr>
      <w:hyperlink r:id="rId25" w:history="1">
        <w:r w:rsidR="00F277FD">
          <w:rPr>
            <w:rStyle w:val="af2"/>
          </w:rPr>
          <w:t>http://www.mathvaz.ru</w:t>
        </w:r>
      </w:hyperlink>
      <w:r w:rsidR="00F277FD">
        <w:rPr>
          <w:color w:val="000000"/>
        </w:rPr>
        <w:t xml:space="preserve"> -</w:t>
      </w:r>
      <w:r w:rsidR="00F277FD">
        <w:t xml:space="preserve"> </w:t>
      </w:r>
      <w:r w:rsidR="00F277FD">
        <w:rPr>
          <w:color w:val="000000"/>
        </w:rPr>
        <w:t>".</w:t>
      </w:r>
      <w:proofErr w:type="spellStart"/>
      <w:r w:rsidR="00F277FD">
        <w:rPr>
          <w:color w:val="000000"/>
        </w:rPr>
        <w:t>doc</w:t>
      </w:r>
      <w:proofErr w:type="gramStart"/>
      <w:r w:rsidR="00F277FD">
        <w:rPr>
          <w:color w:val="000000"/>
        </w:rPr>
        <w:t>ье</w:t>
      </w:r>
      <w:proofErr w:type="spellEnd"/>
      <w:proofErr w:type="gramEnd"/>
      <w:r w:rsidR="00F277FD">
        <w:rPr>
          <w:color w:val="000000"/>
        </w:rPr>
        <w:t xml:space="preserve"> школьного учителя математики". 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>www.it-n.ru</w:t>
      </w:r>
      <w:hyperlink r:id="rId26" w:history="1">
        <w:r>
          <w:rPr>
            <w:rStyle w:val="af2"/>
          </w:rPr>
          <w:t>"Сеть творческих учителей"</w:t>
        </w:r>
      </w:hyperlink>
      <w:r>
        <w:t xml:space="preserve"> - документация, рабочие материалы для учителя математики.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 .</w:t>
      </w:r>
      <w:hyperlink r:id="rId27" w:history="1">
        <w:r>
          <w:rPr>
            <w:rStyle w:val="af2"/>
          </w:rPr>
          <w:t>festival.1september.ru</w:t>
        </w:r>
      </w:hyperlink>
      <w:r>
        <w:t xml:space="preserve">  - фестиваль педагогических идей "Открытый урок".  </w:t>
      </w:r>
    </w:p>
    <w:p w:rsidR="00F277FD" w:rsidRDefault="00F277FD" w:rsidP="00F3587C">
      <w:pPr>
        <w:jc w:val="center"/>
      </w:pPr>
    </w:p>
    <w:sectPr w:rsidR="00F277FD" w:rsidSect="00740B50">
      <w:footerReference w:type="default" r:id="rId28"/>
      <w:pgSz w:w="16838" w:h="11906" w:orient="landscape"/>
      <w:pgMar w:top="720" w:right="720" w:bottom="72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DC" w:rsidRDefault="00C344DC" w:rsidP="00B34C9A">
      <w:r>
        <w:separator/>
      </w:r>
    </w:p>
  </w:endnote>
  <w:endnote w:type="continuationSeparator" w:id="1">
    <w:p w:rsidR="00C344DC" w:rsidRDefault="00C344DC" w:rsidP="00B3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9874"/>
      <w:docPartObj>
        <w:docPartGallery w:val="Page Numbers (Bottom of Page)"/>
        <w:docPartUnique/>
      </w:docPartObj>
    </w:sdtPr>
    <w:sdtContent>
      <w:p w:rsidR="00740B50" w:rsidRDefault="004D5280">
        <w:pPr>
          <w:pStyle w:val="ad"/>
          <w:jc w:val="center"/>
        </w:pPr>
        <w:fldSimple w:instr=" PAGE   \* MERGEFORMAT ">
          <w:r w:rsidR="007F1EB9">
            <w:rPr>
              <w:noProof/>
            </w:rPr>
            <w:t>7</w:t>
          </w:r>
        </w:fldSimple>
      </w:p>
    </w:sdtContent>
  </w:sdt>
  <w:p w:rsidR="00C344DC" w:rsidRDefault="00C344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DC" w:rsidRDefault="00C344DC" w:rsidP="00B34C9A">
      <w:r>
        <w:separator/>
      </w:r>
    </w:p>
  </w:footnote>
  <w:footnote w:type="continuationSeparator" w:id="1">
    <w:p w:rsidR="00C344DC" w:rsidRDefault="00C344DC" w:rsidP="00B3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BE5"/>
    <w:multiLevelType w:val="hybridMultilevel"/>
    <w:tmpl w:val="6666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202C"/>
    <w:multiLevelType w:val="multilevel"/>
    <w:tmpl w:val="FE7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EE63268"/>
    <w:multiLevelType w:val="hybridMultilevel"/>
    <w:tmpl w:val="E1A8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30824"/>
    <w:multiLevelType w:val="multilevel"/>
    <w:tmpl w:val="126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73B04"/>
    <w:multiLevelType w:val="multilevel"/>
    <w:tmpl w:val="AD0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1F04060D"/>
    <w:multiLevelType w:val="multilevel"/>
    <w:tmpl w:val="C5C0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F462E"/>
    <w:multiLevelType w:val="multilevel"/>
    <w:tmpl w:val="172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4C92"/>
    <w:multiLevelType w:val="hybridMultilevel"/>
    <w:tmpl w:val="6B58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14610"/>
    <w:multiLevelType w:val="multilevel"/>
    <w:tmpl w:val="32D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C4B38C1"/>
    <w:multiLevelType w:val="multilevel"/>
    <w:tmpl w:val="1D10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B3451"/>
    <w:multiLevelType w:val="multilevel"/>
    <w:tmpl w:val="886884BA"/>
    <w:lvl w:ilvl="0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B478B"/>
    <w:multiLevelType w:val="multilevel"/>
    <w:tmpl w:val="A64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7D0BC8"/>
    <w:multiLevelType w:val="hybridMultilevel"/>
    <w:tmpl w:val="44D2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403F8"/>
    <w:multiLevelType w:val="hybridMultilevel"/>
    <w:tmpl w:val="C894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473D9"/>
    <w:multiLevelType w:val="hybridMultilevel"/>
    <w:tmpl w:val="5DC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B51A2"/>
    <w:multiLevelType w:val="multilevel"/>
    <w:tmpl w:val="FE7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0831DE"/>
    <w:multiLevelType w:val="multilevel"/>
    <w:tmpl w:val="C04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1C09E3"/>
    <w:multiLevelType w:val="multilevel"/>
    <w:tmpl w:val="0ECE55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E085A"/>
    <w:multiLevelType w:val="multilevel"/>
    <w:tmpl w:val="33A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30346"/>
    <w:multiLevelType w:val="multilevel"/>
    <w:tmpl w:val="66B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CB134B"/>
    <w:multiLevelType w:val="multilevel"/>
    <w:tmpl w:val="AD0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6"/>
  </w:num>
  <w:num w:numId="3">
    <w:abstractNumId w:val="36"/>
  </w:num>
  <w:num w:numId="4">
    <w:abstractNumId w:val="33"/>
  </w:num>
  <w:num w:numId="5">
    <w:abstractNumId w:val="20"/>
  </w:num>
  <w:num w:numId="6">
    <w:abstractNumId w:val="17"/>
  </w:num>
  <w:num w:numId="7">
    <w:abstractNumId w:val="14"/>
  </w:num>
  <w:num w:numId="8">
    <w:abstractNumId w:val="23"/>
  </w:num>
  <w:num w:numId="9">
    <w:abstractNumId w:val="26"/>
  </w:num>
  <w:num w:numId="10">
    <w:abstractNumId w:val="4"/>
  </w:num>
  <w:num w:numId="11">
    <w:abstractNumId w:val="15"/>
  </w:num>
  <w:num w:numId="12">
    <w:abstractNumId w:val="38"/>
  </w:num>
  <w:num w:numId="13">
    <w:abstractNumId w:val="3"/>
  </w:num>
  <w:num w:numId="14">
    <w:abstractNumId w:val="4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1"/>
  </w:num>
  <w:num w:numId="18">
    <w:abstractNumId w:val="21"/>
  </w:num>
  <w:num w:numId="19">
    <w:abstractNumId w:val="40"/>
  </w:num>
  <w:num w:numId="20">
    <w:abstractNumId w:val="34"/>
  </w:num>
  <w:num w:numId="21">
    <w:abstractNumId w:val="8"/>
  </w:num>
  <w:num w:numId="22">
    <w:abstractNumId w:val="18"/>
  </w:num>
  <w:num w:numId="23">
    <w:abstractNumId w:val="5"/>
  </w:num>
  <w:num w:numId="24">
    <w:abstractNumId w:val="43"/>
  </w:num>
  <w:num w:numId="2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4"/>
  </w:num>
  <w:num w:numId="28">
    <w:abstractNumId w:val="37"/>
  </w:num>
  <w:num w:numId="29">
    <w:abstractNumId w:val="12"/>
  </w:num>
  <w:num w:numId="30">
    <w:abstractNumId w:val="22"/>
  </w:num>
  <w:num w:numId="31">
    <w:abstractNumId w:val="1"/>
  </w:num>
  <w:num w:numId="32">
    <w:abstractNumId w:val="13"/>
  </w:num>
  <w:num w:numId="33">
    <w:abstractNumId w:val="39"/>
  </w:num>
  <w:num w:numId="34">
    <w:abstractNumId w:val="27"/>
  </w:num>
  <w:num w:numId="35">
    <w:abstractNumId w:val="35"/>
  </w:num>
  <w:num w:numId="36">
    <w:abstractNumId w:val="31"/>
  </w:num>
  <w:num w:numId="37">
    <w:abstractNumId w:val="41"/>
  </w:num>
  <w:num w:numId="38">
    <w:abstractNumId w:val="19"/>
  </w:num>
  <w:num w:numId="39">
    <w:abstractNumId w:val="2"/>
  </w:num>
  <w:num w:numId="40">
    <w:abstractNumId w:val="29"/>
  </w:num>
  <w:num w:numId="41">
    <w:abstractNumId w:val="28"/>
  </w:num>
  <w:num w:numId="42">
    <w:abstractNumId w:val="30"/>
  </w:num>
  <w:num w:numId="43">
    <w:abstractNumId w:val="7"/>
  </w:num>
  <w:num w:numId="44">
    <w:abstractNumId w:val="0"/>
  </w:num>
  <w:num w:numId="45">
    <w:abstractNumId w:val="16"/>
  </w:num>
  <w:num w:numId="46">
    <w:abstractNumId w:val="46"/>
  </w:num>
  <w:num w:numId="47">
    <w:abstractNumId w:val="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7C"/>
    <w:rsid w:val="000141C8"/>
    <w:rsid w:val="00026B20"/>
    <w:rsid w:val="00030936"/>
    <w:rsid w:val="000434CC"/>
    <w:rsid w:val="0006138E"/>
    <w:rsid w:val="00083870"/>
    <w:rsid w:val="00083D49"/>
    <w:rsid w:val="00084996"/>
    <w:rsid w:val="000A0FE5"/>
    <w:rsid w:val="000A1127"/>
    <w:rsid w:val="000A152E"/>
    <w:rsid w:val="000B0425"/>
    <w:rsid w:val="000C306C"/>
    <w:rsid w:val="000E112E"/>
    <w:rsid w:val="000F2CC3"/>
    <w:rsid w:val="0010333D"/>
    <w:rsid w:val="0012055D"/>
    <w:rsid w:val="001267F8"/>
    <w:rsid w:val="001916B2"/>
    <w:rsid w:val="001A5594"/>
    <w:rsid w:val="001B43A6"/>
    <w:rsid w:val="001B6407"/>
    <w:rsid w:val="002117EF"/>
    <w:rsid w:val="002157E0"/>
    <w:rsid w:val="00215C54"/>
    <w:rsid w:val="002304C1"/>
    <w:rsid w:val="00241B7D"/>
    <w:rsid w:val="002749E9"/>
    <w:rsid w:val="00290E51"/>
    <w:rsid w:val="00293DA7"/>
    <w:rsid w:val="002B6CF6"/>
    <w:rsid w:val="002E6ADB"/>
    <w:rsid w:val="00300163"/>
    <w:rsid w:val="00307211"/>
    <w:rsid w:val="003245EB"/>
    <w:rsid w:val="00345DDB"/>
    <w:rsid w:val="0036598C"/>
    <w:rsid w:val="003814FD"/>
    <w:rsid w:val="0038342B"/>
    <w:rsid w:val="003B07F8"/>
    <w:rsid w:val="003C39C7"/>
    <w:rsid w:val="00422802"/>
    <w:rsid w:val="00434815"/>
    <w:rsid w:val="004607FB"/>
    <w:rsid w:val="00476C00"/>
    <w:rsid w:val="004C6EF7"/>
    <w:rsid w:val="004D5280"/>
    <w:rsid w:val="004E79E5"/>
    <w:rsid w:val="00502BB7"/>
    <w:rsid w:val="00506FAA"/>
    <w:rsid w:val="0053119E"/>
    <w:rsid w:val="00541C29"/>
    <w:rsid w:val="00552AD5"/>
    <w:rsid w:val="005618A6"/>
    <w:rsid w:val="00563E04"/>
    <w:rsid w:val="00563F60"/>
    <w:rsid w:val="00574597"/>
    <w:rsid w:val="005A7B0C"/>
    <w:rsid w:val="005B6417"/>
    <w:rsid w:val="005D495B"/>
    <w:rsid w:val="005D4B1A"/>
    <w:rsid w:val="005F5B38"/>
    <w:rsid w:val="005F6701"/>
    <w:rsid w:val="005F6C71"/>
    <w:rsid w:val="006226D6"/>
    <w:rsid w:val="006610F0"/>
    <w:rsid w:val="006627CC"/>
    <w:rsid w:val="006677B7"/>
    <w:rsid w:val="00685D81"/>
    <w:rsid w:val="006A0C12"/>
    <w:rsid w:val="006C348E"/>
    <w:rsid w:val="006D1377"/>
    <w:rsid w:val="006E072B"/>
    <w:rsid w:val="006F34EE"/>
    <w:rsid w:val="00731E5C"/>
    <w:rsid w:val="00740B50"/>
    <w:rsid w:val="0078301B"/>
    <w:rsid w:val="0079490E"/>
    <w:rsid w:val="007B0CD0"/>
    <w:rsid w:val="007F023E"/>
    <w:rsid w:val="007F1EB9"/>
    <w:rsid w:val="007F61C6"/>
    <w:rsid w:val="0081779B"/>
    <w:rsid w:val="00821F9C"/>
    <w:rsid w:val="008272AF"/>
    <w:rsid w:val="00835C69"/>
    <w:rsid w:val="008379E8"/>
    <w:rsid w:val="008725C1"/>
    <w:rsid w:val="00880180"/>
    <w:rsid w:val="00885BB9"/>
    <w:rsid w:val="00887AA6"/>
    <w:rsid w:val="008C0ABE"/>
    <w:rsid w:val="0090703C"/>
    <w:rsid w:val="00914853"/>
    <w:rsid w:val="00921987"/>
    <w:rsid w:val="0094109C"/>
    <w:rsid w:val="009558D8"/>
    <w:rsid w:val="00962B80"/>
    <w:rsid w:val="00973307"/>
    <w:rsid w:val="009810E4"/>
    <w:rsid w:val="009A1528"/>
    <w:rsid w:val="009A5B9E"/>
    <w:rsid w:val="009B1055"/>
    <w:rsid w:val="009B188B"/>
    <w:rsid w:val="009B50F4"/>
    <w:rsid w:val="009D32F8"/>
    <w:rsid w:val="009E3DA3"/>
    <w:rsid w:val="00A10DEB"/>
    <w:rsid w:val="00A23FF4"/>
    <w:rsid w:val="00A577D9"/>
    <w:rsid w:val="00AA7B5F"/>
    <w:rsid w:val="00B0434D"/>
    <w:rsid w:val="00B12C5F"/>
    <w:rsid w:val="00B34C9A"/>
    <w:rsid w:val="00B41E28"/>
    <w:rsid w:val="00B44686"/>
    <w:rsid w:val="00B5308F"/>
    <w:rsid w:val="00B817AF"/>
    <w:rsid w:val="00B85086"/>
    <w:rsid w:val="00BA5757"/>
    <w:rsid w:val="00BC2A2D"/>
    <w:rsid w:val="00BC7A72"/>
    <w:rsid w:val="00BD4EA8"/>
    <w:rsid w:val="00C00079"/>
    <w:rsid w:val="00C105EB"/>
    <w:rsid w:val="00C12AFC"/>
    <w:rsid w:val="00C22700"/>
    <w:rsid w:val="00C344DC"/>
    <w:rsid w:val="00C5272B"/>
    <w:rsid w:val="00C63C55"/>
    <w:rsid w:val="00C6569C"/>
    <w:rsid w:val="00C72787"/>
    <w:rsid w:val="00C806F0"/>
    <w:rsid w:val="00C8137C"/>
    <w:rsid w:val="00CA035D"/>
    <w:rsid w:val="00CC7F5E"/>
    <w:rsid w:val="00CD5608"/>
    <w:rsid w:val="00CE32DC"/>
    <w:rsid w:val="00CE3D7F"/>
    <w:rsid w:val="00CF3A46"/>
    <w:rsid w:val="00D001D1"/>
    <w:rsid w:val="00D00576"/>
    <w:rsid w:val="00D21013"/>
    <w:rsid w:val="00D238CB"/>
    <w:rsid w:val="00D305BD"/>
    <w:rsid w:val="00D34EBF"/>
    <w:rsid w:val="00D45FD1"/>
    <w:rsid w:val="00D82E2C"/>
    <w:rsid w:val="00DB7D4A"/>
    <w:rsid w:val="00DF7079"/>
    <w:rsid w:val="00E152E0"/>
    <w:rsid w:val="00E25535"/>
    <w:rsid w:val="00E26536"/>
    <w:rsid w:val="00E37A0C"/>
    <w:rsid w:val="00E37C23"/>
    <w:rsid w:val="00E40D44"/>
    <w:rsid w:val="00E45BB0"/>
    <w:rsid w:val="00E654C7"/>
    <w:rsid w:val="00E66736"/>
    <w:rsid w:val="00E70B12"/>
    <w:rsid w:val="00EC5F8C"/>
    <w:rsid w:val="00EC64C6"/>
    <w:rsid w:val="00EC6CFB"/>
    <w:rsid w:val="00EE7576"/>
    <w:rsid w:val="00F0315E"/>
    <w:rsid w:val="00F03682"/>
    <w:rsid w:val="00F277FD"/>
    <w:rsid w:val="00F3587C"/>
    <w:rsid w:val="00F41003"/>
    <w:rsid w:val="00F44C6E"/>
    <w:rsid w:val="00F514DF"/>
    <w:rsid w:val="00F643EA"/>
    <w:rsid w:val="00F66C8C"/>
    <w:rsid w:val="00FB5BE5"/>
    <w:rsid w:val="00FC4E51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2802"/>
    <w:pPr>
      <w:keepNext/>
      <w:ind w:firstLine="357"/>
      <w:outlineLvl w:val="2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BD4EA8"/>
    <w:pPr>
      <w:jc w:val="center"/>
    </w:pPr>
    <w:rPr>
      <w:rFonts w:eastAsia="Times New Roman"/>
      <w:b/>
      <w:bCs/>
    </w:rPr>
  </w:style>
  <w:style w:type="character" w:customStyle="1" w:styleId="a8">
    <w:name w:val="Название Знак"/>
    <w:basedOn w:val="a0"/>
    <w:link w:val="a7"/>
    <w:rsid w:val="00BD4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643E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643EA"/>
  </w:style>
  <w:style w:type="character" w:customStyle="1" w:styleId="9">
    <w:name w:val="Основной текст + Полужирный9"/>
    <w:aliases w:val="Курсив14"/>
    <w:basedOn w:val="a0"/>
    <w:uiPriority w:val="99"/>
    <w:rsid w:val="003B07F8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a0"/>
    <w:uiPriority w:val="99"/>
    <w:rsid w:val="00C105EB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c7">
    <w:name w:val="c7"/>
    <w:basedOn w:val="a0"/>
    <w:rsid w:val="000B0425"/>
  </w:style>
  <w:style w:type="character" w:customStyle="1" w:styleId="c8">
    <w:name w:val="c8"/>
    <w:basedOn w:val="a0"/>
    <w:rsid w:val="00B41E28"/>
  </w:style>
  <w:style w:type="paragraph" w:styleId="ab">
    <w:name w:val="header"/>
    <w:basedOn w:val="a"/>
    <w:link w:val="ac"/>
    <w:uiPriority w:val="99"/>
    <w:unhideWhenUsed/>
    <w:rsid w:val="00B34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4C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4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4C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2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42280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228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F3A4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F3A4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F277FD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0"/>
    <w:uiPriority w:val="99"/>
    <w:semiHidden/>
    <w:unhideWhenUsed/>
    <w:rsid w:val="00F277FD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C7A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A7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uic.ssu.samara.ru" TargetMode="External"/><Relationship Id="rId18" Type="http://schemas.openxmlformats.org/officeDocument/2006/relationships/hyperlink" Target="https://infourok.ru/go.html?href=http%3A%2F%2Fwww.mathvaz.ru%2F" TargetMode="External"/><Relationship Id="rId26" Type="http://schemas.openxmlformats.org/officeDocument/2006/relationships/hyperlink" Target="https://infourok.ru/go.html?href=http%3A%2F%2Fwww.it-n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matem21425s01.narod.ru%2F%D0%9C%D0%BE%D0%B8%2520%D0%B4%D0%BE%D0%BA%D1%83%D0%BC%D0%B5%D0%BD%D1%82%D1%8B%2Fpedsove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edu.secna.ru%2Fmain" TargetMode="External"/><Relationship Id="rId17" Type="http://schemas.openxmlformats.org/officeDocument/2006/relationships/hyperlink" Target="https://infourok.ru/go.html?href=http%3A%2F%2Fuztest.ru%2F" TargetMode="External"/><Relationship Id="rId25" Type="http://schemas.openxmlformats.org/officeDocument/2006/relationships/hyperlink" Target="https://infourok.ru/go.html?href=http%3A%2F%2Fwww.mathvaz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encyclopedia.ru" TargetMode="External"/><Relationship Id="rId20" Type="http://schemas.openxmlformats.org/officeDocument/2006/relationships/hyperlink" Target="https://infourok.ru/go.html?href=http%3A%2F%2Fwww.fip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kokch.kts.ru%2Fcdo" TargetMode="External"/><Relationship Id="rId24" Type="http://schemas.openxmlformats.org/officeDocument/2006/relationships/hyperlink" Target="https://infourok.ru/go.html?href=http%3A%2F%2Fwww.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rubricon.ru%2F" TargetMode="External"/><Relationship Id="rId23" Type="http://schemas.openxmlformats.org/officeDocument/2006/relationships/hyperlink" Target="https://infourok.ru/go.html?href=http%3A%2F%2Fwww.school.edu.ru%2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fourok.ru/go.html?href=http%3A%2F%2Fwww.edu.ru" TargetMode="External"/><Relationship Id="rId19" Type="http://schemas.openxmlformats.org/officeDocument/2006/relationships/hyperlink" Target="https://infourok.ru/go.html?href=http%3A%2F%2Fmatem21425s01.narod.ru%2F%D0%9C%D0%BE%D0%B8%2520%D0%B4%D0%BE%D0%BA%D1%83%D0%BC%D0%B5%D0%BD%D1%82%D1%8B%2Fmat.1september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d.gov.ru%2F" TargetMode="External"/><Relationship Id="rId14" Type="http://schemas.openxmlformats.org/officeDocument/2006/relationships/hyperlink" Target="https://infourok.ru/go.html?href=http%3A%2F%2Fmega.km.ru" TargetMode="External"/><Relationship Id="rId22" Type="http://schemas.openxmlformats.org/officeDocument/2006/relationships/hyperlink" Target="https://infourok.ru/go.html?href=http%3A%2F%2Fwww.edu.ru%2Findex.php" TargetMode="External"/><Relationship Id="rId27" Type="http://schemas.openxmlformats.org/officeDocument/2006/relationships/hyperlink" Target="https://infourok.ru/go.html?href=http%3A%2F%2Ffestival.1september.ru%2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A0A9-01FF-4D08-986F-AAD72EE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101</cp:revision>
  <cp:lastPrinted>2019-09-04T17:06:00Z</cp:lastPrinted>
  <dcterms:created xsi:type="dcterms:W3CDTF">2016-07-06T07:45:00Z</dcterms:created>
  <dcterms:modified xsi:type="dcterms:W3CDTF">2019-09-16T15:25:00Z</dcterms:modified>
</cp:coreProperties>
</file>