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2D" w:rsidRPr="0007002D" w:rsidRDefault="0007002D" w:rsidP="0007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по литературе</w:t>
      </w:r>
    </w:p>
    <w:p w:rsidR="0007002D" w:rsidRDefault="0007002D" w:rsidP="000700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 w:cs="Times New Roman"/>
          <w:b/>
          <w:bCs/>
          <w:sz w:val="24"/>
          <w:szCs w:val="24"/>
        </w:rPr>
        <w:t>10-11 классы</w:t>
      </w:r>
    </w:p>
    <w:p w:rsidR="009A263C" w:rsidRDefault="009A263C" w:rsidP="009A263C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основных нормативных документах, с учетом которых разработана рабочая программа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:rsidR="009A263C" w:rsidRPr="00F30B52" w:rsidRDefault="009A263C" w:rsidP="009A263C">
      <w:pPr>
        <w:pStyle w:val="a4"/>
        <w:numPr>
          <w:ilvl w:val="0"/>
          <w:numId w:val="5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9A263C" w:rsidRDefault="009A263C" w:rsidP="009A263C">
      <w:pPr>
        <w:pStyle w:val="a3"/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</w:rPr>
      </w:pPr>
      <w:r w:rsidRPr="001015BF">
        <w:rPr>
          <w:rFonts w:ascii="Times New Roman" w:hAnsi="Times New Roman" w:cs="Times New Roman"/>
        </w:rPr>
        <w:t>Приказ Минобразования России от 05.03.2004 №</w:t>
      </w:r>
      <w:r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1015BF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акции</w:t>
      </w:r>
      <w:r w:rsidRPr="001015BF">
        <w:rPr>
          <w:rFonts w:ascii="Times New Roman" w:hAnsi="Times New Roman" w:cs="Times New Roman"/>
        </w:rPr>
        <w:t xml:space="preserve"> от 07.06.2017);</w:t>
      </w:r>
    </w:p>
    <w:p w:rsidR="009A263C" w:rsidRDefault="009A263C" w:rsidP="009A263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литературе (базовый уровень)</w:t>
      </w:r>
    </w:p>
    <w:p w:rsidR="009A263C" w:rsidRDefault="009A263C" w:rsidP="009A263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9A263C" w:rsidRPr="001F23C4" w:rsidRDefault="009A263C" w:rsidP="009A263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9A263C" w:rsidRPr="003F6C2F" w:rsidRDefault="009A263C" w:rsidP="009A263C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авторской программе</w:t>
      </w:r>
    </w:p>
    <w:p w:rsidR="009A263C" w:rsidRPr="003F6C2F" w:rsidRDefault="009A263C" w:rsidP="009A263C">
      <w:pPr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 xml:space="preserve">Рабочая программа учебного предмета «География: Экономическая и социальная география мира» соответствует авторской программе </w:t>
      </w:r>
      <w:proofErr w:type="spellStart"/>
      <w:r w:rsidRPr="003F6C2F">
        <w:rPr>
          <w:rFonts w:cs="Times New Roman"/>
          <w:color w:val="000000"/>
          <w:sz w:val="24"/>
          <w:szCs w:val="24"/>
          <w:lang w:eastAsia="ru-RU"/>
        </w:rPr>
        <w:t>Домагацких</w:t>
      </w:r>
      <w:proofErr w:type="spellEnd"/>
      <w:r w:rsidRPr="003F6C2F">
        <w:rPr>
          <w:rFonts w:cs="Times New Roman"/>
          <w:color w:val="000000"/>
          <w:sz w:val="24"/>
          <w:szCs w:val="24"/>
          <w:lang w:eastAsia="ru-RU"/>
        </w:rPr>
        <w:t xml:space="preserve"> Е.М. Экономическая и социальная география мира/</w:t>
      </w:r>
      <w:proofErr w:type="spellStart"/>
      <w:r w:rsidRPr="003F6C2F">
        <w:rPr>
          <w:rFonts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3F6C2F">
        <w:rPr>
          <w:rFonts w:cs="Times New Roman"/>
          <w:color w:val="000000"/>
          <w:sz w:val="24"/>
          <w:szCs w:val="24"/>
          <w:lang w:eastAsia="ru-RU"/>
        </w:rPr>
        <w:t xml:space="preserve"> Е.М. Программа по географии для 6-10 классов общеобразовательных учреждений, М.: Русское слово, 2010</w:t>
      </w:r>
    </w:p>
    <w:p w:rsidR="009A263C" w:rsidRPr="003F6C2F" w:rsidRDefault="009A263C" w:rsidP="009A263C">
      <w:pPr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9A263C" w:rsidRPr="003F6C2F" w:rsidRDefault="009A263C" w:rsidP="009A263C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используемом учебнике</w:t>
      </w:r>
    </w:p>
    <w:p w:rsidR="009A263C" w:rsidRPr="003F6C2F" w:rsidRDefault="009A263C" w:rsidP="009A263C">
      <w:pPr>
        <w:jc w:val="both"/>
        <w:rPr>
          <w:rFonts w:cs="Times New Roman"/>
          <w:sz w:val="24"/>
          <w:szCs w:val="24"/>
          <w:lang w:eastAsia="ru-RU"/>
        </w:rPr>
      </w:pPr>
      <w:r w:rsidRPr="003F6C2F">
        <w:rPr>
          <w:rFonts w:cs="Times New Roman"/>
          <w:sz w:val="24"/>
          <w:szCs w:val="24"/>
          <w:lang w:eastAsia="ru-RU"/>
        </w:rPr>
        <w:t xml:space="preserve">Данная Рабочая программа ориентирована на учебник </w:t>
      </w:r>
      <w:proofErr w:type="spellStart"/>
      <w:r w:rsidRPr="003F6C2F">
        <w:rPr>
          <w:rFonts w:cs="Times New Roman"/>
          <w:sz w:val="24"/>
          <w:szCs w:val="24"/>
          <w:lang w:eastAsia="ru-RU"/>
        </w:rPr>
        <w:t>Домогацких</w:t>
      </w:r>
      <w:proofErr w:type="spellEnd"/>
      <w:r w:rsidRPr="003F6C2F">
        <w:rPr>
          <w:rFonts w:cs="Times New Roman"/>
          <w:sz w:val="24"/>
          <w:szCs w:val="24"/>
          <w:lang w:eastAsia="ru-RU"/>
        </w:rPr>
        <w:t xml:space="preserve"> Е.М., Алексеевский Н.И. География: Экономическая и социальная география мира: в 2 ч. Ч. 1. Общая характеристика мира: учебник для 10-11 классов общеобразовательных учреждений. – 5-е изд. – М.: ООО «ТИД Русское слово – РС», 2014.</w:t>
      </w:r>
    </w:p>
    <w:p w:rsidR="009A263C" w:rsidRPr="003F6C2F" w:rsidRDefault="009A263C" w:rsidP="009A263C">
      <w:pPr>
        <w:shd w:val="clear" w:color="auto" w:fill="FFFFFF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9A263C" w:rsidRPr="003F6C2F" w:rsidRDefault="009A263C" w:rsidP="009A263C">
      <w:pPr>
        <w:shd w:val="clear" w:color="auto" w:fill="FFFFFF"/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Описание места учебного предмета  в учебном плане школы.</w:t>
      </w:r>
    </w:p>
    <w:p w:rsidR="009A263C" w:rsidRDefault="009A263C" w:rsidP="000700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263C" w:rsidRPr="0007002D" w:rsidRDefault="009A263C" w:rsidP="000700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086A" w:rsidRPr="0007002D" w:rsidRDefault="0007002D" w:rsidP="0007002D">
      <w:pPr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литературе разработана на основе Федерального компонента государственного образовательного стандарта основного общего образования, программы для общеобразовательных учреждений по литературе 10-11 классы.</w:t>
      </w:r>
    </w:p>
    <w:p w:rsidR="0007002D" w:rsidRPr="0007002D" w:rsidRDefault="0007002D" w:rsidP="0007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преподавание по учебнику-хрестоматии «Литература» 10-11 класс: учебник для общеобразовательных учреждений / Т.Ф. </w:t>
      </w:r>
      <w:proofErr w:type="spellStart"/>
      <w:r w:rsidRPr="0007002D">
        <w:rPr>
          <w:rFonts w:ascii="Times New Roman" w:eastAsia="Calibri" w:hAnsi="Times New Roman" w:cs="Times New Roman"/>
          <w:sz w:val="24"/>
          <w:szCs w:val="24"/>
        </w:rPr>
        <w:t>Курдюмова</w:t>
      </w:r>
      <w:proofErr w:type="spellEnd"/>
      <w:r w:rsidRPr="0007002D">
        <w:rPr>
          <w:rFonts w:ascii="Times New Roman" w:eastAsia="Calibri" w:hAnsi="Times New Roman" w:cs="Times New Roman"/>
          <w:sz w:val="24"/>
          <w:szCs w:val="24"/>
        </w:rPr>
        <w:t>, М. Дрофа.</w:t>
      </w:r>
    </w:p>
    <w:p w:rsidR="0007002D" w:rsidRPr="0007002D" w:rsidRDefault="0007002D" w:rsidP="000700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Согласно программе «Литература» по ред. Т.Ф. </w:t>
      </w:r>
      <w:proofErr w:type="spellStart"/>
      <w:r w:rsidRPr="0007002D">
        <w:rPr>
          <w:rFonts w:ascii="Times New Roman" w:eastAsia="Calibri" w:hAnsi="Times New Roman" w:cs="Times New Roman"/>
          <w:sz w:val="24"/>
          <w:szCs w:val="24"/>
        </w:rPr>
        <w:t>Курдюмовой</w:t>
      </w:r>
      <w:proofErr w:type="spellEnd"/>
      <w:r w:rsidRPr="0007002D">
        <w:rPr>
          <w:rFonts w:ascii="Times New Roman" w:eastAsia="Calibri" w:hAnsi="Times New Roman" w:cs="Times New Roman"/>
          <w:sz w:val="24"/>
          <w:szCs w:val="24"/>
        </w:rPr>
        <w:t>, на изучение предмета в 10-11 классах отводится 102 часа (3 часа в неделю).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002D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7002D">
        <w:rPr>
          <w:rFonts w:ascii="Times New Roman" w:eastAsia="Calibri" w:hAnsi="Times New Roman" w:cs="Times New Roman"/>
          <w:sz w:val="24"/>
          <w:szCs w:val="24"/>
        </w:rPr>
        <w:t>литературного образования определяет характер отдельных задач, которые решаются на уроках литературы.</w:t>
      </w:r>
      <w:r w:rsidRPr="0007002D">
        <w:rPr>
          <w:rFonts w:ascii="Times New Roman" w:eastAsia="Calibri" w:hAnsi="Times New Roman" w:cs="Times New Roman"/>
          <w:b/>
          <w:sz w:val="24"/>
          <w:szCs w:val="24"/>
        </w:rPr>
        <w:t xml:space="preserve"> На этих уроках ученики:</w:t>
      </w:r>
    </w:p>
    <w:p w:rsidR="0007002D" w:rsidRPr="0007002D" w:rsidRDefault="0007002D" w:rsidP="000700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- формируют представление о художественной литературе как искусстве    слова и её месте в культуре страны и народа;</w:t>
      </w:r>
    </w:p>
    <w:p w:rsidR="0007002D" w:rsidRPr="0007002D" w:rsidRDefault="0007002D" w:rsidP="000700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   - осознают своеобразие и богатство литературы как искусства;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  - осваивают теоретические понятия, которые способствуют более глубокому постижению конкретных художественных произведений;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  - 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 - используют различные формы общения с искусством слова для совершенствования собственной устной и письменной речи.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культуры.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07002D">
        <w:rPr>
          <w:rFonts w:ascii="Times New Roman" w:eastAsia="Calibri" w:hAnsi="Times New Roman" w:cs="Times New Roman"/>
          <w:sz w:val="24"/>
          <w:szCs w:val="24"/>
        </w:rPr>
        <w:t>общегуманистические</w:t>
      </w:r>
      <w:proofErr w:type="spellEnd"/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В результате изучения литературы на базовом уровне ученик должен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образную природу словесного искусства;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основные факты жизни и творчества писателей-классиков XIX-XX вв.;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основные теоретико-литературные понятия;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определять род и жанр произведения;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сопоставлять литературные произведения;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выявлять авторскую позицию;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lastRenderedPageBreak/>
        <w:t>- писать рецензии на прочитанные произведения и сочинения разных жанров на литературные темы.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участия в диалоге или дискуссии;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7002D" w:rsidRPr="0007002D" w:rsidRDefault="0007002D" w:rsidP="0007002D">
      <w:pPr>
        <w:rPr>
          <w:rFonts w:ascii="Times New Roman" w:hAnsi="Times New Roman" w:cs="Times New Roman"/>
        </w:rPr>
      </w:pP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2D" w:rsidRPr="0007002D" w:rsidRDefault="0007002D" w:rsidP="0007002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Печатные пособия</w:t>
      </w: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2D" w:rsidRPr="0007002D" w:rsidRDefault="0007002D" w:rsidP="0007002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Основная литература</w:t>
      </w:r>
    </w:p>
    <w:p w:rsidR="0007002D" w:rsidRPr="0007002D" w:rsidRDefault="0007002D" w:rsidP="00070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«Литература. 11 класс» в 2-х частях. Базовый уровень. Москва, «Дрофа», «Литература. 10 класс»</w:t>
      </w:r>
      <w:proofErr w:type="gramStart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уровень. Москва, «Дрофа», 2013</w:t>
      </w:r>
    </w:p>
    <w:p w:rsidR="0007002D" w:rsidRPr="0007002D" w:rsidRDefault="0007002D" w:rsidP="00070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документов. Литература / сост. Э. Д. Днепров, А. Г. Аркадьев. - М.: Дрофа, 2008.</w:t>
      </w:r>
    </w:p>
    <w:p w:rsidR="0007002D" w:rsidRPr="0007002D" w:rsidRDefault="0007002D" w:rsidP="00070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Ф., Колокольцев Е. Н., Леонов С. А. Литература: 10 класс: методические рекомендации. - М.: Дрофа, 2008.</w:t>
      </w:r>
      <w:bookmarkStart w:id="0" w:name="_GoBack"/>
      <w:bookmarkEnd w:id="0"/>
    </w:p>
    <w:p w:rsidR="0007002D" w:rsidRPr="0007002D" w:rsidRDefault="0007002D" w:rsidP="00070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(5-11 классы). / Т. Ф. </w:t>
      </w:r>
      <w:proofErr w:type="spellStart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Демидова, Е. Н. Колокольцев и др.; под редакцией Т. Ф. </w:t>
      </w:r>
      <w:proofErr w:type="spellStart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- М.: Дрофа, 2010. </w:t>
      </w: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Технические средства обучения</w:t>
      </w:r>
    </w:p>
    <w:p w:rsidR="0007002D" w:rsidRPr="0007002D" w:rsidRDefault="0007002D" w:rsidP="000700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Коллекция виртуальных уроков по литературе 10 класс «Кирилл и Мефодий»</w:t>
      </w:r>
    </w:p>
    <w:p w:rsidR="0007002D" w:rsidRPr="0007002D" w:rsidRDefault="0007002D" w:rsidP="000700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Электронное пособие «Серебряный век русской литературы».</w:t>
      </w:r>
    </w:p>
    <w:p w:rsidR="0007002D" w:rsidRPr="0007002D" w:rsidRDefault="0007002D" w:rsidP="000700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Демонстрационные пособия</w:t>
      </w:r>
    </w:p>
    <w:p w:rsidR="0007002D" w:rsidRPr="0007002D" w:rsidRDefault="0007002D" w:rsidP="0007002D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фильм по пьесе А. Н. Островского «Бесприданница».</w:t>
      </w:r>
    </w:p>
    <w:p w:rsidR="0007002D" w:rsidRPr="0007002D" w:rsidRDefault="0007002D" w:rsidP="0007002D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фильм по роману И. А. Гончарова «Обломов».</w:t>
      </w:r>
    </w:p>
    <w:p w:rsidR="0007002D" w:rsidRPr="0007002D" w:rsidRDefault="0007002D" w:rsidP="0007002D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фильм по роману И. С. Тургенева «Отцы и дети». </w:t>
      </w:r>
    </w:p>
    <w:p w:rsidR="0007002D" w:rsidRPr="0007002D" w:rsidRDefault="0007002D" w:rsidP="0007002D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фильм по роману Л. Н. Толстого «Война и мир». </w:t>
      </w: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2D" w:rsidRPr="0007002D" w:rsidRDefault="0007002D" w:rsidP="0007002D">
      <w:pPr>
        <w:rPr>
          <w:rFonts w:ascii="Times New Roman" w:hAnsi="Times New Roman" w:cs="Times New Roman"/>
        </w:rPr>
      </w:pPr>
      <w:r w:rsidRPr="0007002D">
        <w:rPr>
          <w:rFonts w:ascii="Times New Roman" w:hAnsi="Times New Roman" w:cs="Times New Roman"/>
        </w:rPr>
        <w:t>Срок реализации программы 2 года</w:t>
      </w:r>
    </w:p>
    <w:sectPr w:rsidR="0007002D" w:rsidRPr="0007002D" w:rsidSect="00F0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4077C"/>
    <w:multiLevelType w:val="hybridMultilevel"/>
    <w:tmpl w:val="E4A29DBC"/>
    <w:lvl w:ilvl="0" w:tplc="9DEAB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28A4"/>
    <w:multiLevelType w:val="hybridMultilevel"/>
    <w:tmpl w:val="F4A0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2D"/>
    <w:rsid w:val="0007002D"/>
    <w:rsid w:val="004B086A"/>
    <w:rsid w:val="009A263C"/>
    <w:rsid w:val="00F0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3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9A26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2</cp:revision>
  <dcterms:created xsi:type="dcterms:W3CDTF">2019-09-11T16:01:00Z</dcterms:created>
  <dcterms:modified xsi:type="dcterms:W3CDTF">2019-09-15T10:00:00Z</dcterms:modified>
</cp:coreProperties>
</file>