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E" w:rsidRPr="00E30376" w:rsidRDefault="00E30376" w:rsidP="00E30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>Аннотация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10 - 11 класс (базовый уровень)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Федерального компонента государственного образовательного стандарта (ФК ГОС) среднего общего (10 – 11 класс) образования (приказ Министерства образования и науки РФ №1089 от 05.03.2004 г. в ред. от 07.06.2017),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30376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на 2019 – 2020</w:t>
      </w:r>
      <w:r w:rsidRPr="00E30376">
        <w:rPr>
          <w:rFonts w:ascii="Times New Roman" w:hAnsi="Times New Roman" w:cs="Times New Roman"/>
          <w:sz w:val="24"/>
          <w:szCs w:val="24"/>
        </w:rPr>
        <w:t xml:space="preserve"> учебный год, примерной программы среднего общего образования по физике, с учѐтом авторской программы В. С.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>, О.</w:t>
      </w:r>
      <w:proofErr w:type="gramEnd"/>
      <w:r w:rsidRPr="00E30376">
        <w:rPr>
          <w:rFonts w:ascii="Times New Roman" w:hAnsi="Times New Roman" w:cs="Times New Roman"/>
          <w:sz w:val="24"/>
          <w:szCs w:val="24"/>
        </w:rPr>
        <w:t xml:space="preserve"> В. Коршунова «Программа по физике для 10 – 11 классов общеобразовательных учреждений» - М.: Просвещение, 2010.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Данная программа конкретизирует содержание стандарта, даѐт распределение учебных часов по разделам курса, последовательность изучения тем и разделов с учѐтом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Рабочая программа по физике для 10 и 11 классов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Физика. 10 класс: базовый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Н. Н. Сотский; под ред. В. И. Николаева, Н. А. Парфентьевой. – 19-е изд. – М.: Просвещение, 2010. – 366 с.: ил. – (Классический курс).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Физика. 11 класс: учебник для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; под ред. В. И. Николаева, Н. А. Парфентьевой. – 19-е изд. – М.: Просвещение, 2010. – 399 с.: ил. – (Классический курс). </w:t>
      </w:r>
      <w:proofErr w:type="gramStart"/>
      <w:r w:rsidRPr="00E30376">
        <w:rPr>
          <w:rFonts w:ascii="Times New Roman" w:hAnsi="Times New Roman" w:cs="Times New Roman"/>
          <w:sz w:val="24"/>
          <w:szCs w:val="24"/>
        </w:rPr>
        <w:t>Место предмета в учебном плане Согласно учебному плану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 СОШ </w:t>
      </w:r>
      <w:r w:rsidRPr="00E30376">
        <w:rPr>
          <w:rFonts w:ascii="Times New Roman" w:hAnsi="Times New Roman" w:cs="Times New Roman"/>
          <w:sz w:val="24"/>
          <w:szCs w:val="24"/>
        </w:rPr>
        <w:t xml:space="preserve"> на изучение физики на базовом уровне ступени среднего общего образования отводится 68 учебных часов в год из расчета 2 учебных часа в неделю: 10 класс: 68 часов (по 2 часа в неделю); 11 класс: 68 часов (по 2 часа в неделю).</w:t>
      </w:r>
      <w:proofErr w:type="gramEnd"/>
      <w:r w:rsidRPr="00E30376">
        <w:rPr>
          <w:rFonts w:ascii="Times New Roman" w:hAnsi="Times New Roman" w:cs="Times New Roman"/>
          <w:sz w:val="24"/>
          <w:szCs w:val="24"/>
        </w:rPr>
        <w:t xml:space="preserve"> Срок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2019 – 2020 </w:t>
      </w:r>
      <w:r w:rsidRPr="00E30376">
        <w:rPr>
          <w:rFonts w:ascii="Times New Roman" w:hAnsi="Times New Roman" w:cs="Times New Roman"/>
          <w:sz w:val="24"/>
          <w:szCs w:val="24"/>
        </w:rPr>
        <w:t xml:space="preserve"> учебный год. Изучение физики на базовом уровне среднего общего образования направлен</w:t>
      </w:r>
      <w:r>
        <w:rPr>
          <w:rFonts w:ascii="Times New Roman" w:hAnsi="Times New Roman" w:cs="Times New Roman"/>
          <w:sz w:val="24"/>
          <w:szCs w:val="24"/>
        </w:rPr>
        <w:t>о на достижение следующих целей: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E30376" w:rsidRP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общеобразовательной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sectPr w:rsidR="00E30376" w:rsidRPr="00E30376" w:rsidSect="005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76"/>
    <w:rsid w:val="0050005E"/>
    <w:rsid w:val="00E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2019-09-04T17:25:00Z</dcterms:created>
  <dcterms:modified xsi:type="dcterms:W3CDTF">2019-09-04T17:29:00Z</dcterms:modified>
</cp:coreProperties>
</file>