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43" w:rsidRDefault="00053243" w:rsidP="0005324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53243" w:rsidRDefault="00053243" w:rsidP="00053243">
      <w:pPr>
        <w:widowControl w:val="0"/>
        <w:autoSpaceDE w:val="0"/>
        <w:autoSpaceDN w:val="0"/>
        <w:adjustRightInd w:val="0"/>
        <w:spacing w:after="0" w:line="240" w:lineRule="auto"/>
        <w:jc w:val="center"/>
        <w:rPr>
          <w:rFonts w:ascii="Times New Roman" w:hAnsi="Times New Roman"/>
          <w:b/>
          <w:bCs/>
          <w:sz w:val="24"/>
          <w:szCs w:val="24"/>
        </w:rPr>
      </w:pPr>
      <w:r w:rsidRPr="002C49F5">
        <w:rPr>
          <w:rFonts w:ascii="Times New Roman" w:hAnsi="Times New Roman"/>
          <w:b/>
          <w:bCs/>
          <w:sz w:val="24"/>
          <w:szCs w:val="24"/>
        </w:rPr>
        <w:t xml:space="preserve">Анализ воспитательной работы </w:t>
      </w:r>
    </w:p>
    <w:p w:rsidR="00053243" w:rsidRDefault="00053243" w:rsidP="00053243">
      <w:pPr>
        <w:widowControl w:val="0"/>
        <w:autoSpaceDE w:val="0"/>
        <w:autoSpaceDN w:val="0"/>
        <w:adjustRightInd w:val="0"/>
        <w:spacing w:after="0" w:line="240" w:lineRule="auto"/>
        <w:jc w:val="center"/>
        <w:rPr>
          <w:rFonts w:ascii="Times New Roman" w:hAnsi="Times New Roman"/>
          <w:b/>
          <w:bCs/>
          <w:sz w:val="24"/>
          <w:szCs w:val="24"/>
        </w:rPr>
      </w:pPr>
      <w:r w:rsidRPr="002C49F5">
        <w:rPr>
          <w:rFonts w:ascii="Times New Roman" w:hAnsi="Times New Roman"/>
          <w:b/>
          <w:bCs/>
          <w:sz w:val="24"/>
          <w:szCs w:val="24"/>
        </w:rPr>
        <w:t>М</w:t>
      </w:r>
      <w:r>
        <w:rPr>
          <w:rFonts w:ascii="Times New Roman" w:hAnsi="Times New Roman"/>
          <w:b/>
          <w:bCs/>
          <w:sz w:val="24"/>
          <w:szCs w:val="24"/>
        </w:rPr>
        <w:t>А</w:t>
      </w:r>
      <w:r w:rsidRPr="002C49F5">
        <w:rPr>
          <w:rFonts w:ascii="Times New Roman" w:hAnsi="Times New Roman"/>
          <w:b/>
          <w:bCs/>
          <w:sz w:val="24"/>
          <w:szCs w:val="24"/>
        </w:rPr>
        <w:t>ОУ «Шишкинская  средняя общ</w:t>
      </w:r>
      <w:r>
        <w:rPr>
          <w:rFonts w:ascii="Times New Roman" w:hAnsi="Times New Roman"/>
          <w:b/>
          <w:bCs/>
          <w:sz w:val="24"/>
          <w:szCs w:val="24"/>
        </w:rPr>
        <w:t xml:space="preserve">еобразовательная  школа» </w:t>
      </w:r>
    </w:p>
    <w:p w:rsidR="00053243" w:rsidRPr="002C49F5" w:rsidRDefault="00053243" w:rsidP="0005324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за 2015-2016</w:t>
      </w:r>
      <w:r w:rsidRPr="002C49F5">
        <w:rPr>
          <w:rFonts w:ascii="Times New Roman" w:hAnsi="Times New Roman"/>
          <w:b/>
          <w:bCs/>
          <w:sz w:val="24"/>
          <w:szCs w:val="24"/>
        </w:rPr>
        <w:t xml:space="preserve"> </w:t>
      </w:r>
      <w:proofErr w:type="spellStart"/>
      <w:r w:rsidRPr="002C49F5">
        <w:rPr>
          <w:rFonts w:ascii="Times New Roman" w:hAnsi="Times New Roman"/>
          <w:b/>
          <w:bCs/>
          <w:sz w:val="24"/>
          <w:szCs w:val="24"/>
        </w:rPr>
        <w:t>уч</w:t>
      </w:r>
      <w:proofErr w:type="spellEnd"/>
      <w:r w:rsidRPr="002C49F5">
        <w:rPr>
          <w:rFonts w:ascii="Times New Roman" w:hAnsi="Times New Roman"/>
          <w:b/>
          <w:bCs/>
          <w:sz w:val="24"/>
          <w:szCs w:val="24"/>
        </w:rPr>
        <w:t>. г.</w:t>
      </w:r>
    </w:p>
    <w:p w:rsidR="00053243" w:rsidRPr="002C49F5" w:rsidRDefault="00053243" w:rsidP="00053243">
      <w:pPr>
        <w:widowControl w:val="0"/>
        <w:autoSpaceDE w:val="0"/>
        <w:autoSpaceDN w:val="0"/>
        <w:adjustRightInd w:val="0"/>
        <w:spacing w:after="0" w:line="240" w:lineRule="auto"/>
        <w:rPr>
          <w:rFonts w:ascii="Times New Roman" w:hAnsi="Times New Roman"/>
          <w:b/>
          <w:bCs/>
          <w:sz w:val="24"/>
          <w:szCs w:val="24"/>
        </w:rPr>
      </w:pPr>
    </w:p>
    <w:p w:rsidR="00053243" w:rsidRPr="007A5F40" w:rsidRDefault="00053243" w:rsidP="00053243">
      <w:pPr>
        <w:spacing w:after="0" w:line="240" w:lineRule="auto"/>
        <w:rPr>
          <w:rFonts w:ascii="Times New Roman" w:hAnsi="Times New Roman"/>
          <w:sz w:val="24"/>
          <w:szCs w:val="24"/>
        </w:rPr>
      </w:pPr>
      <w:r w:rsidRPr="007A5F40">
        <w:rPr>
          <w:rFonts w:ascii="Times New Roman" w:hAnsi="Times New Roman"/>
          <w:b/>
          <w:i/>
          <w:sz w:val="24"/>
          <w:szCs w:val="24"/>
        </w:rPr>
        <w:t>Целью  воспитательной  деятельности</w:t>
      </w:r>
      <w:r w:rsidRPr="002C49F5">
        <w:rPr>
          <w:rFonts w:ascii="Times New Roman" w:hAnsi="Times New Roman"/>
          <w:b/>
          <w:i/>
          <w:sz w:val="24"/>
          <w:szCs w:val="24"/>
          <w:u w:val="single"/>
        </w:rPr>
        <w:t xml:space="preserve"> </w:t>
      </w:r>
      <w:r w:rsidRPr="002C49F5">
        <w:rPr>
          <w:rFonts w:ascii="Times New Roman" w:hAnsi="Times New Roman"/>
          <w:sz w:val="24"/>
          <w:szCs w:val="24"/>
        </w:rPr>
        <w:t xml:space="preserve"> педагогического коллектива школы являлось способствование органическому развитию личности ребенка, его самоопределению в социуме, формированию человека-гражданина</w:t>
      </w:r>
      <w:r w:rsidR="00860448">
        <w:rPr>
          <w:rFonts w:ascii="Times New Roman" w:hAnsi="Times New Roman"/>
          <w:sz w:val="24"/>
          <w:szCs w:val="24"/>
        </w:rPr>
        <w:t xml:space="preserve">. </w:t>
      </w:r>
      <w:r w:rsidRPr="002C49F5">
        <w:rPr>
          <w:rFonts w:ascii="Times New Roman" w:hAnsi="Times New Roman"/>
          <w:sz w:val="24"/>
          <w:szCs w:val="24"/>
        </w:rPr>
        <w:t xml:space="preserve">Для реализации поставленной цели были сформулированы </w:t>
      </w:r>
      <w:r w:rsidRPr="007A5F40">
        <w:rPr>
          <w:rFonts w:ascii="Times New Roman" w:hAnsi="Times New Roman"/>
          <w:sz w:val="24"/>
          <w:szCs w:val="24"/>
        </w:rPr>
        <w:t xml:space="preserve">следующие </w:t>
      </w:r>
      <w:r w:rsidRPr="007A5F40">
        <w:rPr>
          <w:rFonts w:ascii="Times New Roman" w:hAnsi="Times New Roman"/>
          <w:b/>
          <w:i/>
          <w:sz w:val="24"/>
          <w:szCs w:val="24"/>
        </w:rPr>
        <w:t>задачи воспитательной деятельности</w:t>
      </w:r>
      <w:r w:rsidRPr="007A5F40">
        <w:rPr>
          <w:rFonts w:ascii="Times New Roman" w:hAnsi="Times New Roman"/>
          <w:sz w:val="24"/>
          <w:szCs w:val="24"/>
        </w:rPr>
        <w:t>:</w:t>
      </w:r>
    </w:p>
    <w:p w:rsidR="00053243" w:rsidRPr="002C49F5" w:rsidRDefault="00053243" w:rsidP="00053243">
      <w:pPr>
        <w:tabs>
          <w:tab w:val="num" w:pos="0"/>
        </w:tabs>
        <w:spacing w:after="0" w:line="240" w:lineRule="auto"/>
        <w:rPr>
          <w:rFonts w:ascii="Times New Roman" w:hAnsi="Times New Roman"/>
          <w:sz w:val="24"/>
          <w:szCs w:val="24"/>
        </w:rPr>
      </w:pPr>
      <w:r w:rsidRPr="002C49F5">
        <w:rPr>
          <w:rFonts w:ascii="Times New Roman" w:hAnsi="Times New Roman"/>
          <w:sz w:val="24"/>
          <w:szCs w:val="24"/>
        </w:rPr>
        <w:t>-укрепление здоровья ребенка;</w:t>
      </w:r>
    </w:p>
    <w:p w:rsidR="00053243" w:rsidRPr="002C49F5" w:rsidRDefault="00053243" w:rsidP="00053243">
      <w:pPr>
        <w:tabs>
          <w:tab w:val="num" w:pos="0"/>
        </w:tabs>
        <w:spacing w:after="0" w:line="240" w:lineRule="auto"/>
        <w:rPr>
          <w:rFonts w:ascii="Times New Roman" w:hAnsi="Times New Roman"/>
          <w:sz w:val="24"/>
          <w:szCs w:val="24"/>
        </w:rPr>
      </w:pPr>
      <w:r w:rsidRPr="002C49F5">
        <w:rPr>
          <w:rFonts w:ascii="Times New Roman" w:hAnsi="Times New Roman"/>
          <w:sz w:val="24"/>
          <w:szCs w:val="24"/>
        </w:rPr>
        <w:t>-повышение воспитательного потенциала внеклассных занятий, мероприятий;</w:t>
      </w:r>
    </w:p>
    <w:p w:rsidR="00053243" w:rsidRPr="002C49F5" w:rsidRDefault="00053243" w:rsidP="00053243">
      <w:pPr>
        <w:tabs>
          <w:tab w:val="num" w:pos="0"/>
        </w:tabs>
        <w:spacing w:after="0" w:line="240" w:lineRule="auto"/>
        <w:rPr>
          <w:rFonts w:ascii="Times New Roman" w:hAnsi="Times New Roman"/>
          <w:sz w:val="24"/>
          <w:szCs w:val="24"/>
        </w:rPr>
      </w:pPr>
      <w:r w:rsidRPr="002C49F5">
        <w:rPr>
          <w:rFonts w:ascii="Times New Roman" w:hAnsi="Times New Roman"/>
          <w:sz w:val="24"/>
          <w:szCs w:val="24"/>
        </w:rPr>
        <w:t>-усиление связей семьи и школы;</w:t>
      </w:r>
    </w:p>
    <w:p w:rsidR="00053243" w:rsidRPr="002C49F5" w:rsidRDefault="00053243" w:rsidP="00053243">
      <w:pPr>
        <w:tabs>
          <w:tab w:val="num" w:pos="0"/>
        </w:tabs>
        <w:spacing w:after="0" w:line="240" w:lineRule="auto"/>
        <w:rPr>
          <w:rFonts w:ascii="Times New Roman" w:hAnsi="Times New Roman"/>
          <w:sz w:val="24"/>
          <w:szCs w:val="24"/>
        </w:rPr>
      </w:pPr>
      <w:r w:rsidRPr="002C49F5">
        <w:rPr>
          <w:rFonts w:ascii="Times New Roman" w:hAnsi="Times New Roman"/>
          <w:sz w:val="24"/>
          <w:szCs w:val="24"/>
        </w:rPr>
        <w:t>-развитие творческих способностей учащихся и повышение педагогического мастерства педагогов.</w:t>
      </w:r>
    </w:p>
    <w:p w:rsidR="00053243" w:rsidRPr="002C49F5" w:rsidRDefault="00053243" w:rsidP="000532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w:t>
      </w:r>
      <w:r w:rsidRPr="002C49F5">
        <w:rPr>
          <w:rFonts w:ascii="Times New Roman" w:hAnsi="Times New Roman"/>
          <w:sz w:val="24"/>
          <w:szCs w:val="24"/>
        </w:rPr>
        <w:t xml:space="preserve">ля реализации поставленных  задач были определены  </w:t>
      </w:r>
      <w:r w:rsidRPr="007A5F40">
        <w:rPr>
          <w:rFonts w:ascii="Times New Roman" w:hAnsi="Times New Roman"/>
          <w:b/>
          <w:i/>
          <w:sz w:val="24"/>
          <w:szCs w:val="24"/>
        </w:rPr>
        <w:t>приоритетные направления</w:t>
      </w:r>
      <w:r w:rsidRPr="002C49F5">
        <w:rPr>
          <w:rFonts w:ascii="Times New Roman" w:hAnsi="Times New Roman"/>
          <w:sz w:val="24"/>
          <w:szCs w:val="24"/>
        </w:rPr>
        <w:t>, через которые и осуществлялась воспитательная работа:</w:t>
      </w:r>
    </w:p>
    <w:p w:rsidR="00053243" w:rsidRPr="007A5F40" w:rsidRDefault="00053243" w:rsidP="00053243">
      <w:pPr>
        <w:spacing w:after="0" w:line="240" w:lineRule="auto"/>
        <w:ind w:right="176"/>
        <w:jc w:val="both"/>
        <w:rPr>
          <w:rFonts w:ascii="Times New Roman" w:hAnsi="Times New Roman"/>
          <w:sz w:val="24"/>
          <w:szCs w:val="24"/>
        </w:rPr>
      </w:pPr>
      <w:r w:rsidRPr="007A5F40">
        <w:rPr>
          <w:rFonts w:ascii="Times New Roman" w:hAnsi="Times New Roman"/>
          <w:sz w:val="24"/>
          <w:szCs w:val="24"/>
        </w:rPr>
        <w:t>- работа с родителями;</w:t>
      </w:r>
    </w:p>
    <w:p w:rsidR="00053243" w:rsidRPr="007A5F40" w:rsidRDefault="00053243" w:rsidP="00053243">
      <w:pPr>
        <w:spacing w:after="0" w:line="240" w:lineRule="auto"/>
        <w:ind w:right="176"/>
        <w:jc w:val="both"/>
        <w:rPr>
          <w:rFonts w:ascii="Times New Roman" w:hAnsi="Times New Roman"/>
          <w:sz w:val="24"/>
          <w:szCs w:val="24"/>
        </w:rPr>
      </w:pPr>
      <w:r w:rsidRPr="007A5F40">
        <w:rPr>
          <w:rFonts w:ascii="Times New Roman" w:hAnsi="Times New Roman"/>
          <w:sz w:val="24"/>
          <w:szCs w:val="24"/>
        </w:rPr>
        <w:t>-развитие ученического самоуправления;</w:t>
      </w:r>
    </w:p>
    <w:p w:rsidR="00053243" w:rsidRPr="007A5F40" w:rsidRDefault="00053243" w:rsidP="00053243">
      <w:pPr>
        <w:spacing w:after="0" w:line="240" w:lineRule="auto"/>
        <w:ind w:right="176"/>
        <w:jc w:val="both"/>
        <w:rPr>
          <w:rFonts w:ascii="Times New Roman" w:hAnsi="Times New Roman"/>
          <w:sz w:val="24"/>
          <w:szCs w:val="24"/>
        </w:rPr>
      </w:pPr>
      <w:r w:rsidRPr="007A5F40">
        <w:rPr>
          <w:rFonts w:ascii="Times New Roman" w:hAnsi="Times New Roman"/>
          <w:sz w:val="24"/>
          <w:szCs w:val="24"/>
        </w:rPr>
        <w:t>-развитие дополнительное образование;</w:t>
      </w:r>
    </w:p>
    <w:p w:rsidR="00053243" w:rsidRPr="007A5F40" w:rsidRDefault="00053243" w:rsidP="00053243">
      <w:pPr>
        <w:spacing w:after="0" w:line="240" w:lineRule="auto"/>
        <w:ind w:right="176"/>
        <w:jc w:val="both"/>
        <w:rPr>
          <w:rFonts w:ascii="Times New Roman" w:hAnsi="Times New Roman"/>
          <w:sz w:val="24"/>
          <w:szCs w:val="24"/>
        </w:rPr>
      </w:pPr>
      <w:r w:rsidRPr="007A5F40">
        <w:rPr>
          <w:rFonts w:ascii="Times New Roman" w:hAnsi="Times New Roman"/>
          <w:sz w:val="24"/>
          <w:szCs w:val="24"/>
        </w:rPr>
        <w:t>-создание безопасных условий жизнедеятельности учащихся;</w:t>
      </w:r>
    </w:p>
    <w:p w:rsidR="00053243" w:rsidRPr="007A5F40" w:rsidRDefault="00053243" w:rsidP="00053243">
      <w:pPr>
        <w:spacing w:after="0" w:line="240" w:lineRule="auto"/>
        <w:ind w:right="176"/>
        <w:jc w:val="both"/>
        <w:rPr>
          <w:rFonts w:ascii="Times New Roman" w:hAnsi="Times New Roman"/>
          <w:sz w:val="24"/>
          <w:szCs w:val="24"/>
        </w:rPr>
      </w:pPr>
      <w:r w:rsidRPr="007A5F40">
        <w:rPr>
          <w:rFonts w:ascii="Times New Roman" w:hAnsi="Times New Roman"/>
          <w:sz w:val="24"/>
          <w:szCs w:val="24"/>
        </w:rPr>
        <w:t>-социально-педагогическая  работа;</w:t>
      </w:r>
    </w:p>
    <w:p w:rsidR="00053243" w:rsidRPr="007A5F40" w:rsidRDefault="00053243" w:rsidP="00053243">
      <w:pPr>
        <w:spacing w:after="0" w:line="240" w:lineRule="auto"/>
        <w:ind w:right="176"/>
        <w:jc w:val="both"/>
        <w:rPr>
          <w:rFonts w:ascii="Times New Roman" w:hAnsi="Times New Roman"/>
          <w:sz w:val="24"/>
          <w:szCs w:val="24"/>
        </w:rPr>
      </w:pPr>
      <w:r w:rsidRPr="007A5F40">
        <w:rPr>
          <w:rFonts w:ascii="Times New Roman" w:hAnsi="Times New Roman"/>
          <w:sz w:val="24"/>
          <w:szCs w:val="24"/>
        </w:rPr>
        <w:t>-совершенствование работы классных руководителей;</w:t>
      </w:r>
    </w:p>
    <w:p w:rsidR="00053243" w:rsidRDefault="00053243" w:rsidP="00053243">
      <w:pPr>
        <w:spacing w:after="0" w:line="240" w:lineRule="auto"/>
        <w:ind w:right="176"/>
        <w:jc w:val="both"/>
        <w:rPr>
          <w:rFonts w:ascii="Times New Roman" w:hAnsi="Times New Roman"/>
          <w:sz w:val="24"/>
          <w:szCs w:val="24"/>
        </w:rPr>
      </w:pPr>
      <w:r w:rsidRPr="007A5F40">
        <w:rPr>
          <w:rFonts w:ascii="Times New Roman" w:hAnsi="Times New Roman"/>
          <w:sz w:val="24"/>
          <w:szCs w:val="24"/>
        </w:rPr>
        <w:t>-физкультурно-оздоровительную работу;</w:t>
      </w:r>
    </w:p>
    <w:p w:rsidR="00053243" w:rsidRPr="002C49F5" w:rsidRDefault="00053243" w:rsidP="00053243">
      <w:pPr>
        <w:spacing w:after="0" w:line="240" w:lineRule="auto"/>
        <w:ind w:right="176"/>
        <w:jc w:val="both"/>
        <w:rPr>
          <w:rFonts w:ascii="Times New Roman" w:hAnsi="Times New Roman"/>
          <w:sz w:val="24"/>
          <w:szCs w:val="24"/>
        </w:rPr>
      </w:pPr>
      <w:r>
        <w:rPr>
          <w:rFonts w:ascii="Times New Roman" w:hAnsi="Times New Roman"/>
          <w:sz w:val="24"/>
          <w:szCs w:val="24"/>
        </w:rPr>
        <w:t xml:space="preserve">  Решение данных задач осуществляло</w:t>
      </w:r>
      <w:r w:rsidRPr="002C49F5">
        <w:rPr>
          <w:rFonts w:ascii="Times New Roman" w:hAnsi="Times New Roman"/>
          <w:sz w:val="24"/>
          <w:szCs w:val="24"/>
        </w:rPr>
        <w:t>сь через работу кружков и спортивных секций, организацию месячников, еженедельных линеек и дежурств по школе, оформительскую и трудовую  деятельность, проведение спортивных соревнований, работу ученического с</w:t>
      </w:r>
      <w:r>
        <w:rPr>
          <w:rFonts w:ascii="Times New Roman" w:hAnsi="Times New Roman"/>
          <w:sz w:val="24"/>
          <w:szCs w:val="24"/>
        </w:rPr>
        <w:t>амоуправления, связь с социумом, встречи с родителями</w:t>
      </w:r>
    </w:p>
    <w:p w:rsidR="00053243" w:rsidRDefault="00053243" w:rsidP="00053243">
      <w:pPr>
        <w:widowControl w:val="0"/>
        <w:autoSpaceDE w:val="0"/>
        <w:autoSpaceDN w:val="0"/>
        <w:adjustRightInd w:val="0"/>
        <w:spacing w:after="0" w:line="240" w:lineRule="auto"/>
        <w:rPr>
          <w:rFonts w:ascii="Times New Roman" w:hAnsi="Times New Roman"/>
          <w:sz w:val="24"/>
          <w:szCs w:val="24"/>
        </w:rPr>
      </w:pPr>
      <w:r w:rsidRPr="002C49F5">
        <w:rPr>
          <w:rFonts w:ascii="Times New Roman" w:hAnsi="Times New Roman"/>
          <w:i/>
          <w:sz w:val="24"/>
          <w:szCs w:val="24"/>
        </w:rPr>
        <w:t>Особенностью воспитательной системы</w:t>
      </w:r>
      <w:r w:rsidRPr="002C49F5">
        <w:rPr>
          <w:rFonts w:ascii="Times New Roman" w:hAnsi="Times New Roman"/>
          <w:sz w:val="24"/>
          <w:szCs w:val="24"/>
        </w:rPr>
        <w:t xml:space="preserve"> школы является то, что уже </w:t>
      </w:r>
      <w:proofErr w:type="gramStart"/>
      <w:r w:rsidRPr="002C49F5">
        <w:rPr>
          <w:rFonts w:ascii="Times New Roman" w:hAnsi="Times New Roman"/>
          <w:sz w:val="24"/>
          <w:szCs w:val="24"/>
        </w:rPr>
        <w:t>много лет существуют</w:t>
      </w:r>
      <w:proofErr w:type="gramEnd"/>
      <w:r w:rsidRPr="002C49F5">
        <w:rPr>
          <w:rFonts w:ascii="Times New Roman" w:hAnsi="Times New Roman"/>
          <w:sz w:val="24"/>
          <w:szCs w:val="24"/>
        </w:rPr>
        <w:t xml:space="preserve"> традиционные  ключевые школьные мероприятия (осенний бал, новый год, день рождение школы, международный женский день, день защитников отече</w:t>
      </w:r>
      <w:r>
        <w:rPr>
          <w:rFonts w:ascii="Times New Roman" w:hAnsi="Times New Roman"/>
          <w:sz w:val="24"/>
          <w:szCs w:val="24"/>
        </w:rPr>
        <w:t xml:space="preserve">ства, день матери </w:t>
      </w:r>
      <w:r w:rsidRPr="002C49F5">
        <w:rPr>
          <w:rFonts w:ascii="Times New Roman" w:hAnsi="Times New Roman"/>
          <w:sz w:val="24"/>
          <w:szCs w:val="24"/>
        </w:rPr>
        <w:t xml:space="preserve">и др.), классные дела (день именинника), общешкольные акции (день здоровья, чистый двор). Хотя основной формой проведения большинства  мероприятий является КТД,   педагоги используют и новые  формы.   По сравнению с прошлыми годами широко стали внедряться в воспитательный процесс и пользоваться популярностью </w:t>
      </w:r>
      <w:proofErr w:type="spellStart"/>
      <w:r w:rsidRPr="002C49F5">
        <w:rPr>
          <w:rFonts w:ascii="Times New Roman" w:hAnsi="Times New Roman"/>
          <w:sz w:val="24"/>
          <w:szCs w:val="24"/>
        </w:rPr>
        <w:t>медиаресурсы</w:t>
      </w:r>
      <w:proofErr w:type="spellEnd"/>
      <w:r w:rsidRPr="002C49F5">
        <w:rPr>
          <w:rFonts w:ascii="Times New Roman" w:hAnsi="Times New Roman"/>
          <w:sz w:val="24"/>
          <w:szCs w:val="24"/>
        </w:rPr>
        <w:t xml:space="preserve">. Учащиеся,  классные руководители и руководители кружков  стали активнее использовать информационно-коммуникативные технологии при проведении классных часов, отчётов  о работе, презентации своего опыта. </w:t>
      </w:r>
    </w:p>
    <w:p w:rsidR="00053243" w:rsidRPr="002C49F5" w:rsidRDefault="00053243" w:rsidP="00053243">
      <w:pPr>
        <w:widowControl w:val="0"/>
        <w:autoSpaceDE w:val="0"/>
        <w:autoSpaceDN w:val="0"/>
        <w:adjustRightInd w:val="0"/>
        <w:spacing w:after="0" w:line="240" w:lineRule="auto"/>
        <w:rPr>
          <w:rFonts w:ascii="Times New Roman" w:hAnsi="Times New Roman"/>
          <w:sz w:val="24"/>
          <w:szCs w:val="24"/>
        </w:rPr>
      </w:pPr>
      <w:r w:rsidRPr="002C49F5">
        <w:rPr>
          <w:rFonts w:ascii="Times New Roman" w:hAnsi="Times New Roman"/>
          <w:i/>
          <w:sz w:val="24"/>
          <w:szCs w:val="24"/>
        </w:rPr>
        <w:t>Роль общественности в воспитательной работе школы</w:t>
      </w:r>
      <w:r w:rsidRPr="002C49F5">
        <w:rPr>
          <w:rFonts w:ascii="Times New Roman" w:hAnsi="Times New Roman"/>
          <w:sz w:val="24"/>
          <w:szCs w:val="24"/>
        </w:rPr>
        <w:t xml:space="preserve"> не столь велика, как хотелось. За прошлый учебный год </w:t>
      </w:r>
      <w:r>
        <w:rPr>
          <w:rFonts w:ascii="Times New Roman" w:hAnsi="Times New Roman"/>
          <w:sz w:val="24"/>
          <w:szCs w:val="24"/>
        </w:rPr>
        <w:t>проводилась совместная работа только с СДК. У</w:t>
      </w:r>
      <w:r w:rsidRPr="002C49F5">
        <w:rPr>
          <w:rFonts w:ascii="Times New Roman" w:hAnsi="Times New Roman"/>
          <w:sz w:val="24"/>
          <w:szCs w:val="24"/>
        </w:rPr>
        <w:t>чителя и учащиеся являлись активными участниками художественной самодеятельности, совместными усилия</w:t>
      </w:r>
      <w:r>
        <w:rPr>
          <w:rFonts w:ascii="Times New Roman" w:hAnsi="Times New Roman"/>
          <w:sz w:val="24"/>
          <w:szCs w:val="24"/>
        </w:rPr>
        <w:t xml:space="preserve">ми проводили праздники на селе. </w:t>
      </w:r>
      <w:r w:rsidRPr="002C49F5">
        <w:rPr>
          <w:rFonts w:ascii="Times New Roman" w:hAnsi="Times New Roman"/>
          <w:sz w:val="24"/>
          <w:szCs w:val="24"/>
        </w:rPr>
        <w:t>Однако другие структуры (фельдшерский пункт, совет ветеранов, представители правоохранительных органов, органов местного самоуправления</w:t>
      </w:r>
      <w:proofErr w:type="gramStart"/>
      <w:r w:rsidRPr="002C49F5">
        <w:rPr>
          <w:rFonts w:ascii="Times New Roman" w:hAnsi="Times New Roman"/>
          <w:sz w:val="24"/>
          <w:szCs w:val="24"/>
        </w:rPr>
        <w:t xml:space="preserve"> )</w:t>
      </w:r>
      <w:proofErr w:type="gramEnd"/>
      <w:r w:rsidRPr="002C49F5">
        <w:rPr>
          <w:rFonts w:ascii="Times New Roman" w:hAnsi="Times New Roman"/>
          <w:sz w:val="24"/>
          <w:szCs w:val="24"/>
        </w:rPr>
        <w:t xml:space="preserve"> не</w:t>
      </w:r>
      <w:r>
        <w:rPr>
          <w:rFonts w:ascii="Times New Roman" w:hAnsi="Times New Roman"/>
          <w:sz w:val="24"/>
          <w:szCs w:val="24"/>
        </w:rPr>
        <w:t xml:space="preserve">достаточно </w:t>
      </w:r>
      <w:r w:rsidRPr="002C49F5">
        <w:rPr>
          <w:rFonts w:ascii="Times New Roman" w:hAnsi="Times New Roman"/>
          <w:sz w:val="24"/>
          <w:szCs w:val="24"/>
        </w:rPr>
        <w:t xml:space="preserve"> проявляют инициативы в воспитательной работе подрастающего поколения.</w:t>
      </w:r>
    </w:p>
    <w:p w:rsidR="00053243" w:rsidRPr="00466646" w:rsidRDefault="00053243" w:rsidP="00053243">
      <w:pPr>
        <w:tabs>
          <w:tab w:val="num" w:pos="0"/>
        </w:tabs>
        <w:spacing w:after="0" w:line="240" w:lineRule="auto"/>
        <w:ind w:right="175"/>
        <w:rPr>
          <w:rFonts w:ascii="Times New Roman" w:hAnsi="Times New Roman"/>
          <w:b/>
          <w:i/>
          <w:sz w:val="24"/>
          <w:szCs w:val="24"/>
          <w:u w:val="single"/>
        </w:rPr>
      </w:pPr>
      <w:r w:rsidRPr="00466646">
        <w:rPr>
          <w:rFonts w:ascii="Times New Roman" w:hAnsi="Times New Roman"/>
          <w:b/>
          <w:i/>
          <w:sz w:val="24"/>
          <w:szCs w:val="24"/>
        </w:rPr>
        <w:t xml:space="preserve">Сохранение и укрепление здоровья учащихся.   </w:t>
      </w:r>
      <w:r w:rsidRPr="00466646">
        <w:rPr>
          <w:rFonts w:ascii="Times New Roman" w:hAnsi="Times New Roman"/>
          <w:bCs/>
          <w:iCs/>
          <w:sz w:val="24"/>
          <w:szCs w:val="24"/>
        </w:rPr>
        <w:t>В течение нескольких лет в школе действует программа «Здоровье»,</w:t>
      </w:r>
      <w:r w:rsidRPr="00466646">
        <w:rPr>
          <w:rFonts w:ascii="Times New Roman" w:hAnsi="Times New Roman"/>
          <w:b/>
          <w:bCs/>
          <w:i/>
          <w:iCs/>
          <w:sz w:val="24"/>
          <w:szCs w:val="24"/>
        </w:rPr>
        <w:t xml:space="preserve"> </w:t>
      </w:r>
      <w:r w:rsidRPr="00466646">
        <w:rPr>
          <w:rFonts w:ascii="Times New Roman" w:hAnsi="Times New Roman"/>
          <w:sz w:val="24"/>
          <w:szCs w:val="24"/>
        </w:rPr>
        <w:t>направленная на создание условий для сохранения и развития здоровья учащихся; воспитание культуры здоровья школьников, потребности в здоровье и здоровом образе жизни; воспитание умения управлять своим здоровьем.</w:t>
      </w:r>
      <w:r w:rsidR="001A61A2">
        <w:rPr>
          <w:rFonts w:ascii="Times New Roman" w:hAnsi="Times New Roman"/>
          <w:sz w:val="24"/>
          <w:szCs w:val="24"/>
        </w:rPr>
        <w:t xml:space="preserve"> </w:t>
      </w:r>
      <w:r w:rsidRPr="00466646">
        <w:rPr>
          <w:rFonts w:ascii="Times New Roman" w:hAnsi="Times New Roman"/>
          <w:sz w:val="24"/>
          <w:szCs w:val="24"/>
        </w:rPr>
        <w:t xml:space="preserve">Реализация программы осуществляется </w:t>
      </w:r>
      <w:proofErr w:type="gramStart"/>
      <w:r w:rsidRPr="00466646">
        <w:rPr>
          <w:rFonts w:ascii="Times New Roman" w:hAnsi="Times New Roman"/>
          <w:sz w:val="24"/>
          <w:szCs w:val="24"/>
        </w:rPr>
        <w:t>через</w:t>
      </w:r>
      <w:proofErr w:type="gramEnd"/>
      <w:r w:rsidRPr="00466646">
        <w:rPr>
          <w:rFonts w:ascii="Times New Roman" w:hAnsi="Times New Roman"/>
          <w:sz w:val="24"/>
          <w:szCs w:val="24"/>
        </w:rPr>
        <w:t>:</w:t>
      </w:r>
    </w:p>
    <w:p w:rsidR="00053243" w:rsidRPr="00466646" w:rsidRDefault="00053243" w:rsidP="00053243">
      <w:pPr>
        <w:widowControl w:val="0"/>
        <w:numPr>
          <w:ilvl w:val="0"/>
          <w:numId w:val="5"/>
        </w:numPr>
        <w:autoSpaceDE w:val="0"/>
        <w:autoSpaceDN w:val="0"/>
        <w:adjustRightInd w:val="0"/>
        <w:spacing w:after="0" w:line="240" w:lineRule="auto"/>
        <w:rPr>
          <w:rFonts w:ascii="Times New Roman" w:hAnsi="Times New Roman"/>
          <w:sz w:val="24"/>
          <w:szCs w:val="24"/>
        </w:rPr>
      </w:pPr>
      <w:r w:rsidRPr="00466646">
        <w:rPr>
          <w:rFonts w:ascii="Times New Roman" w:hAnsi="Times New Roman"/>
          <w:sz w:val="24"/>
          <w:szCs w:val="24"/>
        </w:rPr>
        <w:t>спортивные праздники;</w:t>
      </w:r>
    </w:p>
    <w:p w:rsidR="00053243" w:rsidRPr="00466646" w:rsidRDefault="00053243" w:rsidP="00053243">
      <w:pPr>
        <w:widowControl w:val="0"/>
        <w:numPr>
          <w:ilvl w:val="0"/>
          <w:numId w:val="5"/>
        </w:numPr>
        <w:autoSpaceDE w:val="0"/>
        <w:autoSpaceDN w:val="0"/>
        <w:adjustRightInd w:val="0"/>
        <w:spacing w:after="0" w:line="240" w:lineRule="auto"/>
        <w:rPr>
          <w:rFonts w:ascii="Times New Roman" w:hAnsi="Times New Roman"/>
          <w:sz w:val="24"/>
          <w:szCs w:val="24"/>
        </w:rPr>
      </w:pPr>
      <w:r w:rsidRPr="00466646">
        <w:rPr>
          <w:rFonts w:ascii="Times New Roman" w:hAnsi="Times New Roman"/>
          <w:sz w:val="24"/>
          <w:szCs w:val="24"/>
        </w:rPr>
        <w:t>«Дни здоровья»;</w:t>
      </w:r>
    </w:p>
    <w:p w:rsidR="00053243" w:rsidRPr="00466646" w:rsidRDefault="00053243" w:rsidP="00053243">
      <w:pPr>
        <w:widowControl w:val="0"/>
        <w:numPr>
          <w:ilvl w:val="0"/>
          <w:numId w:val="5"/>
        </w:numPr>
        <w:autoSpaceDE w:val="0"/>
        <w:autoSpaceDN w:val="0"/>
        <w:adjustRightInd w:val="0"/>
        <w:spacing w:after="0" w:line="240" w:lineRule="auto"/>
        <w:rPr>
          <w:rFonts w:ascii="Times New Roman" w:hAnsi="Times New Roman"/>
          <w:sz w:val="24"/>
          <w:szCs w:val="24"/>
        </w:rPr>
      </w:pPr>
      <w:r w:rsidRPr="00466646">
        <w:rPr>
          <w:rFonts w:ascii="Times New Roman" w:hAnsi="Times New Roman"/>
          <w:sz w:val="24"/>
          <w:szCs w:val="24"/>
        </w:rPr>
        <w:t>Школьные, районные, областные  соревнования;</w:t>
      </w:r>
    </w:p>
    <w:p w:rsidR="00053243" w:rsidRPr="00466646" w:rsidRDefault="00053243" w:rsidP="00053243">
      <w:pPr>
        <w:widowControl w:val="0"/>
        <w:numPr>
          <w:ilvl w:val="0"/>
          <w:numId w:val="5"/>
        </w:numPr>
        <w:autoSpaceDE w:val="0"/>
        <w:autoSpaceDN w:val="0"/>
        <w:adjustRightInd w:val="0"/>
        <w:spacing w:after="0" w:line="240" w:lineRule="auto"/>
        <w:rPr>
          <w:rFonts w:ascii="Times New Roman" w:hAnsi="Times New Roman"/>
          <w:sz w:val="24"/>
          <w:szCs w:val="24"/>
        </w:rPr>
      </w:pPr>
      <w:r w:rsidRPr="00466646">
        <w:rPr>
          <w:rFonts w:ascii="Times New Roman" w:hAnsi="Times New Roman"/>
          <w:sz w:val="24"/>
          <w:szCs w:val="24"/>
        </w:rPr>
        <w:t>Тематические классные часы;</w:t>
      </w:r>
    </w:p>
    <w:p w:rsidR="00053243" w:rsidRPr="00466646" w:rsidRDefault="00053243" w:rsidP="00053243">
      <w:pPr>
        <w:widowControl w:val="0"/>
        <w:numPr>
          <w:ilvl w:val="0"/>
          <w:numId w:val="5"/>
        </w:numPr>
        <w:autoSpaceDE w:val="0"/>
        <w:autoSpaceDN w:val="0"/>
        <w:adjustRightInd w:val="0"/>
        <w:spacing w:after="0" w:line="240" w:lineRule="auto"/>
        <w:rPr>
          <w:rFonts w:ascii="Times New Roman" w:hAnsi="Times New Roman"/>
          <w:sz w:val="24"/>
          <w:szCs w:val="24"/>
        </w:rPr>
      </w:pPr>
      <w:r w:rsidRPr="00466646">
        <w:rPr>
          <w:rFonts w:ascii="Times New Roman" w:hAnsi="Times New Roman"/>
          <w:sz w:val="24"/>
          <w:szCs w:val="24"/>
        </w:rPr>
        <w:t xml:space="preserve">Ежедневную зарядку, организацию </w:t>
      </w:r>
      <w:proofErr w:type="spellStart"/>
      <w:r w:rsidRPr="00466646">
        <w:rPr>
          <w:rFonts w:ascii="Times New Roman" w:hAnsi="Times New Roman"/>
          <w:sz w:val="24"/>
          <w:szCs w:val="24"/>
        </w:rPr>
        <w:t>физминуток</w:t>
      </w:r>
      <w:proofErr w:type="spellEnd"/>
      <w:r w:rsidRPr="00466646">
        <w:rPr>
          <w:rFonts w:ascii="Times New Roman" w:hAnsi="Times New Roman"/>
          <w:sz w:val="24"/>
          <w:szCs w:val="24"/>
        </w:rPr>
        <w:t xml:space="preserve"> и ритмических пауз во время уроков</w:t>
      </w:r>
    </w:p>
    <w:p w:rsidR="00053243" w:rsidRPr="00466646" w:rsidRDefault="00053243" w:rsidP="00053243">
      <w:pPr>
        <w:numPr>
          <w:ilvl w:val="0"/>
          <w:numId w:val="5"/>
        </w:numPr>
        <w:spacing w:after="0" w:line="240" w:lineRule="auto"/>
        <w:ind w:right="175"/>
        <w:rPr>
          <w:rFonts w:ascii="Times New Roman" w:hAnsi="Times New Roman"/>
          <w:sz w:val="24"/>
          <w:szCs w:val="24"/>
        </w:rPr>
      </w:pPr>
      <w:r w:rsidRPr="00466646">
        <w:rPr>
          <w:rFonts w:ascii="Times New Roman" w:hAnsi="Times New Roman"/>
          <w:sz w:val="24"/>
          <w:szCs w:val="24"/>
        </w:rPr>
        <w:lastRenderedPageBreak/>
        <w:t xml:space="preserve">Организацию работы спортивных секций; </w:t>
      </w:r>
    </w:p>
    <w:p w:rsidR="00053243" w:rsidRPr="00466646" w:rsidRDefault="00053243" w:rsidP="001F1E9A">
      <w:pPr>
        <w:tabs>
          <w:tab w:val="num" w:pos="0"/>
        </w:tabs>
        <w:spacing w:after="0" w:line="240" w:lineRule="auto"/>
        <w:ind w:right="175"/>
        <w:rPr>
          <w:rFonts w:ascii="Times New Roman" w:hAnsi="Times New Roman"/>
          <w:color w:val="000000"/>
          <w:sz w:val="24"/>
          <w:szCs w:val="24"/>
        </w:rPr>
      </w:pPr>
      <w:r w:rsidRPr="00466646">
        <w:rPr>
          <w:rFonts w:ascii="Times New Roman" w:hAnsi="Times New Roman"/>
          <w:sz w:val="24"/>
          <w:szCs w:val="24"/>
        </w:rPr>
        <w:t xml:space="preserve">      В плане информационно—консультативной работы по направлению  проводились классные часы, родительские собрания, внеклассные мероприятия, направленные на пропаганду здорового образа жизни. </w:t>
      </w:r>
      <w:r w:rsidRPr="00466646">
        <w:rPr>
          <w:rFonts w:ascii="Times New Roman" w:hAnsi="Times New Roman"/>
          <w:color w:val="000000"/>
          <w:sz w:val="24"/>
          <w:szCs w:val="24"/>
        </w:rPr>
        <w:t xml:space="preserve">Беседы были направлены на профилактику наркомании, </w:t>
      </w:r>
      <w:proofErr w:type="spellStart"/>
      <w:r w:rsidRPr="00466646">
        <w:rPr>
          <w:rFonts w:ascii="Times New Roman" w:hAnsi="Times New Roman"/>
          <w:color w:val="000000"/>
          <w:sz w:val="24"/>
          <w:szCs w:val="24"/>
        </w:rPr>
        <w:t>табакокурения</w:t>
      </w:r>
      <w:proofErr w:type="spellEnd"/>
      <w:r w:rsidRPr="00466646">
        <w:rPr>
          <w:rFonts w:ascii="Times New Roman" w:hAnsi="Times New Roman"/>
          <w:color w:val="000000"/>
          <w:sz w:val="24"/>
          <w:szCs w:val="24"/>
        </w:rPr>
        <w:t xml:space="preserve">, венерических и инфекционных заболеваний. Работа по  ОЗОЖ проводилась как на уроках ОБЖ, так  и классными руководителями на классных часах.  </w:t>
      </w:r>
    </w:p>
    <w:p w:rsidR="00466646" w:rsidRPr="00466646" w:rsidRDefault="00053243" w:rsidP="00053243">
      <w:pPr>
        <w:widowControl w:val="0"/>
        <w:tabs>
          <w:tab w:val="left" w:pos="720"/>
        </w:tabs>
        <w:autoSpaceDE w:val="0"/>
        <w:autoSpaceDN w:val="0"/>
        <w:adjustRightInd w:val="0"/>
        <w:spacing w:after="0" w:line="240" w:lineRule="auto"/>
        <w:rPr>
          <w:rFonts w:ascii="Times New Roman" w:hAnsi="Times New Roman"/>
          <w:color w:val="000000"/>
          <w:sz w:val="24"/>
          <w:szCs w:val="24"/>
        </w:rPr>
      </w:pPr>
      <w:r w:rsidRPr="00466646">
        <w:rPr>
          <w:rFonts w:ascii="Times New Roman" w:hAnsi="Times New Roman"/>
          <w:color w:val="000000"/>
          <w:sz w:val="24"/>
          <w:szCs w:val="24"/>
        </w:rPr>
        <w:t xml:space="preserve">  К сожалению, в этом году </w:t>
      </w:r>
      <w:r w:rsidR="001F1E9A" w:rsidRPr="00466646">
        <w:rPr>
          <w:rFonts w:ascii="Times New Roman" w:hAnsi="Times New Roman"/>
          <w:color w:val="000000"/>
          <w:sz w:val="24"/>
          <w:szCs w:val="24"/>
        </w:rPr>
        <w:t xml:space="preserve">  была проведена</w:t>
      </w:r>
      <w:r w:rsidRPr="00466646">
        <w:rPr>
          <w:rFonts w:ascii="Times New Roman" w:hAnsi="Times New Roman"/>
          <w:color w:val="000000"/>
          <w:sz w:val="24"/>
          <w:szCs w:val="24"/>
        </w:rPr>
        <w:t xml:space="preserve"> </w:t>
      </w:r>
      <w:r w:rsidR="001F1E9A" w:rsidRPr="00466646">
        <w:rPr>
          <w:rFonts w:ascii="Times New Roman" w:hAnsi="Times New Roman"/>
          <w:color w:val="000000"/>
          <w:sz w:val="24"/>
          <w:szCs w:val="24"/>
        </w:rPr>
        <w:t xml:space="preserve">одна </w:t>
      </w:r>
      <w:r w:rsidRPr="00466646">
        <w:rPr>
          <w:rFonts w:ascii="Times New Roman" w:hAnsi="Times New Roman"/>
          <w:color w:val="000000"/>
          <w:sz w:val="24"/>
          <w:szCs w:val="24"/>
        </w:rPr>
        <w:t xml:space="preserve"> лекции медработниками, что  влияет на результат работы </w:t>
      </w:r>
      <w:proofErr w:type="spellStart"/>
      <w:r w:rsidRPr="00466646">
        <w:rPr>
          <w:rFonts w:ascii="Times New Roman" w:hAnsi="Times New Roman"/>
          <w:color w:val="000000"/>
          <w:sz w:val="24"/>
          <w:szCs w:val="24"/>
        </w:rPr>
        <w:t>педколлектива</w:t>
      </w:r>
      <w:proofErr w:type="spellEnd"/>
      <w:r w:rsidRPr="00466646">
        <w:rPr>
          <w:rFonts w:ascii="Times New Roman" w:hAnsi="Times New Roman"/>
          <w:color w:val="000000"/>
          <w:sz w:val="24"/>
          <w:szCs w:val="24"/>
        </w:rPr>
        <w:t>.</w:t>
      </w:r>
    </w:p>
    <w:p w:rsidR="00053243" w:rsidRPr="00466646" w:rsidRDefault="00053243" w:rsidP="00053243">
      <w:pPr>
        <w:widowControl w:val="0"/>
        <w:tabs>
          <w:tab w:val="left" w:pos="-180"/>
        </w:tabs>
        <w:autoSpaceDE w:val="0"/>
        <w:autoSpaceDN w:val="0"/>
        <w:adjustRightInd w:val="0"/>
        <w:spacing w:after="0" w:line="240" w:lineRule="auto"/>
        <w:rPr>
          <w:rFonts w:ascii="Times New Roman" w:hAnsi="Times New Roman"/>
          <w:sz w:val="24"/>
          <w:szCs w:val="24"/>
        </w:rPr>
      </w:pPr>
      <w:r w:rsidRPr="00466646">
        <w:rPr>
          <w:rFonts w:ascii="Times New Roman" w:hAnsi="Times New Roman"/>
          <w:sz w:val="24"/>
          <w:szCs w:val="24"/>
        </w:rPr>
        <w:t xml:space="preserve">     В течение года для учащихся работало </w:t>
      </w:r>
      <w:r w:rsidR="00466646" w:rsidRPr="00466646">
        <w:rPr>
          <w:rFonts w:ascii="Times New Roman" w:hAnsi="Times New Roman"/>
          <w:sz w:val="24"/>
          <w:szCs w:val="24"/>
        </w:rPr>
        <w:t xml:space="preserve">две </w:t>
      </w:r>
      <w:r w:rsidRPr="00466646">
        <w:rPr>
          <w:rFonts w:ascii="Times New Roman" w:hAnsi="Times New Roman"/>
          <w:sz w:val="24"/>
          <w:szCs w:val="24"/>
        </w:rPr>
        <w:t xml:space="preserve">спортивных секции: ОФП и </w:t>
      </w:r>
      <w:r w:rsidR="00466646" w:rsidRPr="00466646">
        <w:rPr>
          <w:rFonts w:ascii="Times New Roman" w:hAnsi="Times New Roman"/>
          <w:sz w:val="24"/>
          <w:szCs w:val="24"/>
        </w:rPr>
        <w:t>волейбол</w:t>
      </w:r>
      <w:proofErr w:type="gramStart"/>
      <w:r w:rsidR="00466646" w:rsidRPr="00466646">
        <w:rPr>
          <w:rFonts w:ascii="Times New Roman" w:hAnsi="Times New Roman"/>
          <w:sz w:val="24"/>
          <w:szCs w:val="24"/>
        </w:rPr>
        <w:t xml:space="preserve"> .</w:t>
      </w:r>
      <w:proofErr w:type="gramEnd"/>
    </w:p>
    <w:p w:rsidR="00053243" w:rsidRPr="00466646" w:rsidRDefault="00053243" w:rsidP="00053243">
      <w:pPr>
        <w:tabs>
          <w:tab w:val="num" w:pos="0"/>
        </w:tabs>
        <w:spacing w:after="0" w:line="240" w:lineRule="auto"/>
        <w:ind w:right="176"/>
        <w:rPr>
          <w:rFonts w:ascii="Times New Roman" w:hAnsi="Times New Roman"/>
          <w:color w:val="000000"/>
          <w:sz w:val="24"/>
          <w:szCs w:val="24"/>
        </w:rPr>
      </w:pPr>
      <w:r w:rsidRPr="00466646">
        <w:rPr>
          <w:rFonts w:ascii="Times New Roman" w:hAnsi="Times New Roman"/>
          <w:sz w:val="24"/>
          <w:szCs w:val="24"/>
        </w:rPr>
        <w:t xml:space="preserve">     В рамках ОЗОЖ проводиться систематическая работа по профилактике ПДД и пожарной б</w:t>
      </w:r>
      <w:r w:rsidR="00466646" w:rsidRPr="00466646">
        <w:rPr>
          <w:rFonts w:ascii="Times New Roman" w:hAnsi="Times New Roman"/>
          <w:sz w:val="24"/>
          <w:szCs w:val="24"/>
        </w:rPr>
        <w:t>езопасности. Так  за период 2015</w:t>
      </w:r>
      <w:r w:rsidRPr="00466646">
        <w:rPr>
          <w:rFonts w:ascii="Times New Roman" w:hAnsi="Times New Roman"/>
          <w:sz w:val="24"/>
          <w:szCs w:val="24"/>
        </w:rPr>
        <w:t>-</w:t>
      </w:r>
      <w:r w:rsidR="00466646" w:rsidRPr="00466646">
        <w:rPr>
          <w:rFonts w:ascii="Times New Roman" w:hAnsi="Times New Roman"/>
          <w:sz w:val="24"/>
          <w:szCs w:val="24"/>
        </w:rPr>
        <w:t>2016</w:t>
      </w:r>
      <w:r w:rsidRPr="00466646">
        <w:rPr>
          <w:rFonts w:ascii="Times New Roman" w:hAnsi="Times New Roman"/>
          <w:sz w:val="24"/>
          <w:szCs w:val="24"/>
        </w:rPr>
        <w:t xml:space="preserve"> </w:t>
      </w:r>
      <w:proofErr w:type="spellStart"/>
      <w:r w:rsidRPr="00466646">
        <w:rPr>
          <w:rFonts w:ascii="Times New Roman" w:hAnsi="Times New Roman"/>
          <w:sz w:val="24"/>
          <w:szCs w:val="24"/>
        </w:rPr>
        <w:t>уч</w:t>
      </w:r>
      <w:proofErr w:type="gramStart"/>
      <w:r w:rsidRPr="00466646">
        <w:rPr>
          <w:rFonts w:ascii="Times New Roman" w:hAnsi="Times New Roman"/>
          <w:sz w:val="24"/>
          <w:szCs w:val="24"/>
        </w:rPr>
        <w:t>.г</w:t>
      </w:r>
      <w:proofErr w:type="gramEnd"/>
      <w:r w:rsidRPr="00466646">
        <w:rPr>
          <w:rFonts w:ascii="Times New Roman" w:hAnsi="Times New Roman"/>
          <w:sz w:val="24"/>
          <w:szCs w:val="24"/>
        </w:rPr>
        <w:t>од</w:t>
      </w:r>
      <w:proofErr w:type="spellEnd"/>
      <w:r w:rsidRPr="00466646">
        <w:rPr>
          <w:rFonts w:ascii="Times New Roman" w:hAnsi="Times New Roman"/>
          <w:sz w:val="24"/>
          <w:szCs w:val="24"/>
        </w:rPr>
        <w:t xml:space="preserve"> было проведено</w:t>
      </w:r>
      <w:r w:rsidR="00466646" w:rsidRPr="00466646">
        <w:rPr>
          <w:rFonts w:ascii="Times New Roman" w:hAnsi="Times New Roman"/>
          <w:sz w:val="24"/>
          <w:szCs w:val="24"/>
        </w:rPr>
        <w:t xml:space="preserve"> 2 профилактических </w:t>
      </w:r>
      <w:r w:rsidR="001A61A2" w:rsidRPr="00466646">
        <w:rPr>
          <w:rFonts w:ascii="Times New Roman" w:hAnsi="Times New Roman"/>
          <w:sz w:val="24"/>
          <w:szCs w:val="24"/>
        </w:rPr>
        <w:t>месячника</w:t>
      </w:r>
      <w:r w:rsidR="001A61A2">
        <w:rPr>
          <w:rFonts w:ascii="Times New Roman" w:hAnsi="Times New Roman"/>
          <w:sz w:val="24"/>
          <w:szCs w:val="24"/>
        </w:rPr>
        <w:t xml:space="preserve">. </w:t>
      </w:r>
      <w:r w:rsidRPr="00466646">
        <w:rPr>
          <w:rFonts w:ascii="Times New Roman" w:hAnsi="Times New Roman"/>
          <w:sz w:val="24"/>
          <w:szCs w:val="24"/>
        </w:rPr>
        <w:t>Дважды в год проводятся пожарные тревоги, с эвакуацией учащихся из школы.</w:t>
      </w:r>
      <w:r w:rsidRPr="00466646">
        <w:rPr>
          <w:rFonts w:ascii="Times New Roman" w:hAnsi="Times New Roman"/>
          <w:color w:val="000000"/>
          <w:sz w:val="24"/>
          <w:szCs w:val="24"/>
        </w:rPr>
        <w:t xml:space="preserve">  Традиционными в школе стали дни здоровья, которые проводятся весело, дружно.  Проведение спортивных мероприятий возлагается на преподавателя физкультуры. Команды наших спортсменов приняли участие в районных  спортивных мероприятиях, были отмечены грамотами и призами.</w:t>
      </w:r>
    </w:p>
    <w:p w:rsidR="00053243" w:rsidRPr="00466646" w:rsidRDefault="00053243" w:rsidP="00053243">
      <w:pPr>
        <w:widowControl w:val="0"/>
        <w:autoSpaceDE w:val="0"/>
        <w:autoSpaceDN w:val="0"/>
        <w:adjustRightInd w:val="0"/>
        <w:spacing w:after="0" w:line="240" w:lineRule="auto"/>
        <w:ind w:right="176"/>
        <w:rPr>
          <w:rFonts w:ascii="Times New Roman" w:hAnsi="Times New Roman"/>
          <w:color w:val="000000"/>
          <w:sz w:val="24"/>
          <w:szCs w:val="24"/>
        </w:rPr>
      </w:pPr>
      <w:r w:rsidRPr="00466646">
        <w:rPr>
          <w:rFonts w:ascii="Times New Roman" w:hAnsi="Times New Roman"/>
          <w:color w:val="000000"/>
          <w:sz w:val="24"/>
          <w:szCs w:val="24"/>
        </w:rPr>
        <w:t xml:space="preserve">- открытие лыжного сезона в районе </w:t>
      </w:r>
    </w:p>
    <w:p w:rsidR="00053243" w:rsidRPr="00466646" w:rsidRDefault="00053243" w:rsidP="00053243">
      <w:pPr>
        <w:widowControl w:val="0"/>
        <w:autoSpaceDE w:val="0"/>
        <w:autoSpaceDN w:val="0"/>
        <w:adjustRightInd w:val="0"/>
        <w:spacing w:after="0" w:line="240" w:lineRule="auto"/>
        <w:ind w:right="176"/>
        <w:rPr>
          <w:rFonts w:ascii="Times New Roman" w:hAnsi="Times New Roman"/>
          <w:color w:val="000000"/>
          <w:sz w:val="24"/>
          <w:szCs w:val="24"/>
        </w:rPr>
      </w:pPr>
      <w:r w:rsidRPr="00466646">
        <w:rPr>
          <w:rFonts w:ascii="Times New Roman" w:hAnsi="Times New Roman"/>
          <w:color w:val="000000"/>
          <w:sz w:val="24"/>
          <w:szCs w:val="24"/>
        </w:rPr>
        <w:t xml:space="preserve">- районные соревнования по лыжам </w:t>
      </w:r>
    </w:p>
    <w:p w:rsidR="00466646" w:rsidRPr="00466646" w:rsidRDefault="00053243" w:rsidP="00053243">
      <w:pPr>
        <w:widowControl w:val="0"/>
        <w:autoSpaceDE w:val="0"/>
        <w:autoSpaceDN w:val="0"/>
        <w:adjustRightInd w:val="0"/>
        <w:spacing w:after="0" w:line="240" w:lineRule="auto"/>
        <w:ind w:right="176"/>
        <w:rPr>
          <w:rFonts w:ascii="Times New Roman" w:hAnsi="Times New Roman"/>
          <w:color w:val="000000"/>
          <w:sz w:val="24"/>
          <w:szCs w:val="24"/>
        </w:rPr>
      </w:pPr>
      <w:r w:rsidRPr="00466646">
        <w:rPr>
          <w:rFonts w:ascii="Times New Roman" w:hAnsi="Times New Roman"/>
          <w:color w:val="000000"/>
          <w:sz w:val="24"/>
          <w:szCs w:val="24"/>
        </w:rPr>
        <w:t xml:space="preserve">-районные соревнования по  легкой атлетике </w:t>
      </w:r>
    </w:p>
    <w:p w:rsidR="00053243" w:rsidRPr="00466646" w:rsidRDefault="00053243" w:rsidP="00053243">
      <w:pPr>
        <w:tabs>
          <w:tab w:val="num" w:pos="0"/>
        </w:tabs>
        <w:spacing w:after="0" w:line="240" w:lineRule="auto"/>
        <w:ind w:right="176"/>
        <w:rPr>
          <w:rFonts w:ascii="Times New Roman" w:hAnsi="Times New Roman"/>
          <w:sz w:val="24"/>
          <w:szCs w:val="24"/>
        </w:rPr>
      </w:pPr>
      <w:r w:rsidRPr="00466646">
        <w:rPr>
          <w:rFonts w:ascii="Times New Roman" w:hAnsi="Times New Roman"/>
          <w:color w:val="000000"/>
          <w:sz w:val="24"/>
          <w:szCs w:val="24"/>
        </w:rPr>
        <w:t xml:space="preserve">     Внимание здоровью школьников уделяется  и в летнее время. Учащиеся школы могут отдохнуть в пришкольном лагере. Так за период летней оздоровительной кампании пришк</w:t>
      </w:r>
      <w:r w:rsidR="00466646" w:rsidRPr="00466646">
        <w:rPr>
          <w:rFonts w:ascii="Times New Roman" w:hAnsi="Times New Roman"/>
          <w:color w:val="000000"/>
          <w:sz w:val="24"/>
          <w:szCs w:val="24"/>
        </w:rPr>
        <w:t>ольный лагерь посетило 55</w:t>
      </w:r>
      <w:r w:rsidRPr="00466646">
        <w:rPr>
          <w:rFonts w:ascii="Times New Roman" w:hAnsi="Times New Roman"/>
          <w:color w:val="000000"/>
          <w:sz w:val="24"/>
          <w:szCs w:val="24"/>
        </w:rPr>
        <w:t xml:space="preserve"> детей, пребывающих на территории села.</w:t>
      </w:r>
      <w:r w:rsidRPr="00466646">
        <w:rPr>
          <w:rFonts w:ascii="Times New Roman" w:hAnsi="Times New Roman"/>
          <w:sz w:val="24"/>
          <w:szCs w:val="24"/>
        </w:rPr>
        <w:t xml:space="preserve">  </w:t>
      </w:r>
    </w:p>
    <w:p w:rsidR="00053243" w:rsidRPr="00466646" w:rsidRDefault="00053243" w:rsidP="00053243">
      <w:pPr>
        <w:tabs>
          <w:tab w:val="num" w:pos="0"/>
        </w:tabs>
        <w:spacing w:after="0" w:line="240" w:lineRule="auto"/>
        <w:ind w:right="176"/>
        <w:rPr>
          <w:rFonts w:ascii="Times New Roman" w:hAnsi="Times New Roman"/>
          <w:sz w:val="24"/>
          <w:szCs w:val="24"/>
        </w:rPr>
      </w:pPr>
      <w:r w:rsidRPr="00466646">
        <w:rPr>
          <w:rFonts w:ascii="Times New Roman" w:hAnsi="Times New Roman"/>
          <w:sz w:val="24"/>
          <w:szCs w:val="24"/>
        </w:rPr>
        <w:t xml:space="preserve">     </w:t>
      </w:r>
      <w:proofErr w:type="gramStart"/>
      <w:r w:rsidRPr="00466646">
        <w:rPr>
          <w:rFonts w:ascii="Times New Roman" w:hAnsi="Times New Roman"/>
          <w:sz w:val="24"/>
          <w:szCs w:val="24"/>
        </w:rPr>
        <w:t>Деятельность школы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 для родителей с привлечением</w:t>
      </w:r>
      <w:proofErr w:type="gramEnd"/>
      <w:r w:rsidRPr="00466646">
        <w:rPr>
          <w:rFonts w:ascii="Times New Roman" w:hAnsi="Times New Roman"/>
          <w:sz w:val="24"/>
          <w:szCs w:val="24"/>
        </w:rPr>
        <w:t xml:space="preserve"> врачей-специалистов.</w:t>
      </w:r>
    </w:p>
    <w:p w:rsidR="00466646" w:rsidRPr="001A61A2" w:rsidRDefault="00053243" w:rsidP="00053243">
      <w:pPr>
        <w:tabs>
          <w:tab w:val="num" w:pos="0"/>
        </w:tabs>
        <w:spacing w:after="0" w:line="240" w:lineRule="auto"/>
        <w:ind w:right="176"/>
        <w:rPr>
          <w:rFonts w:ascii="Times New Roman" w:hAnsi="Times New Roman"/>
          <w:sz w:val="24"/>
          <w:szCs w:val="24"/>
        </w:rPr>
      </w:pPr>
      <w:r w:rsidRPr="001A61A2">
        <w:rPr>
          <w:rFonts w:ascii="Times New Roman" w:hAnsi="Times New Roman"/>
          <w:b/>
          <w:i/>
          <w:sz w:val="24"/>
          <w:szCs w:val="24"/>
        </w:rPr>
        <w:t>Укрепление связи семьи и школы.</w:t>
      </w:r>
      <w:r w:rsidRPr="001A61A2">
        <w:rPr>
          <w:rFonts w:ascii="Times New Roman" w:hAnsi="Times New Roman"/>
          <w:sz w:val="24"/>
          <w:szCs w:val="24"/>
        </w:rPr>
        <w:t xml:space="preserve">      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родительского комитета, организация концертов для родителей, совместные с родителями классные часы, приглашение их на школьные праздники, спортивные мероприятия, оформление поздравлений  к праздникам. </w:t>
      </w:r>
    </w:p>
    <w:p w:rsidR="00053243" w:rsidRPr="00E81C2E" w:rsidRDefault="00053243" w:rsidP="00053243">
      <w:pPr>
        <w:tabs>
          <w:tab w:val="num" w:pos="0"/>
        </w:tabs>
        <w:spacing w:after="0" w:line="240" w:lineRule="auto"/>
        <w:ind w:right="176"/>
        <w:rPr>
          <w:rFonts w:ascii="Times New Roman" w:hAnsi="Times New Roman"/>
          <w:sz w:val="24"/>
          <w:szCs w:val="24"/>
          <w:highlight w:val="yellow"/>
        </w:rPr>
      </w:pPr>
      <w:r w:rsidRPr="001A61A2">
        <w:rPr>
          <w:rFonts w:ascii="Times New Roman" w:hAnsi="Times New Roman"/>
          <w:sz w:val="24"/>
          <w:szCs w:val="24"/>
        </w:rPr>
        <w:t xml:space="preserve">Два раза в год  традиционно проходят  общешкольные родительские конференции.  В </w:t>
      </w:r>
      <w:r w:rsidR="00466646" w:rsidRPr="001A61A2">
        <w:rPr>
          <w:rFonts w:ascii="Times New Roman" w:hAnsi="Times New Roman"/>
          <w:sz w:val="24"/>
          <w:szCs w:val="24"/>
        </w:rPr>
        <w:t xml:space="preserve">этом году прошли 3 </w:t>
      </w:r>
      <w:proofErr w:type="gramStart"/>
      <w:r w:rsidR="00466646" w:rsidRPr="001A61A2">
        <w:rPr>
          <w:rFonts w:ascii="Times New Roman" w:hAnsi="Times New Roman"/>
          <w:sz w:val="24"/>
          <w:szCs w:val="24"/>
        </w:rPr>
        <w:t>о</w:t>
      </w:r>
      <w:r w:rsidR="00860448">
        <w:rPr>
          <w:rFonts w:ascii="Times New Roman" w:hAnsi="Times New Roman"/>
          <w:sz w:val="24"/>
          <w:szCs w:val="24"/>
        </w:rPr>
        <w:t>бщешкольный</w:t>
      </w:r>
      <w:proofErr w:type="gramEnd"/>
      <w:r w:rsidR="00860448">
        <w:rPr>
          <w:rFonts w:ascii="Times New Roman" w:hAnsi="Times New Roman"/>
          <w:sz w:val="24"/>
          <w:szCs w:val="24"/>
        </w:rPr>
        <w:t xml:space="preserve"> собрания в сентя</w:t>
      </w:r>
      <w:r w:rsidR="001A61A2" w:rsidRPr="001A61A2">
        <w:rPr>
          <w:rFonts w:ascii="Times New Roman" w:hAnsi="Times New Roman"/>
          <w:sz w:val="24"/>
          <w:szCs w:val="24"/>
        </w:rPr>
        <w:t>бре «Организационное»,</w:t>
      </w:r>
      <w:r w:rsidRPr="001A61A2">
        <w:rPr>
          <w:rFonts w:ascii="Times New Roman" w:hAnsi="Times New Roman"/>
          <w:sz w:val="24"/>
          <w:szCs w:val="24"/>
        </w:rPr>
        <w:t xml:space="preserve"> </w:t>
      </w:r>
      <w:r w:rsidR="001A61A2" w:rsidRPr="001A61A2">
        <w:rPr>
          <w:rFonts w:ascii="Times New Roman" w:hAnsi="Times New Roman"/>
          <w:sz w:val="24"/>
          <w:szCs w:val="24"/>
        </w:rPr>
        <w:t>в ноябре «Роль семьи в профилактике безнадзорности, правонарушений несовершеннолетних, в формировании потребности в ЗОЖ у детей и подростков»</w:t>
      </w:r>
      <w:r w:rsidR="001A61A2">
        <w:rPr>
          <w:rFonts w:ascii="Times New Roman" w:hAnsi="Times New Roman"/>
          <w:sz w:val="24"/>
          <w:szCs w:val="24"/>
        </w:rPr>
        <w:t>, в</w:t>
      </w:r>
      <w:r w:rsidR="00252E9F">
        <w:rPr>
          <w:rFonts w:ascii="Times New Roman" w:hAnsi="Times New Roman"/>
          <w:sz w:val="24"/>
          <w:szCs w:val="24"/>
        </w:rPr>
        <w:t xml:space="preserve"> апреле в рамках единого Дня профилактики.</w:t>
      </w:r>
      <w:r w:rsidR="001A61A2">
        <w:rPr>
          <w:rFonts w:ascii="Times New Roman" w:hAnsi="Times New Roman"/>
          <w:sz w:val="24"/>
          <w:szCs w:val="24"/>
        </w:rPr>
        <w:t xml:space="preserve"> </w:t>
      </w:r>
    </w:p>
    <w:p w:rsidR="00053243" w:rsidRPr="001A61A2" w:rsidRDefault="00053243" w:rsidP="00053243">
      <w:pPr>
        <w:jc w:val="center"/>
        <w:rPr>
          <w:rFonts w:ascii="Times New Roman" w:hAnsi="Times New Roman"/>
          <w:sz w:val="24"/>
          <w:szCs w:val="24"/>
        </w:rPr>
      </w:pPr>
      <w:r w:rsidRPr="001A61A2">
        <w:rPr>
          <w:rFonts w:ascii="Times New Roman" w:hAnsi="Times New Roman"/>
          <w:sz w:val="24"/>
          <w:szCs w:val="24"/>
        </w:rPr>
        <w:t>Посещаемость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4919"/>
        <w:gridCol w:w="4395"/>
      </w:tblGrid>
      <w:tr w:rsidR="00252E9F" w:rsidRPr="001A61A2" w:rsidTr="00252E9F">
        <w:tc>
          <w:tcPr>
            <w:tcW w:w="859" w:type="dxa"/>
          </w:tcPr>
          <w:p w:rsidR="00252E9F" w:rsidRPr="001A61A2" w:rsidRDefault="00252E9F" w:rsidP="00E10364">
            <w:pPr>
              <w:rPr>
                <w:rFonts w:ascii="Times New Roman" w:hAnsi="Times New Roman"/>
                <w:sz w:val="24"/>
                <w:szCs w:val="24"/>
              </w:rPr>
            </w:pPr>
            <w:r w:rsidRPr="001A61A2">
              <w:rPr>
                <w:rFonts w:ascii="Times New Roman" w:hAnsi="Times New Roman"/>
                <w:sz w:val="24"/>
                <w:szCs w:val="24"/>
              </w:rPr>
              <w:t>класс</w:t>
            </w:r>
          </w:p>
        </w:tc>
        <w:tc>
          <w:tcPr>
            <w:tcW w:w="4919" w:type="dxa"/>
          </w:tcPr>
          <w:p w:rsidR="00252E9F" w:rsidRPr="001A61A2" w:rsidRDefault="00252E9F" w:rsidP="00E10364">
            <w:pPr>
              <w:rPr>
                <w:rFonts w:ascii="Times New Roman" w:hAnsi="Times New Roman"/>
                <w:sz w:val="24"/>
                <w:szCs w:val="24"/>
              </w:rPr>
            </w:pPr>
            <w:r w:rsidRPr="001A61A2">
              <w:rPr>
                <w:rFonts w:ascii="Times New Roman" w:hAnsi="Times New Roman"/>
                <w:sz w:val="24"/>
                <w:szCs w:val="24"/>
              </w:rPr>
              <w:t>Кол-во родительских собраний</w:t>
            </w:r>
          </w:p>
        </w:tc>
        <w:tc>
          <w:tcPr>
            <w:tcW w:w="4395" w:type="dxa"/>
          </w:tcPr>
          <w:p w:rsidR="00252E9F" w:rsidRPr="001A61A2" w:rsidRDefault="00252E9F" w:rsidP="00E10364">
            <w:pPr>
              <w:rPr>
                <w:rFonts w:ascii="Times New Roman" w:hAnsi="Times New Roman"/>
                <w:sz w:val="24"/>
                <w:szCs w:val="24"/>
              </w:rPr>
            </w:pPr>
            <w:r w:rsidRPr="001A61A2">
              <w:rPr>
                <w:rFonts w:ascii="Times New Roman" w:hAnsi="Times New Roman"/>
                <w:sz w:val="24"/>
                <w:szCs w:val="24"/>
              </w:rPr>
              <w:t>Процент посещаемости родителями</w:t>
            </w:r>
          </w:p>
        </w:tc>
      </w:tr>
      <w:tr w:rsidR="00252E9F" w:rsidRPr="001A61A2" w:rsidTr="00252E9F">
        <w:tc>
          <w:tcPr>
            <w:tcW w:w="0" w:type="auto"/>
          </w:tcPr>
          <w:p w:rsidR="00252E9F" w:rsidRPr="001A61A2" w:rsidRDefault="00252E9F" w:rsidP="00E10364">
            <w:pPr>
              <w:rPr>
                <w:rFonts w:ascii="Times New Roman" w:hAnsi="Times New Roman"/>
                <w:sz w:val="24"/>
                <w:szCs w:val="24"/>
              </w:rPr>
            </w:pPr>
            <w:r>
              <w:rPr>
                <w:rFonts w:ascii="Times New Roman" w:hAnsi="Times New Roman"/>
                <w:sz w:val="24"/>
                <w:szCs w:val="24"/>
              </w:rPr>
              <w:t>1</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4</w:t>
            </w:r>
          </w:p>
        </w:tc>
        <w:tc>
          <w:tcPr>
            <w:tcW w:w="4395" w:type="dxa"/>
          </w:tcPr>
          <w:p w:rsidR="00252E9F" w:rsidRPr="001A61A2" w:rsidRDefault="00252E9F" w:rsidP="00E10364">
            <w:pPr>
              <w:rPr>
                <w:rFonts w:ascii="Times New Roman" w:hAnsi="Times New Roman"/>
                <w:sz w:val="24"/>
                <w:szCs w:val="24"/>
              </w:rPr>
            </w:pPr>
            <w:r>
              <w:rPr>
                <w:rFonts w:ascii="Times New Roman" w:hAnsi="Times New Roman"/>
                <w:sz w:val="24"/>
                <w:szCs w:val="24"/>
              </w:rPr>
              <w:t>75</w:t>
            </w:r>
          </w:p>
        </w:tc>
      </w:tr>
      <w:tr w:rsidR="00252E9F" w:rsidRPr="001A61A2" w:rsidTr="00252E9F">
        <w:tc>
          <w:tcPr>
            <w:tcW w:w="0" w:type="auto"/>
          </w:tcPr>
          <w:p w:rsidR="00252E9F" w:rsidRPr="001A61A2" w:rsidRDefault="00252E9F" w:rsidP="00E10364">
            <w:pPr>
              <w:rPr>
                <w:rFonts w:ascii="Times New Roman" w:hAnsi="Times New Roman"/>
                <w:sz w:val="24"/>
                <w:szCs w:val="24"/>
              </w:rPr>
            </w:pPr>
            <w:r>
              <w:rPr>
                <w:rFonts w:ascii="Times New Roman" w:hAnsi="Times New Roman"/>
                <w:sz w:val="24"/>
                <w:szCs w:val="24"/>
              </w:rPr>
              <w:t>3</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3</w:t>
            </w:r>
          </w:p>
        </w:tc>
        <w:tc>
          <w:tcPr>
            <w:tcW w:w="4395" w:type="dxa"/>
          </w:tcPr>
          <w:p w:rsidR="00252E9F" w:rsidRPr="001A61A2" w:rsidRDefault="00252E9F" w:rsidP="00E10364">
            <w:pPr>
              <w:rPr>
                <w:rFonts w:ascii="Times New Roman" w:hAnsi="Times New Roman"/>
                <w:sz w:val="24"/>
                <w:szCs w:val="24"/>
              </w:rPr>
            </w:pPr>
            <w:r>
              <w:rPr>
                <w:rFonts w:ascii="Times New Roman" w:hAnsi="Times New Roman"/>
                <w:sz w:val="24"/>
                <w:szCs w:val="24"/>
              </w:rPr>
              <w:t>75</w:t>
            </w:r>
          </w:p>
        </w:tc>
      </w:tr>
      <w:tr w:rsidR="00252E9F" w:rsidRPr="001A61A2" w:rsidTr="00252E9F">
        <w:tc>
          <w:tcPr>
            <w:tcW w:w="0" w:type="auto"/>
          </w:tcPr>
          <w:p w:rsidR="00252E9F" w:rsidRPr="001A61A2" w:rsidRDefault="00252E9F" w:rsidP="00E10364">
            <w:pPr>
              <w:rPr>
                <w:rFonts w:ascii="Times New Roman" w:hAnsi="Times New Roman"/>
                <w:sz w:val="24"/>
                <w:szCs w:val="24"/>
              </w:rPr>
            </w:pPr>
            <w:r>
              <w:rPr>
                <w:rFonts w:ascii="Times New Roman" w:hAnsi="Times New Roman"/>
                <w:sz w:val="24"/>
                <w:szCs w:val="24"/>
              </w:rPr>
              <w:t>2,4</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4</w:t>
            </w:r>
          </w:p>
        </w:tc>
        <w:tc>
          <w:tcPr>
            <w:tcW w:w="4395" w:type="dxa"/>
          </w:tcPr>
          <w:p w:rsidR="00252E9F" w:rsidRPr="001A61A2" w:rsidRDefault="00252E9F" w:rsidP="00E10364">
            <w:pPr>
              <w:rPr>
                <w:rFonts w:ascii="Times New Roman" w:hAnsi="Times New Roman"/>
                <w:sz w:val="24"/>
                <w:szCs w:val="24"/>
              </w:rPr>
            </w:pPr>
            <w:r>
              <w:rPr>
                <w:rFonts w:ascii="Times New Roman" w:hAnsi="Times New Roman"/>
                <w:sz w:val="24"/>
                <w:szCs w:val="24"/>
              </w:rPr>
              <w:t>80</w:t>
            </w:r>
          </w:p>
        </w:tc>
      </w:tr>
      <w:tr w:rsidR="00252E9F" w:rsidRPr="001A61A2" w:rsidTr="00252E9F">
        <w:tc>
          <w:tcPr>
            <w:tcW w:w="0" w:type="auto"/>
          </w:tcPr>
          <w:p w:rsidR="00252E9F" w:rsidRPr="001A61A2" w:rsidRDefault="00252E9F" w:rsidP="00E10364">
            <w:pPr>
              <w:rPr>
                <w:rFonts w:ascii="Times New Roman" w:hAnsi="Times New Roman"/>
                <w:sz w:val="24"/>
                <w:szCs w:val="24"/>
              </w:rPr>
            </w:pPr>
            <w:r>
              <w:rPr>
                <w:rFonts w:ascii="Times New Roman" w:hAnsi="Times New Roman"/>
                <w:sz w:val="24"/>
                <w:szCs w:val="24"/>
              </w:rPr>
              <w:t>5</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4</w:t>
            </w:r>
          </w:p>
        </w:tc>
        <w:tc>
          <w:tcPr>
            <w:tcW w:w="4395" w:type="dxa"/>
          </w:tcPr>
          <w:p w:rsidR="00252E9F" w:rsidRPr="001A61A2" w:rsidRDefault="00252E9F" w:rsidP="00E10364">
            <w:pPr>
              <w:rPr>
                <w:rFonts w:ascii="Times New Roman" w:hAnsi="Times New Roman"/>
                <w:sz w:val="24"/>
                <w:szCs w:val="24"/>
              </w:rPr>
            </w:pPr>
            <w:r w:rsidRPr="001A61A2">
              <w:rPr>
                <w:rFonts w:ascii="Times New Roman" w:hAnsi="Times New Roman"/>
                <w:sz w:val="24"/>
                <w:szCs w:val="24"/>
              </w:rPr>
              <w:t>7</w:t>
            </w:r>
            <w:r>
              <w:rPr>
                <w:rFonts w:ascii="Times New Roman" w:hAnsi="Times New Roman"/>
                <w:sz w:val="24"/>
                <w:szCs w:val="24"/>
              </w:rPr>
              <w:t>5</w:t>
            </w:r>
          </w:p>
        </w:tc>
      </w:tr>
      <w:tr w:rsidR="00252E9F" w:rsidRPr="001A61A2" w:rsidTr="00252E9F">
        <w:tc>
          <w:tcPr>
            <w:tcW w:w="0" w:type="auto"/>
          </w:tcPr>
          <w:p w:rsidR="00252E9F" w:rsidRPr="001A61A2" w:rsidRDefault="00252E9F" w:rsidP="00E10364">
            <w:pPr>
              <w:rPr>
                <w:rFonts w:ascii="Times New Roman" w:hAnsi="Times New Roman"/>
                <w:sz w:val="24"/>
                <w:szCs w:val="24"/>
              </w:rPr>
            </w:pPr>
            <w:r>
              <w:rPr>
                <w:rFonts w:ascii="Times New Roman" w:hAnsi="Times New Roman"/>
                <w:sz w:val="24"/>
                <w:szCs w:val="24"/>
              </w:rPr>
              <w:t>6</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3</w:t>
            </w:r>
          </w:p>
        </w:tc>
        <w:tc>
          <w:tcPr>
            <w:tcW w:w="4395" w:type="dxa"/>
          </w:tcPr>
          <w:p w:rsidR="00252E9F" w:rsidRPr="001A61A2" w:rsidRDefault="00252E9F" w:rsidP="00E10364">
            <w:pPr>
              <w:rPr>
                <w:rFonts w:ascii="Times New Roman" w:hAnsi="Times New Roman"/>
                <w:sz w:val="24"/>
                <w:szCs w:val="24"/>
              </w:rPr>
            </w:pPr>
            <w:r>
              <w:rPr>
                <w:rFonts w:ascii="Times New Roman" w:hAnsi="Times New Roman"/>
                <w:sz w:val="24"/>
                <w:szCs w:val="24"/>
              </w:rPr>
              <w:t>75</w:t>
            </w:r>
          </w:p>
        </w:tc>
      </w:tr>
      <w:tr w:rsidR="00252E9F" w:rsidRPr="001A61A2" w:rsidTr="00252E9F">
        <w:tc>
          <w:tcPr>
            <w:tcW w:w="0" w:type="auto"/>
          </w:tcPr>
          <w:p w:rsidR="00252E9F" w:rsidRPr="001A61A2" w:rsidRDefault="00252E9F" w:rsidP="00E10364">
            <w:pPr>
              <w:rPr>
                <w:rFonts w:ascii="Times New Roman" w:hAnsi="Times New Roman"/>
                <w:sz w:val="24"/>
                <w:szCs w:val="24"/>
              </w:rPr>
            </w:pPr>
            <w:r>
              <w:rPr>
                <w:rFonts w:ascii="Times New Roman" w:hAnsi="Times New Roman"/>
                <w:sz w:val="24"/>
                <w:szCs w:val="24"/>
              </w:rPr>
              <w:lastRenderedPageBreak/>
              <w:t>7</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4</w:t>
            </w:r>
          </w:p>
        </w:tc>
        <w:tc>
          <w:tcPr>
            <w:tcW w:w="4395" w:type="dxa"/>
          </w:tcPr>
          <w:p w:rsidR="00252E9F" w:rsidRPr="001A61A2" w:rsidRDefault="00252E9F" w:rsidP="00E10364">
            <w:pPr>
              <w:rPr>
                <w:rFonts w:ascii="Times New Roman" w:hAnsi="Times New Roman"/>
                <w:sz w:val="24"/>
                <w:szCs w:val="24"/>
              </w:rPr>
            </w:pPr>
            <w:r>
              <w:rPr>
                <w:rFonts w:ascii="Times New Roman" w:hAnsi="Times New Roman"/>
                <w:sz w:val="24"/>
                <w:szCs w:val="24"/>
              </w:rPr>
              <w:t>100</w:t>
            </w:r>
          </w:p>
        </w:tc>
      </w:tr>
      <w:tr w:rsidR="00252E9F" w:rsidRPr="001A61A2" w:rsidTr="00252E9F">
        <w:tc>
          <w:tcPr>
            <w:tcW w:w="0" w:type="auto"/>
          </w:tcPr>
          <w:p w:rsidR="00252E9F" w:rsidRPr="001A61A2" w:rsidRDefault="00252E9F" w:rsidP="00E10364">
            <w:pPr>
              <w:rPr>
                <w:rFonts w:ascii="Times New Roman" w:hAnsi="Times New Roman"/>
                <w:sz w:val="24"/>
                <w:szCs w:val="24"/>
              </w:rPr>
            </w:pPr>
            <w:r w:rsidRPr="001A61A2">
              <w:rPr>
                <w:rFonts w:ascii="Times New Roman" w:hAnsi="Times New Roman"/>
                <w:sz w:val="24"/>
                <w:szCs w:val="24"/>
              </w:rPr>
              <w:t>8</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2</w:t>
            </w:r>
          </w:p>
        </w:tc>
        <w:tc>
          <w:tcPr>
            <w:tcW w:w="4395" w:type="dxa"/>
          </w:tcPr>
          <w:p w:rsidR="00252E9F" w:rsidRPr="001A61A2" w:rsidRDefault="00252E9F" w:rsidP="00E10364">
            <w:pPr>
              <w:rPr>
                <w:rFonts w:ascii="Times New Roman" w:hAnsi="Times New Roman"/>
                <w:sz w:val="24"/>
                <w:szCs w:val="24"/>
              </w:rPr>
            </w:pPr>
            <w:r>
              <w:rPr>
                <w:rFonts w:ascii="Times New Roman" w:hAnsi="Times New Roman"/>
                <w:sz w:val="24"/>
                <w:szCs w:val="24"/>
              </w:rPr>
              <w:t>50</w:t>
            </w:r>
          </w:p>
        </w:tc>
      </w:tr>
      <w:tr w:rsidR="00252E9F" w:rsidRPr="001A61A2" w:rsidTr="00252E9F">
        <w:tc>
          <w:tcPr>
            <w:tcW w:w="0" w:type="auto"/>
          </w:tcPr>
          <w:p w:rsidR="00252E9F" w:rsidRPr="001A61A2" w:rsidRDefault="00252E9F" w:rsidP="00E10364">
            <w:pPr>
              <w:rPr>
                <w:rFonts w:ascii="Times New Roman" w:hAnsi="Times New Roman"/>
                <w:sz w:val="24"/>
                <w:szCs w:val="24"/>
              </w:rPr>
            </w:pPr>
            <w:r w:rsidRPr="001A61A2">
              <w:rPr>
                <w:rFonts w:ascii="Times New Roman" w:hAnsi="Times New Roman"/>
                <w:sz w:val="24"/>
                <w:szCs w:val="24"/>
              </w:rPr>
              <w:t>9</w:t>
            </w:r>
          </w:p>
        </w:tc>
        <w:tc>
          <w:tcPr>
            <w:tcW w:w="4919" w:type="dxa"/>
          </w:tcPr>
          <w:p w:rsidR="00252E9F" w:rsidRPr="001A61A2" w:rsidRDefault="00252E9F" w:rsidP="00E10364">
            <w:pPr>
              <w:rPr>
                <w:rFonts w:ascii="Times New Roman" w:hAnsi="Times New Roman"/>
                <w:sz w:val="24"/>
                <w:szCs w:val="24"/>
              </w:rPr>
            </w:pPr>
            <w:r>
              <w:rPr>
                <w:rFonts w:ascii="Times New Roman" w:hAnsi="Times New Roman"/>
                <w:sz w:val="24"/>
                <w:szCs w:val="24"/>
              </w:rPr>
              <w:t>4</w:t>
            </w:r>
          </w:p>
        </w:tc>
        <w:tc>
          <w:tcPr>
            <w:tcW w:w="4395" w:type="dxa"/>
          </w:tcPr>
          <w:p w:rsidR="00252E9F" w:rsidRPr="001A61A2" w:rsidRDefault="00252E9F" w:rsidP="00E10364">
            <w:pPr>
              <w:rPr>
                <w:rFonts w:ascii="Times New Roman" w:hAnsi="Times New Roman"/>
                <w:sz w:val="24"/>
                <w:szCs w:val="24"/>
              </w:rPr>
            </w:pPr>
            <w:r w:rsidRPr="001A61A2">
              <w:rPr>
                <w:rFonts w:ascii="Times New Roman" w:hAnsi="Times New Roman"/>
                <w:sz w:val="24"/>
                <w:szCs w:val="24"/>
              </w:rPr>
              <w:t>7</w:t>
            </w:r>
            <w:r>
              <w:rPr>
                <w:rFonts w:ascii="Times New Roman" w:hAnsi="Times New Roman"/>
                <w:sz w:val="24"/>
                <w:szCs w:val="24"/>
              </w:rPr>
              <w:t>0</w:t>
            </w:r>
          </w:p>
        </w:tc>
      </w:tr>
    </w:tbl>
    <w:p w:rsidR="00053243" w:rsidRPr="00340894" w:rsidRDefault="00053243" w:rsidP="00053243">
      <w:pPr>
        <w:spacing w:after="0" w:line="240" w:lineRule="auto"/>
        <w:rPr>
          <w:rFonts w:ascii="Times New Roman" w:hAnsi="Times New Roman"/>
          <w:sz w:val="24"/>
          <w:szCs w:val="24"/>
        </w:rPr>
      </w:pPr>
      <w:r w:rsidRPr="001A61A2">
        <w:rPr>
          <w:rFonts w:ascii="Times New Roman" w:hAnsi="Times New Roman"/>
          <w:sz w:val="24"/>
          <w:szCs w:val="24"/>
        </w:rPr>
        <w:t xml:space="preserve">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необходимо активнее привлекать родителей к планированию воспитательной деятельности, разнообразить формы работы с родителями.</w:t>
      </w:r>
      <w:r w:rsidR="001A61A2" w:rsidRPr="001A61A2">
        <w:rPr>
          <w:rFonts w:ascii="Times New Roman" w:hAnsi="Times New Roman"/>
          <w:sz w:val="24"/>
          <w:szCs w:val="24"/>
        </w:rPr>
        <w:t xml:space="preserve"> </w:t>
      </w:r>
      <w:r w:rsidRPr="000F2DF6">
        <w:rPr>
          <w:rFonts w:ascii="Times New Roman" w:hAnsi="Times New Roman"/>
          <w:b/>
          <w:i/>
          <w:sz w:val="24"/>
          <w:szCs w:val="24"/>
        </w:rPr>
        <w:t xml:space="preserve">Гражданско-патриотическое воспитание </w:t>
      </w:r>
      <w:r w:rsidRPr="000F2DF6">
        <w:rPr>
          <w:rFonts w:ascii="Times New Roman" w:hAnsi="Times New Roman"/>
          <w:sz w:val="24"/>
          <w:szCs w:val="24"/>
        </w:rPr>
        <w:t xml:space="preserve">школьников ведется </w:t>
      </w:r>
      <w:proofErr w:type="gramStart"/>
      <w:r w:rsidRPr="000F2DF6">
        <w:rPr>
          <w:rFonts w:ascii="Times New Roman" w:hAnsi="Times New Roman"/>
          <w:sz w:val="24"/>
          <w:szCs w:val="24"/>
        </w:rPr>
        <w:t>по</w:t>
      </w:r>
      <w:proofErr w:type="gramEnd"/>
      <w:r w:rsidRPr="000F2DF6">
        <w:rPr>
          <w:rFonts w:ascii="Times New Roman" w:hAnsi="Times New Roman"/>
          <w:sz w:val="24"/>
          <w:szCs w:val="24"/>
        </w:rPr>
        <w:t xml:space="preserve"> </w:t>
      </w:r>
      <w:proofErr w:type="gramStart"/>
      <w:r w:rsidRPr="000F2DF6">
        <w:rPr>
          <w:rFonts w:ascii="Times New Roman" w:hAnsi="Times New Roman"/>
          <w:sz w:val="24"/>
          <w:szCs w:val="24"/>
        </w:rPr>
        <w:t>следующим</w:t>
      </w:r>
      <w:proofErr w:type="gramEnd"/>
      <w:r w:rsidRPr="000F2DF6">
        <w:rPr>
          <w:rFonts w:ascii="Times New Roman" w:hAnsi="Times New Roman"/>
          <w:sz w:val="24"/>
          <w:szCs w:val="24"/>
        </w:rPr>
        <w:t xml:space="preserve"> направления: </w:t>
      </w:r>
    </w:p>
    <w:p w:rsidR="00053243" w:rsidRPr="002C49F5" w:rsidRDefault="00053243" w:rsidP="00053243">
      <w:pPr>
        <w:tabs>
          <w:tab w:val="num" w:pos="0"/>
        </w:tabs>
        <w:spacing w:after="0" w:line="240" w:lineRule="auto"/>
        <w:ind w:right="175"/>
        <w:rPr>
          <w:rFonts w:ascii="Times New Roman" w:hAnsi="Times New Roman"/>
          <w:sz w:val="24"/>
          <w:szCs w:val="24"/>
        </w:rPr>
      </w:pPr>
      <w:r w:rsidRPr="002C49F5">
        <w:rPr>
          <w:rFonts w:ascii="Times New Roman" w:hAnsi="Times New Roman"/>
          <w:b/>
          <w:i/>
          <w:sz w:val="24"/>
          <w:szCs w:val="24"/>
        </w:rPr>
        <w:t>Месячник военно-патриотической и оборонно-спортивной работы</w:t>
      </w:r>
      <w:r w:rsidRPr="002C49F5">
        <w:rPr>
          <w:rFonts w:ascii="Times New Roman" w:hAnsi="Times New Roman"/>
          <w:b/>
          <w:sz w:val="24"/>
          <w:szCs w:val="24"/>
        </w:rPr>
        <w:t>.</w:t>
      </w:r>
      <w:r w:rsidRPr="002C49F5">
        <w:rPr>
          <w:rFonts w:ascii="Times New Roman" w:hAnsi="Times New Roman"/>
          <w:sz w:val="24"/>
          <w:szCs w:val="24"/>
        </w:rPr>
        <w:t xml:space="preserve"> Организация и проведение месячника военно-патриотической и оборонно-спортивной работы является традиционной в нашей школе. Ежегодно мы планируем в феврале общешкольные внеклассные мероприятия, тематические классные часы.  Целью проведения месячника является:</w:t>
      </w:r>
    </w:p>
    <w:p w:rsidR="00053243" w:rsidRPr="002C49F5" w:rsidRDefault="00053243" w:rsidP="00053243">
      <w:pPr>
        <w:spacing w:after="0" w:line="240" w:lineRule="auto"/>
        <w:rPr>
          <w:rFonts w:ascii="Times New Roman" w:hAnsi="Times New Roman"/>
          <w:sz w:val="24"/>
          <w:szCs w:val="24"/>
        </w:rPr>
      </w:pPr>
      <w:r w:rsidRPr="002C49F5">
        <w:rPr>
          <w:rFonts w:ascii="Times New Roman" w:hAnsi="Times New Roman"/>
          <w:sz w:val="24"/>
          <w:szCs w:val="24"/>
        </w:rPr>
        <w:t>- формирование чувства гордости за Родину, подвиги солдат советской и российской армии;</w:t>
      </w:r>
    </w:p>
    <w:p w:rsidR="00053243" w:rsidRPr="002C49F5" w:rsidRDefault="00053243" w:rsidP="00053243">
      <w:pPr>
        <w:spacing w:after="0" w:line="240" w:lineRule="auto"/>
        <w:rPr>
          <w:rFonts w:ascii="Times New Roman" w:hAnsi="Times New Roman"/>
          <w:sz w:val="24"/>
          <w:szCs w:val="24"/>
        </w:rPr>
      </w:pPr>
      <w:r w:rsidRPr="002C49F5">
        <w:rPr>
          <w:rFonts w:ascii="Times New Roman" w:hAnsi="Times New Roman"/>
          <w:sz w:val="24"/>
          <w:szCs w:val="24"/>
        </w:rPr>
        <w:t>- воспитание ловкости, выносливости, укрепление здоровья учащихся;</w:t>
      </w:r>
    </w:p>
    <w:p w:rsidR="00053243" w:rsidRPr="002C49F5" w:rsidRDefault="00053243" w:rsidP="00053243">
      <w:pPr>
        <w:spacing w:after="0" w:line="240" w:lineRule="auto"/>
        <w:rPr>
          <w:rFonts w:ascii="Times New Roman" w:hAnsi="Times New Roman"/>
          <w:sz w:val="24"/>
          <w:szCs w:val="24"/>
        </w:rPr>
      </w:pPr>
      <w:r w:rsidRPr="002C49F5">
        <w:rPr>
          <w:rFonts w:ascii="Times New Roman" w:hAnsi="Times New Roman"/>
          <w:sz w:val="24"/>
          <w:szCs w:val="24"/>
        </w:rPr>
        <w:t>- формирование эстетического восприятия.</w:t>
      </w:r>
    </w:p>
    <w:p w:rsidR="00053243" w:rsidRPr="002C49F5" w:rsidRDefault="00053243" w:rsidP="00053243">
      <w:pPr>
        <w:spacing w:after="0" w:line="240" w:lineRule="auto"/>
        <w:rPr>
          <w:rFonts w:ascii="Times New Roman" w:hAnsi="Times New Roman"/>
          <w:sz w:val="24"/>
          <w:szCs w:val="24"/>
        </w:rPr>
      </w:pPr>
      <w:r>
        <w:rPr>
          <w:rFonts w:ascii="Times New Roman" w:hAnsi="Times New Roman"/>
          <w:sz w:val="24"/>
          <w:szCs w:val="24"/>
        </w:rPr>
        <w:t xml:space="preserve">  </w:t>
      </w:r>
      <w:r w:rsidRPr="002C49F5">
        <w:rPr>
          <w:rFonts w:ascii="Times New Roman" w:hAnsi="Times New Roman"/>
          <w:sz w:val="24"/>
          <w:szCs w:val="24"/>
        </w:rPr>
        <w:t>Поставленные цели достигаются через решение следующих задач:</w:t>
      </w:r>
    </w:p>
    <w:p w:rsidR="00053243" w:rsidRPr="002C49F5" w:rsidRDefault="00053243" w:rsidP="00053243">
      <w:pPr>
        <w:spacing w:after="0" w:line="240" w:lineRule="auto"/>
        <w:rPr>
          <w:rFonts w:ascii="Times New Roman" w:hAnsi="Times New Roman"/>
          <w:sz w:val="24"/>
          <w:szCs w:val="24"/>
        </w:rPr>
      </w:pPr>
      <w:r w:rsidRPr="002C49F5">
        <w:rPr>
          <w:rFonts w:ascii="Times New Roman" w:hAnsi="Times New Roman"/>
          <w:sz w:val="24"/>
          <w:szCs w:val="24"/>
        </w:rPr>
        <w:t>- создание условий для занятий и тренировок по стрельбе и легкой атлетикой;</w:t>
      </w:r>
    </w:p>
    <w:p w:rsidR="00053243" w:rsidRPr="002C49F5" w:rsidRDefault="00053243" w:rsidP="00053243">
      <w:pPr>
        <w:spacing w:after="0" w:line="240" w:lineRule="auto"/>
        <w:rPr>
          <w:rFonts w:ascii="Times New Roman" w:hAnsi="Times New Roman"/>
          <w:sz w:val="24"/>
          <w:szCs w:val="24"/>
        </w:rPr>
      </w:pPr>
      <w:r w:rsidRPr="002C49F5">
        <w:rPr>
          <w:rFonts w:ascii="Times New Roman" w:hAnsi="Times New Roman"/>
          <w:sz w:val="24"/>
          <w:szCs w:val="24"/>
        </w:rPr>
        <w:t>- планирование и проведение тематических классных часов;</w:t>
      </w:r>
    </w:p>
    <w:p w:rsidR="00053243" w:rsidRPr="002C49F5" w:rsidRDefault="00053243" w:rsidP="00053243">
      <w:pPr>
        <w:spacing w:after="0" w:line="240" w:lineRule="auto"/>
        <w:rPr>
          <w:rFonts w:ascii="Times New Roman" w:hAnsi="Times New Roman"/>
          <w:sz w:val="24"/>
          <w:szCs w:val="24"/>
        </w:rPr>
      </w:pPr>
      <w:r w:rsidRPr="002C49F5">
        <w:rPr>
          <w:rFonts w:ascii="Times New Roman" w:hAnsi="Times New Roman"/>
          <w:sz w:val="24"/>
          <w:szCs w:val="24"/>
        </w:rPr>
        <w:t>- обеспечение литературой, музыкальным сопровождением;</w:t>
      </w:r>
    </w:p>
    <w:p w:rsidR="00053243" w:rsidRPr="002C49F5" w:rsidRDefault="00053243" w:rsidP="00053243">
      <w:pPr>
        <w:spacing w:after="0" w:line="240" w:lineRule="auto"/>
        <w:rPr>
          <w:rFonts w:ascii="Times New Roman" w:hAnsi="Times New Roman"/>
          <w:sz w:val="24"/>
          <w:szCs w:val="24"/>
        </w:rPr>
      </w:pPr>
      <w:r w:rsidRPr="002C49F5">
        <w:rPr>
          <w:rFonts w:ascii="Times New Roman" w:hAnsi="Times New Roman"/>
          <w:sz w:val="24"/>
          <w:szCs w:val="24"/>
        </w:rPr>
        <w:t>- организация внеурочного времени учащихся для подготовки к  смотру строя и песни.</w:t>
      </w:r>
    </w:p>
    <w:p w:rsidR="00053243" w:rsidRDefault="00053243" w:rsidP="00053243">
      <w:pPr>
        <w:tabs>
          <w:tab w:val="num" w:pos="0"/>
        </w:tabs>
        <w:spacing w:after="0" w:line="240" w:lineRule="auto"/>
        <w:ind w:right="175"/>
        <w:rPr>
          <w:rFonts w:ascii="Times New Roman" w:hAnsi="Times New Roman"/>
          <w:sz w:val="24"/>
          <w:szCs w:val="24"/>
        </w:rPr>
      </w:pPr>
      <w:r w:rsidRPr="002C49F5">
        <w:rPr>
          <w:rFonts w:ascii="Times New Roman" w:hAnsi="Times New Roman"/>
          <w:sz w:val="24"/>
          <w:szCs w:val="24"/>
        </w:rPr>
        <w:t xml:space="preserve">       </w:t>
      </w:r>
      <w:r>
        <w:rPr>
          <w:rFonts w:ascii="Times New Roman" w:hAnsi="Times New Roman"/>
          <w:sz w:val="24"/>
          <w:szCs w:val="24"/>
        </w:rPr>
        <w:t xml:space="preserve">  В январе совместно с учителем</w:t>
      </w:r>
      <w:r w:rsidRPr="002C49F5">
        <w:rPr>
          <w:rFonts w:ascii="Times New Roman" w:hAnsi="Times New Roman"/>
          <w:sz w:val="24"/>
          <w:szCs w:val="24"/>
        </w:rPr>
        <w:t xml:space="preserve"> физической культуры и ОБЖ был составлен план месячника. Мероприятия проводились </w:t>
      </w:r>
      <w:proofErr w:type="gramStart"/>
      <w:r w:rsidRPr="002C49F5">
        <w:rPr>
          <w:rFonts w:ascii="Times New Roman" w:hAnsi="Times New Roman"/>
          <w:sz w:val="24"/>
          <w:szCs w:val="24"/>
        </w:rPr>
        <w:t>согласно плана</w:t>
      </w:r>
      <w:proofErr w:type="gramEnd"/>
      <w:r w:rsidRPr="002C49F5">
        <w:rPr>
          <w:rFonts w:ascii="Times New Roman" w:hAnsi="Times New Roman"/>
          <w:sz w:val="24"/>
          <w:szCs w:val="24"/>
        </w:rPr>
        <w:t xml:space="preserve"> работы. </w:t>
      </w:r>
      <w:r w:rsidR="00E81C2E">
        <w:rPr>
          <w:rFonts w:ascii="Times New Roman" w:hAnsi="Times New Roman"/>
          <w:sz w:val="24"/>
          <w:szCs w:val="24"/>
        </w:rPr>
        <w:t>В</w:t>
      </w:r>
      <w:r w:rsidRPr="002C49F5">
        <w:rPr>
          <w:rFonts w:ascii="Times New Roman" w:hAnsi="Times New Roman"/>
          <w:sz w:val="24"/>
          <w:szCs w:val="24"/>
        </w:rPr>
        <w:t xml:space="preserve">се из </w:t>
      </w:r>
      <w:proofErr w:type="gramStart"/>
      <w:r w:rsidRPr="002C49F5">
        <w:rPr>
          <w:rFonts w:ascii="Times New Roman" w:hAnsi="Times New Roman"/>
          <w:sz w:val="24"/>
          <w:szCs w:val="24"/>
        </w:rPr>
        <w:t>заплани</w:t>
      </w:r>
      <w:r w:rsidR="00E81C2E">
        <w:rPr>
          <w:rFonts w:ascii="Times New Roman" w:hAnsi="Times New Roman"/>
          <w:sz w:val="24"/>
          <w:szCs w:val="24"/>
        </w:rPr>
        <w:t>рованного</w:t>
      </w:r>
      <w:proofErr w:type="gramEnd"/>
      <w:r w:rsidR="00E81C2E">
        <w:rPr>
          <w:rFonts w:ascii="Times New Roman" w:hAnsi="Times New Roman"/>
          <w:sz w:val="24"/>
          <w:szCs w:val="24"/>
        </w:rPr>
        <w:t xml:space="preserve">, удалось реализовать. </w:t>
      </w:r>
      <w:r w:rsidRPr="002C49F5">
        <w:rPr>
          <w:rFonts w:ascii="Times New Roman" w:hAnsi="Times New Roman"/>
          <w:sz w:val="24"/>
          <w:szCs w:val="24"/>
        </w:rPr>
        <w:t>В месячнике приняли участие все учащиеся и педагоги, т</w:t>
      </w:r>
      <w:proofErr w:type="gramStart"/>
      <w:r w:rsidRPr="002C49F5">
        <w:rPr>
          <w:rFonts w:ascii="Times New Roman" w:hAnsi="Times New Roman"/>
          <w:sz w:val="24"/>
          <w:szCs w:val="24"/>
        </w:rPr>
        <w:t>.е</w:t>
      </w:r>
      <w:proofErr w:type="gramEnd"/>
      <w:r w:rsidRPr="002C49F5">
        <w:rPr>
          <w:rFonts w:ascii="Times New Roman" w:hAnsi="Times New Roman"/>
          <w:sz w:val="24"/>
          <w:szCs w:val="24"/>
        </w:rPr>
        <w:t xml:space="preserve"> 100%. Работа велась по трем направлениям: спортивное, военно-патриотическое, эстетическое</w:t>
      </w:r>
      <w:r w:rsidR="00E81C2E">
        <w:rPr>
          <w:rFonts w:ascii="Times New Roman" w:hAnsi="Times New Roman"/>
          <w:sz w:val="24"/>
          <w:szCs w:val="24"/>
        </w:rPr>
        <w:t xml:space="preserve">. </w:t>
      </w:r>
      <w:r w:rsidRPr="002C49F5">
        <w:rPr>
          <w:rFonts w:ascii="Times New Roman" w:hAnsi="Times New Roman"/>
          <w:sz w:val="24"/>
          <w:szCs w:val="24"/>
        </w:rPr>
        <w:t xml:space="preserve">  Завершающим этапом месячника стала военизированная эстафета по селу. Ежегодно мы принимаем участие в воен</w:t>
      </w:r>
      <w:r w:rsidR="00E81C2E">
        <w:rPr>
          <w:rFonts w:ascii="Times New Roman" w:hAnsi="Times New Roman"/>
          <w:sz w:val="24"/>
          <w:szCs w:val="24"/>
        </w:rPr>
        <w:t xml:space="preserve">изированной эстафете </w:t>
      </w:r>
      <w:proofErr w:type="gramStart"/>
      <w:r w:rsidR="00E81C2E">
        <w:rPr>
          <w:rFonts w:ascii="Times New Roman" w:hAnsi="Times New Roman"/>
          <w:sz w:val="24"/>
          <w:szCs w:val="24"/>
        </w:rPr>
        <w:t>в</w:t>
      </w:r>
      <w:proofErr w:type="gramEnd"/>
      <w:r w:rsidR="00E81C2E">
        <w:rPr>
          <w:rFonts w:ascii="Times New Roman" w:hAnsi="Times New Roman"/>
          <w:sz w:val="24"/>
          <w:szCs w:val="24"/>
        </w:rPr>
        <w:t xml:space="preserve"> с. Вагай</w:t>
      </w:r>
      <w:r w:rsidRPr="002C49F5">
        <w:rPr>
          <w:rFonts w:ascii="Times New Roman" w:hAnsi="Times New Roman"/>
          <w:sz w:val="24"/>
          <w:szCs w:val="24"/>
        </w:rPr>
        <w:t xml:space="preserve">. Команда школы в этом году </w:t>
      </w:r>
      <w:r w:rsidR="00E81C2E">
        <w:rPr>
          <w:rFonts w:ascii="Times New Roman" w:hAnsi="Times New Roman"/>
          <w:sz w:val="24"/>
          <w:szCs w:val="24"/>
        </w:rPr>
        <w:t xml:space="preserve">не заняла призового места </w:t>
      </w:r>
      <w:r w:rsidRPr="002C49F5">
        <w:rPr>
          <w:rFonts w:ascii="Times New Roman" w:hAnsi="Times New Roman"/>
          <w:sz w:val="24"/>
          <w:szCs w:val="24"/>
        </w:rPr>
        <w:t xml:space="preserve"> место. </w:t>
      </w:r>
      <w:r w:rsidR="00E81C2E">
        <w:rPr>
          <w:rFonts w:ascii="Times New Roman" w:hAnsi="Times New Roman"/>
          <w:sz w:val="24"/>
          <w:szCs w:val="24"/>
        </w:rPr>
        <w:t xml:space="preserve">Первый раз приняли участие в игре «Граница» </w:t>
      </w:r>
      <w:proofErr w:type="gramStart"/>
      <w:r w:rsidR="00E81C2E">
        <w:rPr>
          <w:rFonts w:ascii="Times New Roman" w:hAnsi="Times New Roman"/>
          <w:sz w:val="24"/>
          <w:szCs w:val="24"/>
        </w:rPr>
        <w:t>в</w:t>
      </w:r>
      <w:proofErr w:type="gramEnd"/>
      <w:r w:rsidR="00E81C2E">
        <w:rPr>
          <w:rFonts w:ascii="Times New Roman" w:hAnsi="Times New Roman"/>
          <w:sz w:val="24"/>
          <w:szCs w:val="24"/>
        </w:rPr>
        <w:t xml:space="preserve"> </w:t>
      </w:r>
      <w:proofErr w:type="gramStart"/>
      <w:r w:rsidR="00E81C2E">
        <w:rPr>
          <w:rFonts w:ascii="Times New Roman" w:hAnsi="Times New Roman"/>
          <w:sz w:val="24"/>
          <w:szCs w:val="24"/>
        </w:rPr>
        <w:t>с</w:t>
      </w:r>
      <w:proofErr w:type="gramEnd"/>
      <w:r w:rsidR="00E81C2E">
        <w:rPr>
          <w:rFonts w:ascii="Times New Roman" w:hAnsi="Times New Roman"/>
          <w:sz w:val="24"/>
          <w:szCs w:val="24"/>
        </w:rPr>
        <w:t>. Вагай заняли 3 место.</w:t>
      </w:r>
    </w:p>
    <w:p w:rsidR="00701D62" w:rsidRDefault="00053243" w:rsidP="00053243">
      <w:pPr>
        <w:spacing w:after="0" w:line="240" w:lineRule="auto"/>
        <w:rPr>
          <w:rFonts w:ascii="Times New Roman" w:hAnsi="Times New Roman"/>
          <w:sz w:val="24"/>
          <w:szCs w:val="24"/>
        </w:rPr>
      </w:pPr>
      <w:r>
        <w:rPr>
          <w:rFonts w:ascii="Times New Roman" w:hAnsi="Times New Roman"/>
          <w:sz w:val="24"/>
          <w:szCs w:val="24"/>
        </w:rPr>
        <w:t xml:space="preserve">      </w:t>
      </w:r>
      <w:r w:rsidRPr="002C49F5">
        <w:rPr>
          <w:rFonts w:ascii="Times New Roman" w:hAnsi="Times New Roman"/>
          <w:sz w:val="24"/>
          <w:szCs w:val="24"/>
        </w:rPr>
        <w:t xml:space="preserve">В апреле-мае  в школе прошли </w:t>
      </w:r>
      <w:r w:rsidRPr="002C49F5">
        <w:rPr>
          <w:rFonts w:ascii="Times New Roman" w:hAnsi="Times New Roman"/>
          <w:b/>
          <w:i/>
          <w:sz w:val="24"/>
          <w:szCs w:val="24"/>
        </w:rPr>
        <w:t xml:space="preserve">мероприятия, посвященные </w:t>
      </w:r>
      <w:r w:rsidR="00E81C2E">
        <w:rPr>
          <w:rFonts w:ascii="Times New Roman" w:hAnsi="Times New Roman"/>
          <w:b/>
          <w:i/>
          <w:sz w:val="24"/>
          <w:szCs w:val="24"/>
        </w:rPr>
        <w:t xml:space="preserve">Дню </w:t>
      </w:r>
      <w:r w:rsidRPr="002C49F5">
        <w:rPr>
          <w:rFonts w:ascii="Times New Roman" w:hAnsi="Times New Roman"/>
          <w:b/>
          <w:i/>
          <w:sz w:val="24"/>
          <w:szCs w:val="24"/>
        </w:rPr>
        <w:t>Победы</w:t>
      </w:r>
      <w:r w:rsidRPr="002C49F5">
        <w:rPr>
          <w:rFonts w:ascii="Times New Roman" w:hAnsi="Times New Roman"/>
          <w:sz w:val="24"/>
          <w:szCs w:val="24"/>
        </w:rPr>
        <w:t xml:space="preserve"> в ВОВ. Образовательное учреждение приняло участие  в областных патриотических акциях «</w:t>
      </w:r>
      <w:r w:rsidR="00E81C2E">
        <w:rPr>
          <w:rFonts w:ascii="Times New Roman" w:hAnsi="Times New Roman"/>
          <w:sz w:val="24"/>
          <w:szCs w:val="24"/>
        </w:rPr>
        <w:t>Капсула Времени»</w:t>
      </w:r>
      <w:proofErr w:type="gramStart"/>
      <w:r w:rsidR="00E81C2E" w:rsidRPr="00E81C2E">
        <w:rPr>
          <w:sz w:val="36"/>
          <w:szCs w:val="36"/>
        </w:rPr>
        <w:t xml:space="preserve"> </w:t>
      </w:r>
      <w:r w:rsidR="00E81C2E" w:rsidRPr="00E81C2E">
        <w:rPr>
          <w:rFonts w:ascii="Times New Roman" w:hAnsi="Times New Roman"/>
          <w:sz w:val="24"/>
          <w:szCs w:val="24"/>
        </w:rPr>
        <w:t>,</w:t>
      </w:r>
      <w:proofErr w:type="gramEnd"/>
      <w:r w:rsidR="00E81C2E" w:rsidRPr="00E81C2E">
        <w:rPr>
          <w:rFonts w:ascii="Times New Roman" w:hAnsi="Times New Roman"/>
          <w:sz w:val="24"/>
          <w:szCs w:val="24"/>
        </w:rPr>
        <w:t>«От советского информбюро»</w:t>
      </w:r>
      <w:r w:rsidR="00E81C2E">
        <w:rPr>
          <w:sz w:val="36"/>
          <w:szCs w:val="36"/>
        </w:rPr>
        <w:t xml:space="preserve">. </w:t>
      </w:r>
      <w:r w:rsidRPr="002C49F5">
        <w:rPr>
          <w:rFonts w:ascii="Times New Roman" w:hAnsi="Times New Roman"/>
          <w:sz w:val="24"/>
          <w:szCs w:val="24"/>
        </w:rPr>
        <w:t>В школе был создан стенд «</w:t>
      </w:r>
      <w:r w:rsidR="00E81C2E">
        <w:rPr>
          <w:rFonts w:ascii="Times New Roman" w:hAnsi="Times New Roman"/>
          <w:sz w:val="24"/>
          <w:szCs w:val="24"/>
        </w:rPr>
        <w:t>бессмертный полк</w:t>
      </w:r>
      <w:r w:rsidRPr="002C49F5">
        <w:rPr>
          <w:rFonts w:ascii="Times New Roman" w:hAnsi="Times New Roman"/>
          <w:sz w:val="24"/>
          <w:szCs w:val="24"/>
        </w:rPr>
        <w:t>»,  где в результате поисково-исследовательской работы учителей и уч-ся, были оформлены портреты односельчан участников ВО</w:t>
      </w:r>
      <w:proofErr w:type="gramStart"/>
      <w:r w:rsidRPr="002C49F5">
        <w:rPr>
          <w:rFonts w:ascii="Times New Roman" w:hAnsi="Times New Roman"/>
          <w:sz w:val="24"/>
          <w:szCs w:val="24"/>
        </w:rPr>
        <w:t>В(</w:t>
      </w:r>
      <w:proofErr w:type="gramEnd"/>
      <w:r w:rsidRPr="002C49F5">
        <w:rPr>
          <w:rFonts w:ascii="Times New Roman" w:hAnsi="Times New Roman"/>
          <w:sz w:val="24"/>
          <w:szCs w:val="24"/>
        </w:rPr>
        <w:t xml:space="preserve">два из них учителя- фронтовики), воинов-афганцев, миротворцев в Таджикистане и Чечне. Целый цикл уроков памяти и мужества провели педагоги школы. </w:t>
      </w:r>
      <w:proofErr w:type="gramStart"/>
      <w:r w:rsidRPr="002C49F5">
        <w:rPr>
          <w:rFonts w:ascii="Times New Roman" w:hAnsi="Times New Roman"/>
          <w:sz w:val="24"/>
          <w:szCs w:val="24"/>
        </w:rPr>
        <w:t>Каждый учитель–пре</w:t>
      </w:r>
      <w:r w:rsidR="001F1E9A">
        <w:rPr>
          <w:rFonts w:ascii="Times New Roman" w:hAnsi="Times New Roman"/>
          <w:sz w:val="24"/>
          <w:szCs w:val="24"/>
        </w:rPr>
        <w:t>дметник провел «Уроки памяти» (1</w:t>
      </w:r>
      <w:r w:rsidRPr="002C49F5">
        <w:rPr>
          <w:rFonts w:ascii="Times New Roman" w:hAnsi="Times New Roman"/>
          <w:sz w:val="24"/>
          <w:szCs w:val="24"/>
        </w:rPr>
        <w:t>2 урока), «Уроки Мужества»(6 уроков), посвященные событиям, людям, ученым, животным и растениям, оказавшим  помощь в приближении Победы.</w:t>
      </w:r>
      <w:proofErr w:type="gramEnd"/>
      <w:r w:rsidRPr="002C49F5">
        <w:rPr>
          <w:rFonts w:ascii="Times New Roman" w:hAnsi="Times New Roman"/>
          <w:sz w:val="24"/>
          <w:szCs w:val="24"/>
        </w:rPr>
        <w:t xml:space="preserve"> Уроки проходили интересно, использовались материалы в печатном, электронном варианте, музыкальное сопровождение.</w:t>
      </w:r>
    </w:p>
    <w:p w:rsidR="00053243" w:rsidRPr="002C49F5" w:rsidRDefault="00701D62" w:rsidP="00053243">
      <w:pPr>
        <w:spacing w:after="0" w:line="240" w:lineRule="auto"/>
        <w:rPr>
          <w:rFonts w:ascii="Times New Roman" w:hAnsi="Times New Roman"/>
          <w:sz w:val="24"/>
          <w:szCs w:val="24"/>
        </w:rPr>
      </w:pPr>
      <w:r w:rsidRPr="002C49F5">
        <w:rPr>
          <w:rFonts w:ascii="Times New Roman" w:hAnsi="Times New Roman"/>
          <w:i/>
          <w:sz w:val="24"/>
          <w:szCs w:val="24"/>
        </w:rPr>
        <w:t xml:space="preserve"> </w:t>
      </w:r>
      <w:r w:rsidR="00053243" w:rsidRPr="002C49F5">
        <w:rPr>
          <w:rFonts w:ascii="Times New Roman" w:hAnsi="Times New Roman"/>
          <w:i/>
          <w:sz w:val="24"/>
          <w:szCs w:val="24"/>
        </w:rPr>
        <w:t>Экскурсии в школьный музей</w:t>
      </w:r>
      <w:r w:rsidR="00053243" w:rsidRPr="002C49F5">
        <w:rPr>
          <w:rFonts w:ascii="Times New Roman" w:hAnsi="Times New Roman"/>
          <w:sz w:val="24"/>
          <w:szCs w:val="24"/>
        </w:rPr>
        <w:t xml:space="preserve"> - это плановое мероприятие в рамках  гражданско-патриотического воспитания учащихся в нашей школе. Целью является знакомство с экспонатами краеведческого музея, расширение кругозора, развитие чувства сопричастности к истории своего села.</w:t>
      </w:r>
      <w:r w:rsidR="00053243">
        <w:rPr>
          <w:rFonts w:ascii="Times New Roman" w:hAnsi="Times New Roman"/>
          <w:sz w:val="24"/>
          <w:szCs w:val="24"/>
        </w:rPr>
        <w:t xml:space="preserve"> В декабре б</w:t>
      </w:r>
      <w:r w:rsidR="00053243" w:rsidRPr="002C49F5">
        <w:rPr>
          <w:rFonts w:ascii="Times New Roman" w:hAnsi="Times New Roman"/>
          <w:sz w:val="24"/>
          <w:szCs w:val="24"/>
        </w:rPr>
        <w:t>ыло проведено 5 экскурсий по темам: «основные экспонаты школьного музея», «Орудия труда». Количество уч-ся, посетивших музей -51 чел.</w:t>
      </w:r>
      <w:r w:rsidR="00053243">
        <w:rPr>
          <w:rFonts w:ascii="Times New Roman" w:hAnsi="Times New Roman"/>
          <w:sz w:val="24"/>
          <w:szCs w:val="24"/>
        </w:rPr>
        <w:t xml:space="preserve">  </w:t>
      </w:r>
      <w:r w:rsidR="00053243" w:rsidRPr="002C49F5">
        <w:rPr>
          <w:rFonts w:ascii="Times New Roman" w:hAnsi="Times New Roman"/>
          <w:sz w:val="24"/>
          <w:szCs w:val="24"/>
        </w:rPr>
        <w:t xml:space="preserve">Весной  были приведены в порядок памятник  павшим односельчанам </w:t>
      </w:r>
      <w:proofErr w:type="gramStart"/>
      <w:r w:rsidR="00053243" w:rsidRPr="002C49F5">
        <w:rPr>
          <w:rFonts w:ascii="Times New Roman" w:hAnsi="Times New Roman"/>
          <w:sz w:val="24"/>
          <w:szCs w:val="24"/>
        </w:rPr>
        <w:t>в</w:t>
      </w:r>
      <w:proofErr w:type="gramEnd"/>
      <w:r w:rsidR="00053243" w:rsidRPr="002C49F5">
        <w:rPr>
          <w:rFonts w:ascii="Times New Roman" w:hAnsi="Times New Roman"/>
          <w:sz w:val="24"/>
          <w:szCs w:val="24"/>
        </w:rPr>
        <w:t xml:space="preserve"> с. </w:t>
      </w:r>
      <w:proofErr w:type="spellStart"/>
      <w:r w:rsidR="00053243" w:rsidRPr="002C49F5">
        <w:rPr>
          <w:rFonts w:ascii="Times New Roman" w:hAnsi="Times New Roman"/>
          <w:sz w:val="24"/>
          <w:szCs w:val="24"/>
        </w:rPr>
        <w:t>Шишкино</w:t>
      </w:r>
      <w:proofErr w:type="spellEnd"/>
      <w:r w:rsidR="00053243" w:rsidRPr="002C49F5">
        <w:rPr>
          <w:rFonts w:ascii="Times New Roman" w:hAnsi="Times New Roman"/>
          <w:sz w:val="24"/>
          <w:szCs w:val="24"/>
        </w:rPr>
        <w:t xml:space="preserve"> и братская могила в с. Ашлык.</w:t>
      </w:r>
      <w:r w:rsidR="00053243">
        <w:rPr>
          <w:rFonts w:ascii="Times New Roman" w:hAnsi="Times New Roman"/>
          <w:sz w:val="24"/>
          <w:szCs w:val="24"/>
        </w:rPr>
        <w:t xml:space="preserve">  </w:t>
      </w:r>
    </w:p>
    <w:p w:rsidR="00053243" w:rsidRDefault="00053243" w:rsidP="00053243">
      <w:pPr>
        <w:tabs>
          <w:tab w:val="num" w:pos="0"/>
        </w:tabs>
        <w:spacing w:after="0" w:line="240" w:lineRule="auto"/>
        <w:ind w:right="176"/>
        <w:rPr>
          <w:rFonts w:ascii="Times New Roman" w:hAnsi="Times New Roman"/>
          <w:sz w:val="24"/>
          <w:szCs w:val="24"/>
        </w:rPr>
      </w:pPr>
      <w:r>
        <w:rPr>
          <w:rFonts w:ascii="Times New Roman" w:hAnsi="Times New Roman"/>
          <w:sz w:val="24"/>
          <w:szCs w:val="24"/>
        </w:rPr>
        <w:t xml:space="preserve">     </w:t>
      </w:r>
      <w:r w:rsidRPr="002C49F5">
        <w:rPr>
          <w:rFonts w:ascii="Times New Roman" w:hAnsi="Times New Roman"/>
          <w:sz w:val="24"/>
          <w:szCs w:val="24"/>
        </w:rPr>
        <w:t>Воспитательный потенциал каждого из мероприятий очень велик. Каждый ребенок смог себя проявить в одном или нескольких направлениях.</w:t>
      </w:r>
      <w:r>
        <w:rPr>
          <w:rFonts w:ascii="Times New Roman" w:hAnsi="Times New Roman"/>
          <w:sz w:val="24"/>
          <w:szCs w:val="24"/>
        </w:rPr>
        <w:t xml:space="preserve">   </w:t>
      </w:r>
      <w:r w:rsidRPr="002C49F5">
        <w:rPr>
          <w:rFonts w:ascii="Times New Roman" w:hAnsi="Times New Roman"/>
          <w:sz w:val="24"/>
          <w:szCs w:val="24"/>
        </w:rPr>
        <w:t xml:space="preserve">Вывод: формы и методы (КТД, </w:t>
      </w:r>
      <w:r w:rsidRPr="002C49F5">
        <w:rPr>
          <w:rFonts w:ascii="Times New Roman" w:hAnsi="Times New Roman"/>
          <w:sz w:val="24"/>
          <w:szCs w:val="24"/>
        </w:rPr>
        <w:lastRenderedPageBreak/>
        <w:t>соревнования) организации  военно-патриотической и оборонно-спортивной работы отвечают возрастным особенностям учащихся,  способствуют реализации поставленной цели. Качественным показателем является охват всех участников учебно-</w:t>
      </w:r>
      <w:r>
        <w:rPr>
          <w:rFonts w:ascii="Times New Roman" w:hAnsi="Times New Roman"/>
          <w:sz w:val="24"/>
          <w:szCs w:val="24"/>
        </w:rPr>
        <w:t xml:space="preserve">воспитательного процесса школы. </w:t>
      </w:r>
      <w:r w:rsidRPr="002C49F5">
        <w:rPr>
          <w:rFonts w:ascii="Times New Roman" w:hAnsi="Times New Roman"/>
          <w:sz w:val="24"/>
          <w:szCs w:val="24"/>
        </w:rPr>
        <w:t>Методический уровень  воспитательных мероприятий – хороший.</w:t>
      </w:r>
      <w:r>
        <w:rPr>
          <w:rFonts w:ascii="Times New Roman" w:hAnsi="Times New Roman"/>
          <w:sz w:val="24"/>
          <w:szCs w:val="24"/>
        </w:rPr>
        <w:t xml:space="preserve"> </w:t>
      </w:r>
      <w:r w:rsidRPr="002C49F5">
        <w:rPr>
          <w:rFonts w:ascii="Times New Roman" w:hAnsi="Times New Roman"/>
          <w:sz w:val="24"/>
          <w:szCs w:val="24"/>
        </w:rPr>
        <w:t>Рекомендации: привлекать к подготовке и  проведению внеклассных мероприятий  родителей, военнослужащих.</w:t>
      </w:r>
    </w:p>
    <w:p w:rsidR="00053243" w:rsidRPr="00340894" w:rsidRDefault="00053243" w:rsidP="00053243">
      <w:pPr>
        <w:tabs>
          <w:tab w:val="num" w:pos="0"/>
        </w:tabs>
        <w:spacing w:after="0" w:line="240" w:lineRule="auto"/>
        <w:ind w:right="176"/>
        <w:rPr>
          <w:rFonts w:ascii="Times New Roman" w:hAnsi="Times New Roman"/>
          <w:sz w:val="24"/>
          <w:szCs w:val="24"/>
        </w:rPr>
      </w:pPr>
      <w:r w:rsidRPr="0067628F">
        <w:rPr>
          <w:rFonts w:ascii="Times New Roman" w:hAnsi="Times New Roman"/>
          <w:b/>
          <w:bCs/>
          <w:i/>
          <w:sz w:val="24"/>
          <w:szCs w:val="24"/>
        </w:rPr>
        <w:t>Ученическое самоуправление</w:t>
      </w:r>
      <w:r>
        <w:rPr>
          <w:rFonts w:ascii="Times New Roman" w:hAnsi="Times New Roman"/>
          <w:b/>
          <w:bCs/>
          <w:i/>
          <w:sz w:val="24"/>
          <w:szCs w:val="24"/>
        </w:rPr>
        <w:t xml:space="preserve">.  </w:t>
      </w:r>
      <w:r w:rsidRPr="002C49F5">
        <w:rPr>
          <w:rFonts w:ascii="Times New Roman" w:hAnsi="Times New Roman"/>
          <w:sz w:val="24"/>
          <w:szCs w:val="24"/>
        </w:rPr>
        <w:t>С  целью предоставления детям условий для   формирования собственного социального опыта в школе уже много лет действует школьное ученическое самоуправление «Республика «Надежда».</w:t>
      </w:r>
      <w:r w:rsidRPr="002C49F5">
        <w:rPr>
          <w:rFonts w:ascii="Times New Roman" w:hAnsi="Times New Roman"/>
          <w:color w:val="000000"/>
          <w:sz w:val="24"/>
          <w:szCs w:val="24"/>
        </w:rPr>
        <w:t xml:space="preserve"> Членами школьной организации  спланирована деятельность на год, проведены заседания школьных министерств по вопросам организации и проведения общешкольных мероприятий, анализ проведенных дел. В октябре состоялось школьное ученическое собрание, проводили выборы президента, путем тайного голосования</w:t>
      </w:r>
    </w:p>
    <w:p w:rsidR="00053243" w:rsidRPr="0067628F" w:rsidRDefault="00053243" w:rsidP="00053243">
      <w:pPr>
        <w:widowControl w:val="0"/>
        <w:autoSpaceDE w:val="0"/>
        <w:autoSpaceDN w:val="0"/>
        <w:adjustRightInd w:val="0"/>
        <w:spacing w:after="0" w:line="240" w:lineRule="auto"/>
        <w:rPr>
          <w:rFonts w:ascii="Times New Roman" w:hAnsi="Times New Roman"/>
          <w:color w:val="000000"/>
          <w:sz w:val="24"/>
          <w:szCs w:val="24"/>
        </w:rPr>
      </w:pPr>
      <w:r w:rsidRPr="002C49F5">
        <w:rPr>
          <w:rFonts w:ascii="Times New Roman" w:hAnsi="Times New Roman"/>
          <w:sz w:val="24"/>
          <w:szCs w:val="24"/>
        </w:rPr>
        <w:t>Функционирование правительства республики охватывает дежурство по школе, трудовую деятельность, организацию общешкольных мероприятий, проведение рейдов по проверке кабинетов, сохранности школьных учебников и т. д</w:t>
      </w:r>
      <w:proofErr w:type="gramStart"/>
      <w:r w:rsidRPr="002C49F5">
        <w:rPr>
          <w:rFonts w:ascii="Times New Roman" w:hAnsi="Times New Roman"/>
          <w:sz w:val="24"/>
          <w:szCs w:val="24"/>
        </w:rPr>
        <w:t>.,</w:t>
      </w:r>
      <w:r w:rsidRPr="002C49F5">
        <w:rPr>
          <w:rFonts w:ascii="Times New Roman" w:hAnsi="Times New Roman"/>
          <w:color w:val="000000"/>
          <w:sz w:val="24"/>
          <w:szCs w:val="24"/>
        </w:rPr>
        <w:t>.</w:t>
      </w:r>
      <w:r>
        <w:rPr>
          <w:rFonts w:ascii="Times New Roman" w:hAnsi="Times New Roman"/>
          <w:color w:val="000000"/>
          <w:sz w:val="24"/>
          <w:szCs w:val="24"/>
        </w:rPr>
        <w:t xml:space="preserve">  </w:t>
      </w:r>
      <w:proofErr w:type="gramEnd"/>
      <w:r w:rsidRPr="002C49F5">
        <w:rPr>
          <w:rFonts w:ascii="Times New Roman" w:hAnsi="Times New Roman"/>
          <w:color w:val="000000"/>
          <w:sz w:val="24"/>
          <w:szCs w:val="24"/>
        </w:rPr>
        <w:t xml:space="preserve">Работу школьного ученического самоуправления за истекший год можно признать удовлетворительной. Необходимо активизировать работу всех министерств, особенно - науки и образования, а также правопорядка. Министерству культуры и информации наладить более тесное сотрудничество с местными СМИ, классными коллективами. </w:t>
      </w:r>
    </w:p>
    <w:p w:rsidR="00053243" w:rsidRPr="002C49F5" w:rsidRDefault="00053243" w:rsidP="00053243">
      <w:pPr>
        <w:widowControl w:val="0"/>
        <w:autoSpaceDE w:val="0"/>
        <w:autoSpaceDN w:val="0"/>
        <w:adjustRightInd w:val="0"/>
        <w:spacing w:after="0" w:line="240" w:lineRule="auto"/>
        <w:rPr>
          <w:rFonts w:ascii="Times New Roman" w:hAnsi="Times New Roman"/>
          <w:b/>
          <w:bCs/>
          <w:sz w:val="24"/>
          <w:szCs w:val="24"/>
        </w:rPr>
      </w:pPr>
      <w:r w:rsidRPr="002C49F5">
        <w:rPr>
          <w:rFonts w:ascii="Times New Roman" w:hAnsi="Times New Roman"/>
          <w:b/>
          <w:bCs/>
          <w:sz w:val="24"/>
          <w:szCs w:val="24"/>
        </w:rPr>
        <w:t>Анализ работы с классными руководителями</w:t>
      </w:r>
    </w:p>
    <w:p w:rsidR="00053243" w:rsidRPr="002C49F5" w:rsidRDefault="00053243" w:rsidP="00053243">
      <w:pPr>
        <w:widowControl w:val="0"/>
        <w:autoSpaceDE w:val="0"/>
        <w:autoSpaceDN w:val="0"/>
        <w:adjustRightInd w:val="0"/>
        <w:spacing w:after="0" w:line="240" w:lineRule="auto"/>
        <w:rPr>
          <w:rFonts w:ascii="Times New Roman" w:hAnsi="Times New Roman"/>
          <w:sz w:val="24"/>
          <w:szCs w:val="24"/>
        </w:rPr>
      </w:pPr>
      <w:r w:rsidRPr="002C49F5">
        <w:rPr>
          <w:rFonts w:ascii="Times New Roman" w:hAnsi="Times New Roman"/>
          <w:sz w:val="24"/>
          <w:szCs w:val="24"/>
        </w:rPr>
        <w:t xml:space="preserve"> Личностно ориентированный подход к воспитанию требует от классного руководителя основательных знаний по психологии и педагогике. В целях повышения педагогического мастерства в течение года осуществлялась работа ШМО классных руководителей, основными задачами которого было:</w:t>
      </w:r>
    </w:p>
    <w:p w:rsidR="00053243" w:rsidRPr="002C49F5" w:rsidRDefault="00053243" w:rsidP="00053243">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2C49F5">
        <w:rPr>
          <w:rFonts w:ascii="Times New Roman" w:hAnsi="Times New Roman"/>
          <w:sz w:val="24"/>
          <w:szCs w:val="24"/>
        </w:rPr>
        <w:t>Повышение качества воспитывающей деятельности.</w:t>
      </w:r>
    </w:p>
    <w:p w:rsidR="00053243" w:rsidRPr="002C49F5" w:rsidRDefault="00053243" w:rsidP="00053243">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2C49F5">
        <w:rPr>
          <w:rFonts w:ascii="Times New Roman" w:hAnsi="Times New Roman"/>
          <w:sz w:val="24"/>
          <w:szCs w:val="24"/>
        </w:rPr>
        <w:t xml:space="preserve"> Организация информационно – методической помощи классным  руководителям, вооружение их знанием современных форм и методов в/р.</w:t>
      </w:r>
    </w:p>
    <w:p w:rsidR="00053243" w:rsidRPr="002C49F5" w:rsidRDefault="00053243" w:rsidP="00053243">
      <w:pPr>
        <w:widowControl w:val="0"/>
        <w:numPr>
          <w:ilvl w:val="0"/>
          <w:numId w:val="3"/>
        </w:numPr>
        <w:tabs>
          <w:tab w:val="left" w:pos="720"/>
        </w:tabs>
        <w:autoSpaceDE w:val="0"/>
        <w:autoSpaceDN w:val="0"/>
        <w:adjustRightInd w:val="0"/>
        <w:spacing w:after="0" w:line="240" w:lineRule="auto"/>
        <w:rPr>
          <w:rFonts w:ascii="Times New Roman" w:hAnsi="Times New Roman"/>
          <w:sz w:val="24"/>
          <w:szCs w:val="24"/>
        </w:rPr>
      </w:pPr>
      <w:r w:rsidRPr="002C49F5">
        <w:rPr>
          <w:rFonts w:ascii="Times New Roman" w:hAnsi="Times New Roman"/>
          <w:sz w:val="24"/>
          <w:szCs w:val="24"/>
        </w:rPr>
        <w:t>Координирование планирования, организации педагогического анализа воспитательных мероприятий классов.</w:t>
      </w:r>
    </w:p>
    <w:p w:rsidR="00053243" w:rsidRPr="002C49F5" w:rsidRDefault="00053243" w:rsidP="00053243">
      <w:pPr>
        <w:widowControl w:val="0"/>
        <w:numPr>
          <w:ilvl w:val="0"/>
          <w:numId w:val="4"/>
        </w:numPr>
        <w:tabs>
          <w:tab w:val="left" w:pos="720"/>
        </w:tabs>
        <w:autoSpaceDE w:val="0"/>
        <w:autoSpaceDN w:val="0"/>
        <w:adjustRightInd w:val="0"/>
        <w:spacing w:after="0" w:line="240" w:lineRule="auto"/>
        <w:rPr>
          <w:rFonts w:ascii="Times New Roman" w:hAnsi="Times New Roman"/>
          <w:sz w:val="24"/>
          <w:szCs w:val="24"/>
        </w:rPr>
      </w:pPr>
      <w:r w:rsidRPr="002C49F5">
        <w:rPr>
          <w:rFonts w:ascii="Times New Roman" w:hAnsi="Times New Roman"/>
          <w:sz w:val="24"/>
          <w:szCs w:val="24"/>
        </w:rPr>
        <w:t xml:space="preserve"> Работа по направлениям воспитательной работы на учебный год</w:t>
      </w:r>
    </w:p>
    <w:p w:rsidR="00053243" w:rsidRPr="002C49F5" w:rsidRDefault="00053243" w:rsidP="00053243">
      <w:pPr>
        <w:widowControl w:val="0"/>
        <w:autoSpaceDE w:val="0"/>
        <w:autoSpaceDN w:val="0"/>
        <w:adjustRightInd w:val="0"/>
        <w:spacing w:after="0" w:line="240" w:lineRule="auto"/>
        <w:rPr>
          <w:rFonts w:ascii="Times New Roman" w:hAnsi="Times New Roman"/>
          <w:color w:val="00007F"/>
          <w:sz w:val="24"/>
          <w:szCs w:val="24"/>
        </w:rPr>
      </w:pPr>
      <w:r w:rsidRPr="002C49F5">
        <w:rPr>
          <w:rFonts w:ascii="Times New Roman" w:hAnsi="Times New Roman"/>
          <w:sz w:val="24"/>
          <w:szCs w:val="24"/>
        </w:rPr>
        <w:t>5. формирование  профессиональной компетентности классных руководителей: активное включение их  в научно-методическую, инновационную, опытно-педагогическую деятельность</w:t>
      </w:r>
    </w:p>
    <w:p w:rsidR="00053243" w:rsidRPr="002C49F5" w:rsidRDefault="00053243" w:rsidP="00053243">
      <w:pPr>
        <w:widowControl w:val="0"/>
        <w:autoSpaceDE w:val="0"/>
        <w:autoSpaceDN w:val="0"/>
        <w:adjustRightInd w:val="0"/>
        <w:spacing w:after="0" w:line="240" w:lineRule="auto"/>
        <w:rPr>
          <w:rFonts w:ascii="Times New Roman" w:hAnsi="Times New Roman"/>
          <w:sz w:val="24"/>
          <w:szCs w:val="24"/>
        </w:rPr>
      </w:pPr>
      <w:r w:rsidRPr="002C49F5">
        <w:rPr>
          <w:rFonts w:ascii="Times New Roman" w:hAnsi="Times New Roman"/>
          <w:sz w:val="24"/>
          <w:szCs w:val="24"/>
        </w:rPr>
        <w:t xml:space="preserve"> В школе накоплен методический материал и положительный опыт в проведении классных часов. На хорошем уровне проходит большинство школьных </w:t>
      </w:r>
      <w:proofErr w:type="gramStart"/>
      <w:r w:rsidRPr="002C49F5">
        <w:rPr>
          <w:rFonts w:ascii="Times New Roman" w:hAnsi="Times New Roman"/>
          <w:sz w:val="24"/>
          <w:szCs w:val="24"/>
        </w:rPr>
        <w:t>мероприятий</w:t>
      </w:r>
      <w:proofErr w:type="gramEnd"/>
      <w:r w:rsidRPr="002C49F5">
        <w:rPr>
          <w:rFonts w:ascii="Times New Roman" w:hAnsi="Times New Roman"/>
          <w:sz w:val="24"/>
          <w:szCs w:val="24"/>
        </w:rPr>
        <w:t xml:space="preserve">  о чём свидетельствуют  отзывы администрации школы,  учителей, родителей, а также опрос  учащихся. </w:t>
      </w:r>
      <w:r>
        <w:rPr>
          <w:rFonts w:ascii="Times New Roman" w:hAnsi="Times New Roman"/>
          <w:sz w:val="24"/>
          <w:szCs w:val="24"/>
        </w:rPr>
        <w:t xml:space="preserve">  </w:t>
      </w:r>
      <w:r w:rsidRPr="002C49F5">
        <w:rPr>
          <w:rFonts w:ascii="Times New Roman" w:hAnsi="Times New Roman"/>
          <w:sz w:val="24"/>
          <w:szCs w:val="24"/>
        </w:rPr>
        <w:t xml:space="preserve">Каждый классный руководитель определил для себя тему самообразования. Тема проведения МО классных руководителей выбиралась с учётом внедрения </w:t>
      </w:r>
      <w:proofErr w:type="spellStart"/>
      <w:r w:rsidRPr="002C49F5">
        <w:rPr>
          <w:rFonts w:ascii="Times New Roman" w:hAnsi="Times New Roman"/>
          <w:sz w:val="24"/>
          <w:szCs w:val="24"/>
        </w:rPr>
        <w:t>компетентностного</w:t>
      </w:r>
      <w:proofErr w:type="spellEnd"/>
      <w:r w:rsidRPr="002C49F5">
        <w:rPr>
          <w:rFonts w:ascii="Times New Roman" w:hAnsi="Times New Roman"/>
          <w:sz w:val="24"/>
          <w:szCs w:val="24"/>
        </w:rPr>
        <w:t xml:space="preserve"> подхода в образовании: « Проектная деятельность классного руководителя – залог успешного осуществления воспитательного процесса». В организации работы МО классных руководителей существует ряд про</w:t>
      </w:r>
      <w:r w:rsidR="00F602C8">
        <w:rPr>
          <w:rFonts w:ascii="Times New Roman" w:hAnsi="Times New Roman"/>
          <w:sz w:val="24"/>
          <w:szCs w:val="24"/>
        </w:rPr>
        <w:t>блем: загруженность педагогов</w:t>
      </w:r>
      <w:r w:rsidRPr="002C49F5">
        <w:rPr>
          <w:rFonts w:ascii="Times New Roman" w:hAnsi="Times New Roman"/>
          <w:sz w:val="24"/>
          <w:szCs w:val="24"/>
        </w:rPr>
        <w:t xml:space="preserve">. Поэтому, в следующем году следует уделить больше внимания проведению тематических заседаний МО классных руководителей, совершенствовать методическую базу по вопросам воспитания, основываясь на стандарты второго поколения, создать условия для работы по проблеме самообразования классных руководителей,  организовать работу по созданию портфолио учащихся и педагогов. </w:t>
      </w:r>
    </w:p>
    <w:p w:rsidR="00053243" w:rsidRPr="00860448" w:rsidRDefault="00053243" w:rsidP="00053243">
      <w:pPr>
        <w:spacing w:after="0" w:line="240" w:lineRule="auto"/>
        <w:ind w:right="176"/>
        <w:rPr>
          <w:rFonts w:ascii="Times New Roman" w:hAnsi="Times New Roman"/>
          <w:color w:val="000000"/>
          <w:sz w:val="24"/>
          <w:szCs w:val="24"/>
        </w:rPr>
      </w:pPr>
      <w:r w:rsidRPr="0067628F">
        <w:rPr>
          <w:rFonts w:ascii="Times New Roman" w:hAnsi="Times New Roman"/>
          <w:b/>
          <w:i/>
          <w:sz w:val="24"/>
          <w:szCs w:val="24"/>
        </w:rPr>
        <w:t>Воспитание познавательных</w:t>
      </w:r>
      <w:r w:rsidRPr="0067628F">
        <w:rPr>
          <w:rFonts w:ascii="Times New Roman" w:hAnsi="Times New Roman"/>
          <w:i/>
          <w:sz w:val="24"/>
          <w:szCs w:val="24"/>
        </w:rPr>
        <w:t xml:space="preserve"> </w:t>
      </w:r>
      <w:r w:rsidRPr="0067628F">
        <w:rPr>
          <w:rFonts w:ascii="Times New Roman" w:hAnsi="Times New Roman"/>
          <w:b/>
          <w:i/>
          <w:sz w:val="24"/>
          <w:szCs w:val="24"/>
        </w:rPr>
        <w:t>интересов</w:t>
      </w:r>
      <w:r w:rsidRPr="002C49F5">
        <w:rPr>
          <w:rFonts w:ascii="Times New Roman" w:hAnsi="Times New Roman"/>
          <w:sz w:val="24"/>
          <w:szCs w:val="24"/>
        </w:rPr>
        <w:t xml:space="preserve"> реализуется путем вовлечения учащихся в различные кружки, </w:t>
      </w:r>
      <w:r w:rsidR="00F602C8">
        <w:rPr>
          <w:rFonts w:ascii="Times New Roman" w:hAnsi="Times New Roman"/>
          <w:sz w:val="24"/>
          <w:szCs w:val="24"/>
        </w:rPr>
        <w:t>элективные курсы</w:t>
      </w:r>
      <w:r w:rsidRPr="002C49F5">
        <w:rPr>
          <w:rFonts w:ascii="Times New Roman" w:hAnsi="Times New Roman"/>
          <w:sz w:val="24"/>
          <w:szCs w:val="24"/>
        </w:rPr>
        <w:t xml:space="preserve">, дополнительные </w:t>
      </w:r>
      <w:proofErr w:type="gramStart"/>
      <w:r w:rsidRPr="002C49F5">
        <w:rPr>
          <w:rFonts w:ascii="Times New Roman" w:hAnsi="Times New Roman"/>
          <w:sz w:val="24"/>
          <w:szCs w:val="24"/>
        </w:rPr>
        <w:t>занятия</w:t>
      </w:r>
      <w:proofErr w:type="gramEnd"/>
      <w:r w:rsidRPr="002C49F5">
        <w:rPr>
          <w:rFonts w:ascii="Times New Roman" w:hAnsi="Times New Roman"/>
          <w:sz w:val="24"/>
          <w:szCs w:val="24"/>
        </w:rPr>
        <w:t xml:space="preserve"> проводимые в школе. </w:t>
      </w:r>
      <w:r w:rsidR="001F1E9A">
        <w:rPr>
          <w:rFonts w:ascii="Times New Roman" w:hAnsi="Times New Roman"/>
          <w:sz w:val="24"/>
          <w:szCs w:val="24"/>
        </w:rPr>
        <w:t>Р</w:t>
      </w:r>
      <w:r w:rsidRPr="002C49F5">
        <w:rPr>
          <w:rFonts w:ascii="Times New Roman" w:hAnsi="Times New Roman"/>
          <w:sz w:val="24"/>
          <w:szCs w:val="24"/>
        </w:rPr>
        <w:t xml:space="preserve">аботало </w:t>
      </w:r>
      <w:r w:rsidR="00466646">
        <w:rPr>
          <w:rFonts w:ascii="Times New Roman" w:hAnsi="Times New Roman"/>
          <w:sz w:val="24"/>
          <w:szCs w:val="24"/>
        </w:rPr>
        <w:t>9</w:t>
      </w:r>
      <w:r w:rsidR="001F1E9A">
        <w:rPr>
          <w:rFonts w:ascii="Times New Roman" w:hAnsi="Times New Roman"/>
          <w:sz w:val="24"/>
          <w:szCs w:val="24"/>
        </w:rPr>
        <w:t xml:space="preserve"> кружков. </w:t>
      </w:r>
      <w:r w:rsidRPr="002C49F5">
        <w:rPr>
          <w:rFonts w:ascii="Times New Roman" w:hAnsi="Times New Roman"/>
          <w:sz w:val="24"/>
          <w:szCs w:val="24"/>
        </w:rPr>
        <w:t>Посещаемость в старшем звене низкая, а вот начальные классы с удовольствием приходят на занятия. В этом году кружки вели учителя предметники</w:t>
      </w:r>
      <w:r w:rsidR="001F1E9A">
        <w:rPr>
          <w:rFonts w:ascii="Times New Roman" w:hAnsi="Times New Roman"/>
          <w:sz w:val="24"/>
          <w:szCs w:val="24"/>
        </w:rPr>
        <w:t xml:space="preserve"> и 2 кружка работники Дома культуры</w:t>
      </w:r>
      <w:r w:rsidRPr="002C49F5">
        <w:rPr>
          <w:rFonts w:ascii="Times New Roman" w:hAnsi="Times New Roman"/>
          <w:sz w:val="24"/>
          <w:szCs w:val="24"/>
        </w:rPr>
        <w:t xml:space="preserve">, родители не были привлечены.  Проблема с кадровым обеспечением в блоке дополнительного образования  существует не первый год. Единственный путь - привлекать творческих  людей села. </w:t>
      </w:r>
      <w:r w:rsidRPr="002C49F5">
        <w:rPr>
          <w:rFonts w:ascii="Times New Roman" w:hAnsi="Times New Roman"/>
          <w:color w:val="000000"/>
          <w:sz w:val="24"/>
          <w:szCs w:val="24"/>
        </w:rPr>
        <w:t xml:space="preserve">В рамках </w:t>
      </w:r>
      <w:proofErr w:type="spellStart"/>
      <w:r w:rsidRPr="002C49F5">
        <w:rPr>
          <w:rFonts w:ascii="Times New Roman" w:hAnsi="Times New Roman"/>
          <w:color w:val="000000"/>
          <w:sz w:val="24"/>
          <w:szCs w:val="24"/>
        </w:rPr>
        <w:t>профорие</w:t>
      </w:r>
      <w:r w:rsidR="00860448">
        <w:rPr>
          <w:rFonts w:ascii="Times New Roman" w:hAnsi="Times New Roman"/>
          <w:color w:val="000000"/>
          <w:sz w:val="24"/>
          <w:szCs w:val="24"/>
        </w:rPr>
        <w:t>н</w:t>
      </w:r>
      <w:r w:rsidRPr="002C49F5">
        <w:rPr>
          <w:rFonts w:ascii="Times New Roman" w:hAnsi="Times New Roman"/>
          <w:color w:val="000000"/>
          <w:sz w:val="24"/>
          <w:szCs w:val="24"/>
        </w:rPr>
        <w:t>тационной</w:t>
      </w:r>
      <w:proofErr w:type="spellEnd"/>
      <w:r w:rsidRPr="002C49F5">
        <w:rPr>
          <w:rFonts w:ascii="Times New Roman" w:hAnsi="Times New Roman"/>
          <w:color w:val="000000"/>
          <w:sz w:val="24"/>
          <w:szCs w:val="24"/>
        </w:rPr>
        <w:t xml:space="preserve"> </w:t>
      </w:r>
      <w:r w:rsidRPr="002C49F5">
        <w:rPr>
          <w:rFonts w:ascii="Times New Roman" w:hAnsi="Times New Roman"/>
          <w:color w:val="000000"/>
          <w:sz w:val="24"/>
          <w:szCs w:val="24"/>
        </w:rPr>
        <w:lastRenderedPageBreak/>
        <w:t xml:space="preserve">работы  в марте </w:t>
      </w:r>
      <w:r w:rsidR="001F1E9A">
        <w:rPr>
          <w:rFonts w:ascii="Times New Roman" w:hAnsi="Times New Roman"/>
          <w:color w:val="000000"/>
          <w:sz w:val="24"/>
          <w:szCs w:val="24"/>
        </w:rPr>
        <w:t xml:space="preserve">группа ребят поучаствовала в </w:t>
      </w:r>
      <w:proofErr w:type="spellStart"/>
      <w:r w:rsidR="001F1E9A">
        <w:rPr>
          <w:rFonts w:ascii="Times New Roman" w:hAnsi="Times New Roman"/>
          <w:color w:val="000000"/>
          <w:sz w:val="24"/>
          <w:szCs w:val="24"/>
        </w:rPr>
        <w:t>квес</w:t>
      </w:r>
      <w:proofErr w:type="gramStart"/>
      <w:r w:rsidR="001F1E9A">
        <w:rPr>
          <w:rFonts w:ascii="Times New Roman" w:hAnsi="Times New Roman"/>
          <w:color w:val="000000"/>
          <w:sz w:val="24"/>
          <w:szCs w:val="24"/>
        </w:rPr>
        <w:t>т</w:t>
      </w:r>
      <w:proofErr w:type="spellEnd"/>
      <w:r w:rsidR="001F1E9A">
        <w:rPr>
          <w:rFonts w:ascii="Times New Roman" w:hAnsi="Times New Roman"/>
          <w:color w:val="000000"/>
          <w:sz w:val="24"/>
          <w:szCs w:val="24"/>
        </w:rPr>
        <w:t>-</w:t>
      </w:r>
      <w:proofErr w:type="gramEnd"/>
      <w:r w:rsidR="001F1E9A">
        <w:rPr>
          <w:rFonts w:ascii="Times New Roman" w:hAnsi="Times New Roman"/>
          <w:color w:val="000000"/>
          <w:sz w:val="24"/>
          <w:szCs w:val="24"/>
        </w:rPr>
        <w:t xml:space="preserve"> </w:t>
      </w:r>
      <w:proofErr w:type="spellStart"/>
      <w:r w:rsidR="001F1E9A">
        <w:rPr>
          <w:rFonts w:ascii="Times New Roman" w:hAnsi="Times New Roman"/>
          <w:color w:val="000000"/>
          <w:sz w:val="24"/>
          <w:szCs w:val="24"/>
        </w:rPr>
        <w:t>ире</w:t>
      </w:r>
      <w:proofErr w:type="spellEnd"/>
      <w:r w:rsidR="001F1E9A">
        <w:rPr>
          <w:rFonts w:ascii="Times New Roman" w:hAnsi="Times New Roman"/>
          <w:color w:val="000000"/>
          <w:sz w:val="24"/>
          <w:szCs w:val="24"/>
        </w:rPr>
        <w:t xml:space="preserve"> </w:t>
      </w:r>
      <w:r w:rsidRPr="002C49F5">
        <w:rPr>
          <w:rFonts w:ascii="Times New Roman" w:hAnsi="Times New Roman"/>
          <w:color w:val="000000"/>
          <w:sz w:val="24"/>
          <w:szCs w:val="24"/>
        </w:rPr>
        <w:t>«</w:t>
      </w:r>
      <w:r w:rsidR="001F1E9A">
        <w:rPr>
          <w:rFonts w:ascii="Times New Roman" w:hAnsi="Times New Roman"/>
          <w:color w:val="000000"/>
          <w:sz w:val="24"/>
          <w:szCs w:val="24"/>
        </w:rPr>
        <w:t>Моя будущая профессия» в  Вагае, заняли 3 место.</w:t>
      </w:r>
      <w:r w:rsidRPr="002C49F5">
        <w:rPr>
          <w:rFonts w:ascii="Times New Roman" w:hAnsi="Times New Roman"/>
          <w:color w:val="000000"/>
          <w:sz w:val="24"/>
          <w:szCs w:val="24"/>
        </w:rPr>
        <w:t xml:space="preserve"> </w:t>
      </w:r>
    </w:p>
    <w:p w:rsidR="00252E9F" w:rsidRPr="00D84E82" w:rsidRDefault="00860448" w:rsidP="00252E9F">
      <w:pPr>
        <w:spacing w:after="0" w:line="240" w:lineRule="auto"/>
        <w:ind w:right="176"/>
        <w:rPr>
          <w:rFonts w:ascii="Times New Roman" w:hAnsi="Times New Roman"/>
          <w:sz w:val="24"/>
          <w:szCs w:val="24"/>
        </w:rPr>
      </w:pPr>
      <w:r>
        <w:rPr>
          <w:rFonts w:ascii="Times New Roman" w:hAnsi="Times New Roman"/>
          <w:sz w:val="24"/>
          <w:szCs w:val="24"/>
        </w:rPr>
        <w:t xml:space="preserve">        </w:t>
      </w:r>
      <w:r w:rsidR="00252E9F" w:rsidRPr="002C49F5">
        <w:rPr>
          <w:rFonts w:ascii="Times New Roman" w:hAnsi="Times New Roman"/>
          <w:sz w:val="24"/>
          <w:szCs w:val="24"/>
        </w:rPr>
        <w:t>Для реализации задачи о повышении эффективности работы по воспитанию патриотизма, гражданственности, стремления</w:t>
      </w:r>
      <w:r>
        <w:rPr>
          <w:rFonts w:ascii="Times New Roman" w:hAnsi="Times New Roman"/>
          <w:sz w:val="24"/>
          <w:szCs w:val="24"/>
        </w:rPr>
        <w:t xml:space="preserve"> к здоровому образу жизни в 2016-2017</w:t>
      </w:r>
      <w:r w:rsidR="00252E9F" w:rsidRPr="002C49F5">
        <w:rPr>
          <w:rFonts w:ascii="Times New Roman" w:hAnsi="Times New Roman"/>
          <w:sz w:val="24"/>
          <w:szCs w:val="24"/>
        </w:rPr>
        <w:t xml:space="preserve"> учебном году нужно  увеличилось количество организованных классными руководителями туристических и экскурсионных поездок, совместное посещение кинотеатров и выставок, театральных представлений. Такой вид внеклассной работы повышает у учащихся познавательный интерес, расширяет кругозор, развивает культуру общения и поведения в обществе, позволяет сплотиться классному коллективу.</w:t>
      </w:r>
    </w:p>
    <w:p w:rsidR="00B04F71" w:rsidRDefault="00B04F71"/>
    <w:sectPr w:rsidR="00B04F71" w:rsidSect="00100CA8">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8235C"/>
    <w:multiLevelType w:val="singleLevel"/>
    <w:tmpl w:val="1DB4E462"/>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7DC30481"/>
    <w:multiLevelType w:val="hybridMultilevel"/>
    <w:tmpl w:val="9B048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243"/>
    <w:rsid w:val="00053243"/>
    <w:rsid w:val="001A61A2"/>
    <w:rsid w:val="001F1E9A"/>
    <w:rsid w:val="00252E9F"/>
    <w:rsid w:val="00466646"/>
    <w:rsid w:val="005219CC"/>
    <w:rsid w:val="00701D62"/>
    <w:rsid w:val="00860448"/>
    <w:rsid w:val="00B04F71"/>
    <w:rsid w:val="00E81C2E"/>
    <w:rsid w:val="00F6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2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53243"/>
    <w:pPr>
      <w:spacing w:after="0" w:line="240" w:lineRule="auto"/>
    </w:pPr>
    <w:rPr>
      <w:rFonts w:ascii="Calibri" w:eastAsia="Times New Roman" w:hAnsi="Calibri" w:cs="Times New Roman"/>
      <w:lang w:eastAsia="ru-RU"/>
    </w:rPr>
  </w:style>
  <w:style w:type="character" w:customStyle="1" w:styleId="FontStyle27">
    <w:name w:val="Font Style27"/>
    <w:basedOn w:val="a0"/>
    <w:uiPriority w:val="99"/>
    <w:rsid w:val="0086044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МАОУ Шишкинская СОШ</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2006-12-31T20:43:00Z</cp:lastPrinted>
  <dcterms:created xsi:type="dcterms:W3CDTF">2006-12-31T19:18:00Z</dcterms:created>
  <dcterms:modified xsi:type="dcterms:W3CDTF">2006-12-31T20:44:00Z</dcterms:modified>
</cp:coreProperties>
</file>